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F79" w:rsidP="00A97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SHBBHRS007 Provide laser hair reduction treatments</w:t>
      </w:r>
      <w:r>
        <w:fldChar w:fldCharType="end"/>
      </w:r>
    </w:p>
    <w:p w:rsidR="00A97F79" w:rsidP="00A97F79">
      <w:pPr>
        <w:pStyle w:val="Version"/>
        <w:sectPr w:rsidSect="005F6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A7B" w:rsidP="005F6A7B">
      <w:pPr>
        <w:pStyle w:val="SuperHeading"/>
      </w:pPr>
      <w:r w:rsidRPr="005F6A7B">
        <w:t>SHBBHRS007 Provide laser hair reduction treatments</w:t>
      </w:r>
    </w:p>
    <w:p w:rsidR="00000000" w:rsidRPr="005F6A7B" w:rsidP="005F6A7B">
      <w:pPr>
        <w:pStyle w:val="Heading1"/>
      </w:pPr>
      <w:bookmarkStart w:id="1" w:name="O_968067"/>
      <w:bookmarkEnd w:id="1"/>
      <w:r w:rsidRPr="005F6A7B">
        <w:t>Modification History</w:t>
      </w:r>
    </w:p>
    <w:p w:rsidR="00000000" w:rsidRPr="005F6A7B" w:rsidP="00A97F79">
      <w:pPr>
        <w:pStyle w:val="BodyText"/>
      </w:pPr>
      <w:r w:rsidRPr="005F6A7B">
        <w:t>Not applicable.</w:t>
      </w:r>
    </w:p>
    <w:p w:rsidR="00000000" w:rsidRPr="005F6A7B" w:rsidP="005F6A7B">
      <w:pPr>
        <w:pStyle w:val="Heading1"/>
      </w:pPr>
      <w:bookmarkStart w:id="2" w:name="O_968068"/>
      <w:bookmarkEnd w:id="2"/>
      <w:r w:rsidRPr="005F6A7B">
        <w:t>Application</w:t>
      </w:r>
    </w:p>
    <w:p w:rsidR="00000000" w:rsidRPr="005F6A7B" w:rsidP="00A97F79">
      <w:pPr>
        <w:pStyle w:val="BodyText"/>
      </w:pPr>
      <w:r w:rsidRPr="005F6A7B">
        <w:t>This unit describes the performance outcomes, skills and knowledge required to safely provide laser hair reduction treatments to reduce unwanted hair on the face and body. It require</w:t>
      </w:r>
      <w:r w:rsidRPr="005F6A7B">
        <w:t>s the ability to follow an agreed treatment program, monitor and modify treatments in response the client</w:t>
      </w:r>
      <w:r>
        <w:t>’</w:t>
      </w:r>
      <w:r w:rsidRPr="005F6A7B">
        <w:t xml:space="preserve">s skin and hair reactions, and assess treatment results. </w:t>
      </w:r>
    </w:p>
    <w:p w:rsidR="00000000" w:rsidRPr="005F6A7B" w:rsidP="00A97F79">
      <w:pPr>
        <w:pStyle w:val="BodyText"/>
      </w:pPr>
      <w:r w:rsidRPr="005F6A7B">
        <w:t>This unit applies to laser practitioners working in a diverse range of beauty industry secto</w:t>
      </w:r>
      <w:r w:rsidRPr="005F6A7B">
        <w:t xml:space="preserve">rs and business contexts who provide laser hair reduction treatments. These individuals operate independently, under limited supervision of others and within established organisational policies and procedures. </w:t>
      </w:r>
    </w:p>
    <w:p w:rsidR="00000000" w:rsidRPr="005F6A7B" w:rsidP="00A97F79">
      <w:pPr>
        <w:pStyle w:val="BodyText"/>
      </w:pPr>
      <w:r w:rsidRPr="005F6A7B">
        <w:t xml:space="preserve">The unit reflects the safety guidelines, for </w:t>
      </w:r>
      <w:r w:rsidRPr="005F6A7B">
        <w:t>a broad range of laser dermal applications, expressed in the following Australian and New Zealand Standards, current at the time of publication:</w:t>
      </w:r>
    </w:p>
    <w:p w:rsidR="00000000" w:rsidRPr="005F6A7B" w:rsidP="005F6A7B">
      <w:pPr>
        <w:pStyle w:val="ListBullet"/>
      </w:pPr>
      <w:r w:rsidRPr="005F6A7B">
        <w:t>AS/NZS 4173:2018 Safe use of lasers and intense light sources in health care</w:t>
      </w:r>
    </w:p>
    <w:p w:rsidR="00000000" w:rsidRPr="005F6A7B" w:rsidP="005F6A7B">
      <w:pPr>
        <w:pStyle w:val="ListBullet"/>
      </w:pPr>
      <w:r w:rsidRPr="005F6A7B">
        <w:t>AS/NZS IEC 60825.1:2014 Safety of</w:t>
      </w:r>
      <w:r w:rsidRPr="005F6A7B">
        <w:t xml:space="preserve"> laser products – Part 1: Equipment classifications and requirements </w:t>
      </w:r>
    </w:p>
    <w:p w:rsidR="00000000" w:rsidRPr="005F6A7B" w:rsidP="005F6A7B">
      <w:pPr>
        <w:pStyle w:val="ListBullet"/>
      </w:pPr>
      <w:r w:rsidRPr="005F6A7B">
        <w:t>AS/NZS 1336:2014 Eye and face protection - Guidelines.</w:t>
      </w:r>
    </w:p>
    <w:p w:rsidR="00000000" w:rsidRPr="005F6A7B" w:rsidP="00A97F79">
      <w:pPr>
        <w:pStyle w:val="BodyText"/>
      </w:pPr>
      <w:r w:rsidRPr="005F6A7B">
        <w:t xml:space="preserve">The use of laser is subject to legislation, regulation and licensing in some Australian States and Territories. </w:t>
      </w:r>
    </w:p>
    <w:p w:rsidR="00000000" w:rsidRPr="005F6A7B" w:rsidP="005F6A7B">
      <w:pPr>
        <w:pStyle w:val="Heading1"/>
      </w:pPr>
      <w:bookmarkStart w:id="3" w:name="O_968069"/>
      <w:bookmarkEnd w:id="3"/>
      <w:r w:rsidRPr="005F6A7B">
        <w:t>P</w:t>
      </w:r>
      <w:r w:rsidRPr="005F6A7B">
        <w:t>re-requisite Unit</w:t>
      </w:r>
    </w:p>
    <w:p w:rsidR="00A97F79" w:rsidP="00A97F79">
      <w:pPr>
        <w:pStyle w:val="BodyText"/>
      </w:pPr>
      <w:r w:rsidRPr="005F6A7B">
        <w:t xml:space="preserve">SHBBHRS005 Identify and control safety risks for intense pulsed light and laser hair reduction treatments  </w:t>
      </w:r>
    </w:p>
    <w:p w:rsidR="00000000" w:rsidRPr="005F6A7B" w:rsidP="005F6A7B">
      <w:pPr>
        <w:pStyle w:val="Heading1"/>
      </w:pPr>
      <w:bookmarkStart w:id="4" w:name="O_968070"/>
      <w:bookmarkEnd w:id="4"/>
      <w:r w:rsidRPr="005F6A7B">
        <w:t>Competency Field</w:t>
      </w:r>
    </w:p>
    <w:p w:rsidR="00000000" w:rsidRPr="005F6A7B" w:rsidP="00A97F79">
      <w:pPr>
        <w:pStyle w:val="BodyText"/>
      </w:pPr>
      <w:r w:rsidRPr="005F6A7B">
        <w:t>Hair Reduction Services</w:t>
      </w:r>
    </w:p>
    <w:p w:rsidR="00000000" w:rsidRPr="005F6A7B" w:rsidP="005F6A7B">
      <w:pPr>
        <w:pStyle w:val="Heading1"/>
      </w:pPr>
      <w:bookmarkStart w:id="5" w:name="O_968071"/>
      <w:bookmarkEnd w:id="5"/>
      <w:r w:rsidRPr="005F6A7B">
        <w:t>Unit Sector</w:t>
      </w:r>
    </w:p>
    <w:p w:rsidR="00000000" w:rsidRPr="005F6A7B" w:rsidP="00A97F79">
      <w:pPr>
        <w:pStyle w:val="BodyText"/>
      </w:pPr>
      <w:r w:rsidRPr="005F6A7B">
        <w:t>Beauty</w:t>
      </w:r>
    </w:p>
    <w:p w:rsidR="00000000" w:rsidRPr="005F6A7B" w:rsidP="005F6A7B">
      <w:pPr>
        <w:pStyle w:val="Heading1"/>
      </w:pPr>
      <w:bookmarkStart w:id="6" w:name="O_968072"/>
      <w:bookmarkEnd w:id="6"/>
      <w:r w:rsidRPr="005F6A7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3"/>
        <w:gridCol w:w="5793"/>
      </w:tblGrid>
      <w:tr w:rsidTr="00A97F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A7B" w:rsidP="005F6A7B">
            <w:pPr>
              <w:pStyle w:val="BodyText"/>
            </w:pPr>
            <w:r w:rsidRPr="005F6A7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rPr>
                <w:rStyle w:val="SpecialBold"/>
              </w:rPr>
              <w:t>PERFORMANCE</w:t>
            </w:r>
            <w:r w:rsidRPr="005F6A7B">
              <w:t xml:space="preserve"> </w:t>
            </w:r>
            <w:r w:rsidRPr="005F6A7B">
              <w:rPr>
                <w:rStyle w:val="SpecialBold"/>
              </w:rPr>
              <w:t>CRITERIA</w:t>
            </w:r>
          </w:p>
        </w:tc>
      </w:tr>
      <w:tr w:rsidTr="00A97F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A7B" w:rsidP="005F6A7B">
            <w:pPr>
              <w:pStyle w:val="BodyText"/>
            </w:pPr>
            <w:r w:rsidRPr="005F6A7B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7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t xml:space="preserve">1. Prepare treatment environment and equipment.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A7B" w:rsidP="005F6A7B">
            <w:pPr>
              <w:pStyle w:val="BodyText"/>
            </w:pPr>
            <w:r w:rsidRPr="005F6A7B">
              <w:t>1.1.</w:t>
            </w:r>
            <w:r w:rsidRPr="005F6A7B">
              <w:t xml:space="preserve"> Access and review agreed client treatment program to determine requirements for individual treatment.  </w:t>
            </w:r>
          </w:p>
          <w:p w:rsidR="00000000" w:rsidRPr="005F6A7B" w:rsidP="005F6A7B">
            <w:pPr>
              <w:pStyle w:val="BodyText"/>
            </w:pPr>
            <w:r w:rsidRPr="005F6A7B">
              <w:t xml:space="preserve">1.2. Check that treatment environment is correctly organised and free from safety risks and hazards. </w:t>
            </w:r>
          </w:p>
          <w:p w:rsidR="00000000" w:rsidRPr="005F6A7B" w:rsidP="005F6A7B">
            <w:pPr>
              <w:pStyle w:val="BodyText"/>
            </w:pPr>
            <w:r w:rsidRPr="005F6A7B">
              <w:t>1.3. Confirm completion of risk assessment and eq</w:t>
            </w:r>
            <w:r w:rsidRPr="005F6A7B">
              <w:t xml:space="preserve">uipment checks and take any required corrective action.  </w:t>
            </w:r>
          </w:p>
          <w:p w:rsidR="00000000" w:rsidRPr="005F6A7B" w:rsidP="005F6A7B">
            <w:pPr>
              <w:pStyle w:val="BodyText"/>
            </w:pPr>
            <w:r w:rsidRPr="005F6A7B">
              <w:t xml:space="preserve">1.4. Set up equipment and check to ensure correct functioning as per manufacturer instructions, and safe practice protocols. </w:t>
            </w:r>
          </w:p>
          <w:p w:rsidR="00000000" w:rsidRPr="005F6A7B" w:rsidP="005F6A7B">
            <w:pPr>
              <w:pStyle w:val="BodyText"/>
            </w:pPr>
            <w:r w:rsidRPr="005F6A7B">
              <w:t xml:space="preserve">1.5. Cleanse and prepare treatment area and sanitise equipment prior to </w:t>
            </w:r>
            <w:r w:rsidRPr="005F6A7B">
              <w:t xml:space="preserve">use on client. </w:t>
            </w:r>
          </w:p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t xml:space="preserve">1.6. Complete workplace and pre-treatment documentation required for treatment environment and equipment preparation. </w:t>
            </w:r>
          </w:p>
        </w:tc>
      </w:tr>
      <w:tr w:rsidTr="00A97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t>2. Prepare self and client.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A7B" w:rsidP="005F6A7B">
            <w:pPr>
              <w:pStyle w:val="BodyText"/>
            </w:pPr>
            <w:r w:rsidRPr="005F6A7B">
              <w:t>2.1. Identify need for and receive signed medical approval to proceed with treatment from client.</w:t>
            </w:r>
          </w:p>
          <w:p w:rsidR="00000000" w:rsidRPr="005F6A7B" w:rsidP="005F6A7B">
            <w:pPr>
              <w:pStyle w:val="BodyText"/>
            </w:pPr>
            <w:r w:rsidRPr="005F6A7B">
              <w:t xml:space="preserve">2.2. Confirm treatment program with client. </w:t>
            </w:r>
          </w:p>
          <w:p w:rsidR="00000000" w:rsidRPr="005F6A7B" w:rsidP="005F6A7B">
            <w:pPr>
              <w:pStyle w:val="BodyText"/>
            </w:pPr>
            <w:r w:rsidRPr="005F6A7B">
              <w:t>2.3. Determine, through discussion and questioning, changes to client medical history and contraindications arisi</w:t>
            </w:r>
            <w:r w:rsidRPr="005F6A7B">
              <w:t xml:space="preserve">ng since time of treatment program development. </w:t>
            </w:r>
          </w:p>
          <w:p w:rsidR="00000000" w:rsidRPr="005F6A7B" w:rsidP="005F6A7B">
            <w:pPr>
              <w:pStyle w:val="BodyText"/>
            </w:pPr>
            <w:r w:rsidRPr="005F6A7B">
              <w:t xml:space="preserve">2.4. Adjust treatment program to reflect identified changes and obtain signed client consent for adjusted treatment program. </w:t>
            </w:r>
          </w:p>
          <w:p w:rsidR="00000000" w:rsidRPr="005F6A7B" w:rsidP="005F6A7B">
            <w:pPr>
              <w:pStyle w:val="BodyText"/>
            </w:pPr>
            <w:r w:rsidRPr="005F6A7B">
              <w:t>2.5. Explain treatment process and likely sensations to client to ensure client c</w:t>
            </w:r>
            <w:r w:rsidRPr="005F6A7B">
              <w:t xml:space="preserve">omfort. </w:t>
            </w:r>
          </w:p>
          <w:p w:rsidR="00000000" w:rsidRPr="005F6A7B" w:rsidP="005F6A7B">
            <w:pPr>
              <w:pStyle w:val="BodyText"/>
            </w:pPr>
            <w:r w:rsidRPr="005F6A7B">
              <w:t>2.6. Identify jewellery worn by self and client and remove, or where not removable, tape according to workplace procedures.</w:t>
            </w:r>
          </w:p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t xml:space="preserve">2.7. Fit and adjust personal protective equipment, including eye protection, to self, client and others who may be present </w:t>
            </w:r>
            <w:r w:rsidRPr="005F6A7B">
              <w:t xml:space="preserve">during treatment. </w:t>
            </w:r>
          </w:p>
        </w:tc>
      </w:tr>
      <w:tr w:rsidTr="00A97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t>3. Provide laser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A7B" w:rsidP="005F6A7B">
            <w:pPr>
              <w:pStyle w:val="BodyText"/>
            </w:pPr>
            <w:r w:rsidRPr="005F6A7B">
              <w:t xml:space="preserve">3.1. Follow workplace policies and procedures, laser safety plan and legislative requirements to apply laser according to treatment program. </w:t>
            </w:r>
          </w:p>
          <w:p w:rsidR="00000000" w:rsidRPr="005F6A7B" w:rsidP="005F6A7B">
            <w:pPr>
              <w:pStyle w:val="BodyText"/>
            </w:pPr>
            <w:r w:rsidRPr="005F6A7B">
              <w:t>3.2. Identify requirement for coupling gel and apply ensuring mini</w:t>
            </w:r>
            <w:r w:rsidRPr="005F6A7B">
              <w:t>mum wastage.</w:t>
            </w:r>
          </w:p>
          <w:p w:rsidR="00000000" w:rsidRPr="005F6A7B" w:rsidP="005F6A7B">
            <w:pPr>
              <w:pStyle w:val="BodyText"/>
            </w:pPr>
            <w:r w:rsidRPr="005F6A7B">
              <w:t xml:space="preserve">3.3. Perform a test shot on treatment area, observe immediate skin reaction and level of client discomfort, and adjust equipment settings in preparation for treatment. </w:t>
            </w:r>
          </w:p>
          <w:p w:rsidR="00000000" w:rsidRPr="005F6A7B" w:rsidP="005F6A7B">
            <w:pPr>
              <w:pStyle w:val="BodyText"/>
            </w:pPr>
            <w:r w:rsidRPr="005F6A7B">
              <w:t xml:space="preserve">3.4. Commence treatment on areas of least pain sensitivity. </w:t>
            </w:r>
          </w:p>
          <w:p w:rsidR="00000000" w:rsidRPr="005F6A7B" w:rsidP="005F6A7B">
            <w:pPr>
              <w:pStyle w:val="BodyText"/>
            </w:pPr>
            <w:r w:rsidRPr="005F6A7B">
              <w:t>3.5. Work seq</w:t>
            </w:r>
            <w:r w:rsidRPr="005F6A7B">
              <w:t>uentially on treatment area avoiding repeat treatment on area immediately after first shot.</w:t>
            </w:r>
          </w:p>
          <w:p w:rsidR="00000000" w:rsidRPr="005F6A7B" w:rsidP="005F6A7B">
            <w:pPr>
              <w:pStyle w:val="BodyText"/>
            </w:pPr>
            <w:r w:rsidRPr="005F6A7B">
              <w:t xml:space="preserve">3.6. Monitor client reaction to treatment and pain tolerance continuously and adjust equipment settings to minimise client discomfort. </w:t>
            </w:r>
          </w:p>
          <w:p w:rsidR="00000000" w:rsidRPr="005F6A7B" w:rsidP="005F6A7B">
            <w:pPr>
              <w:pStyle w:val="BodyText"/>
            </w:pPr>
            <w:r w:rsidRPr="005F6A7B">
              <w:t xml:space="preserve">3.7. Identify potential and </w:t>
            </w:r>
            <w:r w:rsidRPr="005F6A7B">
              <w:t>actual hazards and assess risks throughout treatment and take action to minimise risk to self and client.</w:t>
            </w:r>
          </w:p>
          <w:p w:rsidR="00000000" w:rsidRPr="005F6A7B" w:rsidP="005F6A7B">
            <w:pPr>
              <w:pStyle w:val="BodyText"/>
            </w:pPr>
            <w:r w:rsidRPr="005F6A7B">
              <w:t xml:space="preserve">3.8. Identify and respond immediately to adverse reactions by stopping treatment and explaining reason for stoppage to client. </w:t>
            </w:r>
          </w:p>
          <w:p w:rsidR="00000000" w:rsidRPr="005F6A7B" w:rsidP="005F6A7B">
            <w:pPr>
              <w:pStyle w:val="BodyText"/>
            </w:pPr>
            <w:r w:rsidRPr="005F6A7B">
              <w:t>3.9. Identify need for</w:t>
            </w:r>
            <w:r w:rsidRPr="005F6A7B">
              <w:t>, and take and store photographs of hair reduction treatment area according to workplace policies and procedures.</w:t>
            </w:r>
          </w:p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t xml:space="preserve">3.10.Turn off equipment and remove coupling gel at completion of treatment. </w:t>
            </w:r>
          </w:p>
        </w:tc>
      </w:tr>
      <w:tr w:rsidTr="00A97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t>4. Provide post-treatment care and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A7B" w:rsidP="005F6A7B">
            <w:pPr>
              <w:pStyle w:val="BodyText"/>
            </w:pPr>
            <w:r w:rsidRPr="005F6A7B">
              <w:t>4.1. Select and apply post-treatment skin cooling products according to treatment plan and client reaction to treatment.</w:t>
            </w:r>
          </w:p>
          <w:p w:rsidR="00000000" w:rsidRPr="005F6A7B" w:rsidP="005F6A7B">
            <w:pPr>
              <w:pStyle w:val="BodyText"/>
            </w:pPr>
            <w:r w:rsidRPr="005F6A7B">
              <w:t xml:space="preserve">4.2. Advise client on post-treatment and self-care and ask questions to confirm client understanding. </w:t>
            </w:r>
          </w:p>
          <w:p w:rsidR="00000000" w:rsidRPr="005F6A7B" w:rsidP="005F6A7B">
            <w:pPr>
              <w:pStyle w:val="BodyText"/>
            </w:pPr>
            <w:r w:rsidRPr="005F6A7B">
              <w:t>4.3. Advise client on client car</w:t>
            </w:r>
            <w:r w:rsidRPr="005F6A7B">
              <w:t xml:space="preserve">e and precautionary requirements for period leading up to next treatment </w:t>
            </w:r>
          </w:p>
          <w:p w:rsidR="00000000" w:rsidRPr="005F6A7B" w:rsidP="005F6A7B">
            <w:pPr>
              <w:pStyle w:val="BodyText"/>
            </w:pPr>
            <w:r w:rsidRPr="005F6A7B">
              <w:t>4.4. Record treatment and adjust treatment plan to reflect treatment and outcomes.</w:t>
            </w:r>
          </w:p>
          <w:p w:rsidR="00000000" w:rsidRPr="005F6A7B" w:rsidP="005F6A7B">
            <w:pPr>
              <w:pStyle w:val="BodyText"/>
            </w:pPr>
            <w:r w:rsidRPr="005F6A7B">
              <w:t xml:space="preserve">4.5. Complete post treatment documentation according to workplace procedures. </w:t>
            </w:r>
          </w:p>
          <w:p w:rsidR="00000000" w:rsidRPr="005F6A7B" w:rsidP="005F6A7B">
            <w:pPr>
              <w:pStyle w:val="BodyText"/>
            </w:pPr>
            <w:r w:rsidRPr="005F6A7B">
              <w:t>4.6. Initiate follow</w:t>
            </w:r>
            <w:r w:rsidRPr="005F6A7B">
              <w:t>-up to check for post-treatment complications and adverse effects according to workplace procedures.</w:t>
            </w:r>
          </w:p>
        </w:tc>
      </w:tr>
    </w:tbl>
    <w:p w:rsidR="00000000" w:rsidRPr="005F6A7B" w:rsidP="005F6A7B">
      <w:pPr>
        <w:pStyle w:val="BodyText"/>
      </w:pPr>
    </w:p>
    <w:p w:rsidR="00000000" w:rsidRPr="005F6A7B" w:rsidP="005F6A7B">
      <w:pPr>
        <w:pStyle w:val="AllowPageBreak"/>
      </w:pPr>
    </w:p>
    <w:p w:rsidR="00000000" w:rsidRPr="005F6A7B" w:rsidP="005F6A7B">
      <w:pPr>
        <w:pStyle w:val="Heading1"/>
      </w:pPr>
      <w:bookmarkStart w:id="7" w:name="O_968073"/>
      <w:bookmarkEnd w:id="7"/>
      <w:r w:rsidRPr="005F6A7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9"/>
        <w:gridCol w:w="5917"/>
      </w:tblGrid>
      <w:tr w:rsidTr="00A97F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rPr>
                <w:rStyle w:val="Emphasis"/>
              </w:rPr>
              <w:t>Foundation skills essential to performance in this unit, but not explicit in the performance criteria are listed here,</w:t>
            </w:r>
            <w:r w:rsidRPr="005F6A7B">
              <w:rPr>
                <w:rStyle w:val="Emphasis"/>
              </w:rPr>
              <w:t xml:space="preserve"> along with a brief context statement.</w:t>
            </w:r>
          </w:p>
        </w:tc>
      </w:tr>
      <w:tr w:rsidTr="00A97F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A7B" w:rsidP="005F6A7B">
            <w:pPr>
              <w:pStyle w:val="BodyText"/>
            </w:pPr>
            <w:r w:rsidRPr="005F6A7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rPr>
                <w:rStyle w:val="SpecialBold"/>
              </w:rPr>
              <w:t>DESCRIPTION</w:t>
            </w:r>
          </w:p>
        </w:tc>
      </w:tr>
      <w:tr w:rsidTr="00A97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A7B" w:rsidP="005F6A7B">
            <w:pPr>
              <w:pStyle w:val="ListBullet"/>
            </w:pPr>
            <w:r w:rsidRPr="005F6A7B">
              <w:t>interpret both familiar and unfamiliar, and sometimes complex documents:</w:t>
            </w:r>
          </w:p>
          <w:p w:rsidR="00000000" w:rsidRPr="005F6A7B" w:rsidP="005F6A7B">
            <w:pPr>
              <w:pStyle w:val="ListBullet2"/>
            </w:pPr>
            <w:r w:rsidRPr="005F6A7B">
              <w:t xml:space="preserve">client treatment programs </w:t>
            </w:r>
          </w:p>
          <w:p w:rsidR="00000000" w:rsidRPr="005F6A7B" w:rsidP="005F6A7B">
            <w:pPr>
              <w:pStyle w:val="ListBullet2"/>
            </w:pPr>
            <w:r w:rsidRPr="005F6A7B">
              <w:t xml:space="preserve">client records </w:t>
            </w:r>
          </w:p>
          <w:p w:rsidR="00000000" w:rsidRPr="005F6A7B" w:rsidP="005F6A7B">
            <w:pPr>
              <w:pStyle w:val="ListBullet2"/>
            </w:pPr>
            <w:r w:rsidRPr="005F6A7B">
              <w:t xml:space="preserve">workplace policies and procedures </w:t>
            </w:r>
          </w:p>
          <w:p w:rsidR="00000000" w:rsidRPr="005F6A7B" w:rsidP="005F6A7B">
            <w:pPr>
              <w:pStyle w:val="ListBullet2"/>
            </w:pPr>
            <w:r w:rsidRPr="005F6A7B">
              <w:t xml:space="preserve">non-ionising radiation safety protection plan </w:t>
            </w:r>
          </w:p>
          <w:p w:rsidR="00000000" w:rsidRPr="005F6A7B" w:rsidP="005F6A7B">
            <w:pPr>
              <w:pStyle w:val="ListBullet2"/>
            </w:pPr>
            <w:r w:rsidRPr="005F6A7B">
              <w:t xml:space="preserve">materials describing industry standards and regulatory requirements of laser hair reduction </w:t>
            </w:r>
          </w:p>
          <w:p w:rsidR="00000000" w:rsidP="005F6A7B">
            <w:pPr>
              <w:pStyle w:val="ListBullet2"/>
              <w:rPr>
                <w:lang w:val="en-NZ"/>
              </w:rPr>
            </w:pPr>
            <w:r w:rsidRPr="005F6A7B">
              <w:t>manufacturer instructions for the safe use, maintenance and storage of laser equipment.</w:t>
            </w:r>
          </w:p>
        </w:tc>
      </w:tr>
      <w:tr w:rsidTr="00A97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A7B">
            <w:pPr>
              <w:pStyle w:val="ListBullet"/>
              <w:rPr>
                <w:lang w:val="en-NZ"/>
              </w:rPr>
            </w:pPr>
            <w:r w:rsidRPr="005F6A7B">
              <w:t>clearly</w:t>
            </w:r>
            <w:r w:rsidRPr="005F6A7B">
              <w:t xml:space="preserve"> and legibly make amendments to treatment plan.</w:t>
            </w:r>
          </w:p>
        </w:tc>
      </w:tr>
      <w:tr w:rsidTr="00A97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A7B" w:rsidP="005F6A7B">
            <w:pPr>
              <w:pStyle w:val="ListBullet"/>
            </w:pPr>
            <w:r w:rsidRPr="005F6A7B">
              <w:t>consult with, inform and reassure clients throughout treatment process</w:t>
            </w:r>
          </w:p>
          <w:p w:rsidR="00000000" w:rsidP="005F6A7B">
            <w:pPr>
              <w:pStyle w:val="ListBullet"/>
              <w:rPr>
                <w:lang w:val="en-NZ"/>
              </w:rPr>
            </w:pPr>
            <w:r w:rsidRPr="005F6A7B">
              <w:t xml:space="preserve">respond to client questions and provide information to client throughout treatment process. </w:t>
            </w:r>
          </w:p>
        </w:tc>
      </w:tr>
      <w:tr w:rsidTr="00A97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A7B">
            <w:pPr>
              <w:pStyle w:val="BodyText"/>
              <w:rPr>
                <w:lang w:val="en-NZ"/>
              </w:rPr>
            </w:pPr>
            <w:r w:rsidRPr="005F6A7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A7B" w:rsidP="005F6A7B">
            <w:pPr>
              <w:pStyle w:val="ListBullet"/>
            </w:pPr>
            <w:r w:rsidRPr="005F6A7B">
              <w:t>calculate and modify equipment settings.</w:t>
            </w:r>
          </w:p>
        </w:tc>
      </w:tr>
    </w:tbl>
    <w:p w:rsidR="00000000" w:rsidRPr="005F6A7B" w:rsidP="005F6A7B">
      <w:pPr>
        <w:pStyle w:val="BodyText"/>
      </w:pPr>
    </w:p>
    <w:p w:rsidR="00000000" w:rsidRPr="005F6A7B" w:rsidP="005F6A7B">
      <w:pPr>
        <w:pStyle w:val="AllowPageBreak"/>
      </w:pPr>
    </w:p>
    <w:p w:rsidR="00000000" w:rsidRPr="005F6A7B" w:rsidP="005F6A7B">
      <w:pPr>
        <w:pStyle w:val="Heading1"/>
      </w:pPr>
      <w:bookmarkStart w:id="8" w:name="O_968075"/>
      <w:bookmarkEnd w:id="8"/>
      <w:r w:rsidRPr="005F6A7B">
        <w:t>Unit Mapping Information</w:t>
      </w:r>
    </w:p>
    <w:p w:rsidR="00000000" w:rsidRPr="005F6A7B" w:rsidP="00A97F79">
      <w:pPr>
        <w:pStyle w:val="BodyText"/>
      </w:pPr>
      <w:r w:rsidRPr="005F6A7B">
        <w:t xml:space="preserve">No equivalent unit </w:t>
      </w:r>
    </w:p>
    <w:p w:rsidR="00000000" w:rsidRPr="005F6A7B" w:rsidP="005F6A7B">
      <w:pPr>
        <w:pStyle w:val="Heading1"/>
      </w:pPr>
      <w:bookmarkStart w:id="9" w:name="O_968082"/>
      <w:bookmarkEnd w:id="9"/>
      <w:r w:rsidRPr="005F6A7B">
        <w:t>Links</w:t>
      </w:r>
    </w:p>
    <w:p w:rsidR="00000000" w:rsidRPr="005F6A7B" w:rsidP="00A97F79">
      <w:pPr>
        <w:pStyle w:val="BodyText"/>
      </w:pPr>
      <w:r w:rsidRPr="005F6A7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E0DE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F6A7B" w:rsidP="00A97F79">
      <w:pPr>
        <w:pStyle w:val="BodyText"/>
        <w:sectPr w:rsidSect="005F6A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6A7B" w:rsidP="005F6A7B">
      <w:pPr>
        <w:pStyle w:val="SuperHeading"/>
      </w:pPr>
      <w:r w:rsidRPr="005F6A7B">
        <w:t>Assessment Requirements for SHBBHRS007 Provide laser hair reduction treatments</w:t>
      </w:r>
    </w:p>
    <w:p w:rsidR="00000000" w:rsidRPr="005F6A7B" w:rsidP="005F6A7B">
      <w:pPr>
        <w:pStyle w:val="Heading1"/>
      </w:pPr>
      <w:bookmarkStart w:id="10" w:name="O_968077"/>
      <w:bookmarkEnd w:id="10"/>
      <w:r w:rsidRPr="005F6A7B">
        <w:t>Modification History</w:t>
      </w:r>
    </w:p>
    <w:p w:rsidR="00000000" w:rsidRPr="005F6A7B" w:rsidP="00A97F79">
      <w:pPr>
        <w:pStyle w:val="BodyText"/>
      </w:pPr>
      <w:r w:rsidRPr="005F6A7B">
        <w:t>Not applicable.</w:t>
      </w:r>
    </w:p>
    <w:p w:rsidR="00000000" w:rsidRPr="005F6A7B" w:rsidP="005F6A7B">
      <w:pPr>
        <w:pStyle w:val="Heading1"/>
      </w:pPr>
      <w:bookmarkStart w:id="11" w:name="O_968078"/>
      <w:bookmarkEnd w:id="11"/>
      <w:r w:rsidRPr="005F6A7B">
        <w:t>Performance Evidence</w:t>
      </w:r>
    </w:p>
    <w:p w:rsidR="00000000" w:rsidRPr="005F6A7B" w:rsidP="00A97F79">
      <w:pPr>
        <w:pStyle w:val="BodyText"/>
      </w:pPr>
      <w:r w:rsidRPr="005F6A7B">
        <w:t>Evidence of the ability to complete tasks outlined in elements and performance criteria of this unit in the context of the job role, and:</w:t>
      </w:r>
    </w:p>
    <w:p w:rsidR="00000000" w:rsidRPr="005F6A7B" w:rsidP="005F6A7B">
      <w:pPr>
        <w:pStyle w:val="ListBullet"/>
      </w:pPr>
      <w:r w:rsidRPr="005F6A7B">
        <w:t>safely provide laser treatments to at least three different clients, each with different Fitzpatrick skin types, that cumulatively cover the following body areas (18 treatments in total):</w:t>
      </w:r>
    </w:p>
    <w:p w:rsidR="00000000" w:rsidRPr="005F6A7B" w:rsidP="005F6A7B">
      <w:pPr>
        <w:pStyle w:val="ListBullet2"/>
      </w:pPr>
      <w:r w:rsidRPr="005F6A7B">
        <w:t>back and neck</w:t>
      </w:r>
    </w:p>
    <w:p w:rsidR="00000000" w:rsidRPr="005F6A7B" w:rsidP="005F6A7B">
      <w:pPr>
        <w:pStyle w:val="ListBullet2"/>
      </w:pPr>
      <w:r w:rsidRPr="005F6A7B">
        <w:t>Brazilian</w:t>
      </w:r>
    </w:p>
    <w:p w:rsidR="00000000" w:rsidRPr="005F6A7B" w:rsidP="005F6A7B">
      <w:pPr>
        <w:pStyle w:val="ListBullet2"/>
      </w:pPr>
      <w:r w:rsidRPr="005F6A7B">
        <w:t>chest</w:t>
      </w:r>
    </w:p>
    <w:p w:rsidR="00000000" w:rsidRPr="005F6A7B" w:rsidP="005F6A7B">
      <w:pPr>
        <w:pStyle w:val="ListBullet2"/>
      </w:pPr>
      <w:r w:rsidRPr="005F6A7B">
        <w:t>facial area</w:t>
      </w:r>
    </w:p>
    <w:p w:rsidR="00000000" w:rsidRPr="005F6A7B" w:rsidP="005F6A7B">
      <w:pPr>
        <w:pStyle w:val="ListBullet2"/>
      </w:pPr>
      <w:r w:rsidRPr="005F6A7B">
        <w:t>legs or arms</w:t>
      </w:r>
    </w:p>
    <w:p w:rsidR="00000000" w:rsidRPr="005F6A7B" w:rsidP="005F6A7B">
      <w:pPr>
        <w:pStyle w:val="ListBullet2"/>
      </w:pPr>
      <w:r w:rsidRPr="005F6A7B">
        <w:t>underarm</w:t>
      </w:r>
    </w:p>
    <w:p w:rsidR="00000000" w:rsidRPr="005F6A7B" w:rsidP="005F6A7B">
      <w:pPr>
        <w:pStyle w:val="ListBullet"/>
      </w:pPr>
      <w:r w:rsidRPr="005F6A7B">
        <w:t>complete at least one of the above 18 treatments on a Fitzpatrick skin type 5 or 6</w:t>
      </w:r>
    </w:p>
    <w:p w:rsidR="00000000" w:rsidRPr="005F6A7B" w:rsidP="005F6A7B">
      <w:pPr>
        <w:pStyle w:val="ListBullet"/>
      </w:pPr>
      <w:r w:rsidRPr="005F6A7B">
        <w:t>for each of the above laser treatments:</w:t>
      </w:r>
    </w:p>
    <w:p w:rsidR="00000000" w:rsidRPr="005F6A7B" w:rsidP="005F6A7B">
      <w:pPr>
        <w:pStyle w:val="ListBullet2"/>
      </w:pPr>
      <w:r w:rsidRPr="005F6A7B">
        <w:t>adjust and modify treatment programs in response to client reaction to treatment</w:t>
      </w:r>
    </w:p>
    <w:p w:rsidR="00000000" w:rsidRPr="005F6A7B" w:rsidP="005F6A7B">
      <w:pPr>
        <w:pStyle w:val="ListBullet2"/>
      </w:pPr>
      <w:r w:rsidRPr="005F6A7B">
        <w:t xml:space="preserve">correctly set-up, operate and pack down equipment </w:t>
      </w:r>
    </w:p>
    <w:p w:rsidR="00000000" w:rsidRPr="005F6A7B" w:rsidP="005F6A7B">
      <w:pPr>
        <w:pStyle w:val="ListBullet2"/>
      </w:pPr>
      <w:r w:rsidRPr="005F6A7B">
        <w:t xml:space="preserve">provide pre and post-treatment advice to clients </w:t>
      </w:r>
    </w:p>
    <w:p w:rsidR="00000000" w:rsidRPr="005F6A7B" w:rsidP="005F6A7B">
      <w:pPr>
        <w:pStyle w:val="ListBullet2"/>
      </w:pPr>
      <w:r w:rsidRPr="005F6A7B">
        <w:t xml:space="preserve">complete and store client records and workplace documentation </w:t>
      </w:r>
    </w:p>
    <w:p w:rsidR="00000000" w:rsidRPr="005F6A7B" w:rsidP="005F6A7B">
      <w:pPr>
        <w:pStyle w:val="ListBullet2"/>
      </w:pPr>
      <w:r w:rsidRPr="005F6A7B">
        <w:t>consult, advise and reassure clients at all stages in treatment</w:t>
      </w:r>
    </w:p>
    <w:p w:rsidR="00000000" w:rsidRPr="005F6A7B" w:rsidP="005F6A7B">
      <w:pPr>
        <w:pStyle w:val="ListBullet"/>
      </w:pPr>
      <w:r w:rsidRPr="005F6A7B">
        <w:t>during treatments, consistently follow workplace policies and procedures, non-</w:t>
      </w:r>
      <w:r w:rsidRPr="005F6A7B">
        <w:t>ionising radiation safety protection plan and relevant state or territory laws, codes and guidelines related to the safe use of laser for hair reduction.</w:t>
      </w:r>
    </w:p>
    <w:p w:rsidR="00000000" w:rsidRPr="005F6A7B" w:rsidP="005F6A7B">
      <w:pPr>
        <w:pStyle w:val="AllowPageBreak"/>
      </w:pPr>
    </w:p>
    <w:p w:rsidR="00000000" w:rsidRPr="005F6A7B" w:rsidP="005F6A7B">
      <w:pPr>
        <w:pStyle w:val="Heading1"/>
      </w:pPr>
      <w:bookmarkStart w:id="12" w:name="O_968079"/>
      <w:bookmarkEnd w:id="12"/>
      <w:r w:rsidRPr="005F6A7B">
        <w:t>Knowledge Evidence</w:t>
      </w:r>
    </w:p>
    <w:p w:rsidR="00000000" w:rsidRPr="005F6A7B" w:rsidP="00A97F79">
      <w:pPr>
        <w:pStyle w:val="BodyText"/>
      </w:pPr>
      <w:r w:rsidRPr="005F6A7B">
        <w:t>Demonstrated knowledge required to complete the tasks outlined in elements and performance criteria of this unit:</w:t>
      </w:r>
    </w:p>
    <w:p w:rsidR="00000000" w:rsidRPr="005F6A7B" w:rsidP="005F6A7B">
      <w:pPr>
        <w:pStyle w:val="ListBullet"/>
      </w:pPr>
      <w:r w:rsidRPr="005F6A7B">
        <w:t>current local, state or territory health legislation, regulation and industry standards and guidelines relevant to laser hair reduction treat</w:t>
      </w:r>
      <w:r w:rsidRPr="005F6A7B">
        <w:t>ments:</w:t>
      </w:r>
    </w:p>
    <w:p w:rsidR="00000000" w:rsidRPr="005F6A7B" w:rsidP="005F6A7B">
      <w:pPr>
        <w:pStyle w:val="ListBullet2"/>
      </w:pPr>
      <w:r w:rsidRPr="005F6A7B">
        <w:t>non-ionising radiation protection</w:t>
      </w:r>
    </w:p>
    <w:p w:rsidR="00000000" w:rsidRPr="005F6A7B" w:rsidP="005F6A7B">
      <w:pPr>
        <w:pStyle w:val="ListBullet2"/>
      </w:pPr>
      <w:r w:rsidRPr="005F6A7B">
        <w:t>skin penetration</w:t>
      </w:r>
    </w:p>
    <w:p w:rsidR="00000000" w:rsidRPr="005F6A7B" w:rsidP="005F6A7B">
      <w:pPr>
        <w:pStyle w:val="ListBullet2"/>
      </w:pPr>
      <w:r w:rsidRPr="005F6A7B">
        <w:t xml:space="preserve">work health and safety </w:t>
      </w:r>
    </w:p>
    <w:p w:rsidR="00000000" w:rsidRPr="005F6A7B" w:rsidP="005F6A7B">
      <w:pPr>
        <w:pStyle w:val="ListBullet"/>
      </w:pPr>
      <w:r w:rsidRPr="005F6A7B">
        <w:t>practitioner</w:t>
      </w:r>
      <w:r>
        <w:t>’</w:t>
      </w:r>
      <w:r w:rsidRPr="005F6A7B">
        <w:t>s legal and insurance liabilities and responsibilities for laser treatment:</w:t>
      </w:r>
    </w:p>
    <w:p w:rsidR="00000000" w:rsidRPr="005F6A7B" w:rsidP="005F6A7B">
      <w:pPr>
        <w:pStyle w:val="ListBullet2"/>
      </w:pPr>
      <w:r w:rsidRPr="005F6A7B">
        <w:t xml:space="preserve">role and importance of indemnity insurance </w:t>
      </w:r>
    </w:p>
    <w:p w:rsidR="00000000" w:rsidRPr="005F6A7B" w:rsidP="005F6A7B">
      <w:pPr>
        <w:pStyle w:val="ListBullet2"/>
      </w:pPr>
      <w:r w:rsidRPr="005F6A7B">
        <w:t>potential risks, liabilities and conse</w:t>
      </w:r>
      <w:r w:rsidRPr="005F6A7B">
        <w:t xml:space="preserve">quences of non-coverage </w:t>
      </w:r>
    </w:p>
    <w:p w:rsidR="00000000" w:rsidRPr="005F6A7B" w:rsidP="005F6A7B">
      <w:pPr>
        <w:pStyle w:val="ListBullet"/>
      </w:pPr>
      <w:r w:rsidRPr="005F6A7B">
        <w:t>responsibilities of practitioner and client related to safe and responsible laser hair reduction treatments</w:t>
      </w:r>
    </w:p>
    <w:p w:rsidR="00000000" w:rsidRPr="005F6A7B" w:rsidP="005F6A7B">
      <w:pPr>
        <w:pStyle w:val="ListBullet"/>
      </w:pPr>
      <w:r w:rsidRPr="005F6A7B">
        <w:t>workplace policies and procedures related to laser hair reduction treatments, including those for treatment of minors</w:t>
      </w:r>
    </w:p>
    <w:p w:rsidR="00000000" w:rsidRPr="005F6A7B" w:rsidP="005F6A7B">
      <w:pPr>
        <w:pStyle w:val="ListBullet"/>
      </w:pPr>
      <w:r w:rsidRPr="005F6A7B">
        <w:t xml:space="preserve">workplace non-ionising radiation safety protection plan </w:t>
      </w:r>
    </w:p>
    <w:p w:rsidR="00000000" w:rsidRPr="005F6A7B" w:rsidP="005F6A7B">
      <w:pPr>
        <w:pStyle w:val="ListBullet"/>
      </w:pPr>
      <w:r w:rsidRPr="005F6A7B">
        <w:t xml:space="preserve">types of laser equipment commonly used within industry and accepted by industry standards, their </w:t>
      </w:r>
      <w:r w:rsidRPr="005F6A7B">
        <w:t xml:space="preserve">recommended use and application </w:t>
      </w:r>
    </w:p>
    <w:p w:rsidR="00000000" w:rsidRPr="005F6A7B" w:rsidP="005F6A7B">
      <w:pPr>
        <w:pStyle w:val="ListBullet"/>
      </w:pPr>
      <w:r w:rsidRPr="005F6A7B">
        <w:t>factors impacting client suitability for laser treatments and their a</w:t>
      </w:r>
      <w:r w:rsidRPr="005F6A7B">
        <w:t>ssociated risks, benefits and required action</w:t>
      </w:r>
    </w:p>
    <w:p w:rsidR="00000000" w:rsidRPr="005F6A7B" w:rsidP="005F6A7B">
      <w:pPr>
        <w:pStyle w:val="ListBullet"/>
      </w:pPr>
      <w:r w:rsidRPr="005F6A7B">
        <w:t xml:space="preserve">typical features and skin tanning response of each of the six Fitzpatrick skin types and their relationship to laser hair reduction treatments </w:t>
      </w:r>
    </w:p>
    <w:p w:rsidR="00000000" w:rsidRPr="005F6A7B" w:rsidP="005F6A7B">
      <w:pPr>
        <w:pStyle w:val="ListBullet"/>
      </w:pPr>
      <w:r w:rsidRPr="005F6A7B">
        <w:t>hair growth patterns and effect on laser hair reduction on hair gr</w:t>
      </w:r>
      <w:r w:rsidRPr="005F6A7B">
        <w:t>owth</w:t>
      </w:r>
    </w:p>
    <w:p w:rsidR="00000000" w:rsidRPr="005F6A7B" w:rsidP="005F6A7B">
      <w:pPr>
        <w:pStyle w:val="ListBullet"/>
      </w:pPr>
      <w:r w:rsidRPr="005F6A7B">
        <w:t xml:space="preserve">anatomy and physiology of the skin and skin structures as related to laser hair reduction treatments: </w:t>
      </w:r>
    </w:p>
    <w:p w:rsidR="00000000" w:rsidRPr="005F6A7B" w:rsidP="005F6A7B">
      <w:pPr>
        <w:pStyle w:val="ListBullet2"/>
      </w:pPr>
      <w:r w:rsidRPr="005F6A7B">
        <w:t>normal process of skin ageing and structural change</w:t>
      </w:r>
    </w:p>
    <w:p w:rsidR="00000000" w:rsidRPr="005F6A7B" w:rsidP="005F6A7B">
      <w:pPr>
        <w:pStyle w:val="ListBullet2"/>
      </w:pPr>
      <w:r w:rsidRPr="005F6A7B">
        <w:t>normal skin response to irritation and trauma</w:t>
      </w:r>
    </w:p>
    <w:p w:rsidR="00000000" w:rsidRPr="005F6A7B" w:rsidP="005F6A7B">
      <w:pPr>
        <w:pStyle w:val="ListBullet2"/>
      </w:pPr>
      <w:r w:rsidRPr="005F6A7B">
        <w:t>scars, including hypertrophic and keloid origin a</w:t>
      </w:r>
      <w:r w:rsidRPr="005F6A7B">
        <w:t>nd evolution, and abnormal scar tissue</w:t>
      </w:r>
    </w:p>
    <w:p w:rsidR="00000000" w:rsidRPr="005F6A7B" w:rsidP="005F6A7B">
      <w:pPr>
        <w:pStyle w:val="ListBullet2"/>
      </w:pPr>
      <w:r w:rsidRPr="005F6A7B">
        <w:t xml:space="preserve">causes of skin damage </w:t>
      </w:r>
    </w:p>
    <w:p w:rsidR="00000000" w:rsidRPr="005F6A7B" w:rsidP="005F6A7B">
      <w:pPr>
        <w:pStyle w:val="ListBullet2"/>
      </w:pPr>
      <w:r w:rsidRPr="005F6A7B">
        <w:t>effects of laser treatments on physical structure of the skin</w:t>
      </w:r>
    </w:p>
    <w:p w:rsidR="00000000" w:rsidRPr="005F6A7B" w:rsidP="005F6A7B">
      <w:pPr>
        <w:pStyle w:val="ListBullet2"/>
      </w:pPr>
      <w:r w:rsidRPr="005F6A7B">
        <w:t>wound healing in different skin types and locations</w:t>
      </w:r>
    </w:p>
    <w:p w:rsidR="00000000" w:rsidRPr="005F6A7B" w:rsidP="005F6A7B">
      <w:pPr>
        <w:pStyle w:val="ListBullet2"/>
      </w:pPr>
      <w:r w:rsidRPr="005F6A7B">
        <w:t>tissue interaction with laser hair reduction treatments</w:t>
      </w:r>
    </w:p>
    <w:p w:rsidR="00000000" w:rsidRPr="005F6A7B" w:rsidP="005F6A7B">
      <w:pPr>
        <w:pStyle w:val="ListBullet2"/>
      </w:pPr>
      <w:r w:rsidRPr="005F6A7B">
        <w:t>chromophores</w:t>
      </w:r>
    </w:p>
    <w:p w:rsidR="00000000" w:rsidRPr="005F6A7B" w:rsidP="005F6A7B">
      <w:pPr>
        <w:pStyle w:val="ListBullet2"/>
      </w:pPr>
      <w:r w:rsidRPr="005F6A7B">
        <w:t>melanin absorption</w:t>
      </w:r>
    </w:p>
    <w:p w:rsidR="00000000" w:rsidRPr="005F6A7B" w:rsidP="005F6A7B">
      <w:pPr>
        <w:pStyle w:val="ListBullet"/>
      </w:pPr>
      <w:r w:rsidRPr="005F6A7B">
        <w:t>contraindications and their relationship to laser hair reduction treatments:</w:t>
      </w:r>
    </w:p>
    <w:p w:rsidR="00000000" w:rsidRPr="005F6A7B" w:rsidP="005F6A7B">
      <w:pPr>
        <w:pStyle w:val="ListBullet2"/>
      </w:pPr>
      <w:r w:rsidRPr="005F6A7B">
        <w:t>pre-treatment sun exposure</w:t>
      </w:r>
    </w:p>
    <w:p w:rsidR="00000000" w:rsidRPr="005F6A7B" w:rsidP="005F6A7B">
      <w:pPr>
        <w:pStyle w:val="ListBullet2"/>
      </w:pPr>
      <w:r w:rsidRPr="005F6A7B">
        <w:t>artificially tanned skin</w:t>
      </w:r>
    </w:p>
    <w:p w:rsidR="00000000" w:rsidRPr="005F6A7B" w:rsidP="005F6A7B">
      <w:pPr>
        <w:pStyle w:val="ListBullet2"/>
      </w:pPr>
      <w:r w:rsidRPr="005F6A7B">
        <w:t>pregnancy</w:t>
      </w:r>
    </w:p>
    <w:p w:rsidR="00000000" w:rsidRPr="005F6A7B" w:rsidP="005F6A7B">
      <w:pPr>
        <w:pStyle w:val="ListBullet2"/>
      </w:pPr>
      <w:r w:rsidRPr="005F6A7B">
        <w:t>herbal remedies</w:t>
      </w:r>
    </w:p>
    <w:p w:rsidR="00000000" w:rsidRPr="005F6A7B" w:rsidP="005F6A7B">
      <w:pPr>
        <w:pStyle w:val="ListBullet2"/>
      </w:pPr>
      <w:r w:rsidRPr="005F6A7B">
        <w:t>active herpes simplex</w:t>
      </w:r>
    </w:p>
    <w:p w:rsidR="00000000" w:rsidRPr="005F6A7B" w:rsidP="005F6A7B">
      <w:pPr>
        <w:pStyle w:val="ListBullet2"/>
      </w:pPr>
      <w:r w:rsidRPr="005F6A7B">
        <w:t>active impetigo</w:t>
      </w:r>
    </w:p>
    <w:p w:rsidR="00000000" w:rsidRPr="005F6A7B" w:rsidP="005F6A7B">
      <w:pPr>
        <w:pStyle w:val="ListBullet2"/>
      </w:pPr>
      <w:r w:rsidRPr="005F6A7B">
        <w:t>active eczema</w:t>
      </w:r>
    </w:p>
    <w:p w:rsidR="00000000" w:rsidRPr="005F6A7B" w:rsidP="005F6A7B">
      <w:pPr>
        <w:pStyle w:val="ListBullet2"/>
      </w:pPr>
      <w:r w:rsidRPr="005F6A7B">
        <w:t>active acne</w:t>
      </w:r>
    </w:p>
    <w:p w:rsidR="00000000" w:rsidRPr="005F6A7B" w:rsidP="005F6A7B">
      <w:pPr>
        <w:pStyle w:val="ListBullet2"/>
      </w:pPr>
      <w:r w:rsidRPr="005F6A7B">
        <w:t xml:space="preserve">photo-sensitive </w:t>
      </w:r>
      <w:r w:rsidRPr="005F6A7B">
        <w:t>medication</w:t>
      </w:r>
    </w:p>
    <w:p w:rsidR="00000000" w:rsidRPr="005F6A7B" w:rsidP="005F6A7B">
      <w:pPr>
        <w:pStyle w:val="ListBullet2"/>
      </w:pPr>
      <w:r w:rsidRPr="005F6A7B">
        <w:t>hypertrophic and keloid scars</w:t>
      </w:r>
    </w:p>
    <w:p w:rsidR="00000000" w:rsidRPr="005F6A7B" w:rsidP="005F6A7B">
      <w:pPr>
        <w:pStyle w:val="ListBullet2"/>
      </w:pPr>
      <w:r w:rsidRPr="005F6A7B">
        <w:t>artificial pigment in the treatment area</w:t>
      </w:r>
    </w:p>
    <w:p w:rsidR="00000000" w:rsidRPr="005F6A7B" w:rsidP="005F6A7B">
      <w:pPr>
        <w:pStyle w:val="ListBullet2"/>
      </w:pPr>
      <w:r w:rsidRPr="005F6A7B">
        <w:t>psoriasis in the treatment area</w:t>
      </w:r>
    </w:p>
    <w:p w:rsidR="00000000" w:rsidRPr="005F6A7B" w:rsidP="005F6A7B">
      <w:pPr>
        <w:pStyle w:val="ListBullet2"/>
      </w:pPr>
      <w:r w:rsidRPr="005F6A7B">
        <w:t>certain circulatory conditions</w:t>
      </w:r>
    </w:p>
    <w:p w:rsidR="00000000" w:rsidRPr="005F6A7B" w:rsidP="005F6A7B">
      <w:pPr>
        <w:pStyle w:val="ListBullet2"/>
      </w:pPr>
      <w:r w:rsidRPr="005F6A7B">
        <w:t>inappropriate hair type and colour</w:t>
      </w:r>
    </w:p>
    <w:p w:rsidR="00000000" w:rsidRPr="005F6A7B" w:rsidP="005F6A7B">
      <w:pPr>
        <w:pStyle w:val="ListBullet"/>
      </w:pPr>
      <w:r w:rsidRPr="005F6A7B">
        <w:t>for the above listed contraindications:</w:t>
      </w:r>
    </w:p>
    <w:p w:rsidR="00000000" w:rsidRPr="005F6A7B" w:rsidP="005F6A7B">
      <w:pPr>
        <w:pStyle w:val="ListBullet2"/>
      </w:pPr>
      <w:r w:rsidRPr="005F6A7B">
        <w:t xml:space="preserve">appearance and identification </w:t>
      </w:r>
    </w:p>
    <w:p w:rsidR="00000000" w:rsidRPr="005F6A7B" w:rsidP="005F6A7B">
      <w:pPr>
        <w:pStyle w:val="ListBullet2"/>
      </w:pPr>
      <w:r w:rsidRPr="005F6A7B">
        <w:t xml:space="preserve">required action and treatment precautions </w:t>
      </w:r>
    </w:p>
    <w:p w:rsidR="00000000" w:rsidRPr="005F6A7B" w:rsidP="005F6A7B">
      <w:pPr>
        <w:pStyle w:val="ListBullet2"/>
      </w:pPr>
      <w:r w:rsidRPr="005F6A7B">
        <w:t xml:space="preserve">instances where treatment should not occur </w:t>
      </w:r>
    </w:p>
    <w:p w:rsidR="00000000" w:rsidRPr="005F6A7B" w:rsidP="005F6A7B">
      <w:pPr>
        <w:pStyle w:val="ListBullet2"/>
      </w:pPr>
      <w:r w:rsidRPr="005F6A7B">
        <w:t xml:space="preserve">instances where recommendation to seek advice of other professionals should be provided </w:t>
      </w:r>
    </w:p>
    <w:p w:rsidR="00000000" w:rsidRPr="005F6A7B" w:rsidP="005F6A7B">
      <w:pPr>
        <w:pStyle w:val="ListBullet"/>
      </w:pPr>
      <w:r w:rsidRPr="005F6A7B">
        <w:t>medical contraindications, their relationship to laser hair reduction treatment</w:t>
      </w:r>
      <w:r w:rsidRPr="005F6A7B">
        <w:t>s, and required action and treatment precautions:</w:t>
      </w:r>
    </w:p>
    <w:p w:rsidR="00000000" w:rsidRPr="005F6A7B" w:rsidP="005F6A7B">
      <w:pPr>
        <w:pStyle w:val="ListBullet2"/>
      </w:pPr>
      <w:r w:rsidRPr="005F6A7B">
        <w:t>conditions already being treated by a general practitioner, dermatologist or skin therapist</w:t>
      </w:r>
    </w:p>
    <w:p w:rsidR="00000000" w:rsidRPr="005F6A7B" w:rsidP="005F6A7B">
      <w:pPr>
        <w:pStyle w:val="ListBullet2"/>
      </w:pPr>
      <w:r w:rsidRPr="005F6A7B">
        <w:t>medical oedema</w:t>
      </w:r>
    </w:p>
    <w:p w:rsidR="00000000" w:rsidRPr="005F6A7B" w:rsidP="005F6A7B">
      <w:pPr>
        <w:pStyle w:val="ListBullet2"/>
      </w:pPr>
      <w:r w:rsidRPr="005F6A7B">
        <w:t>recent surgery</w:t>
      </w:r>
    </w:p>
    <w:p w:rsidR="00000000" w:rsidRPr="005F6A7B" w:rsidP="005F6A7B">
      <w:pPr>
        <w:pStyle w:val="ListBullet2"/>
      </w:pPr>
      <w:r w:rsidRPr="005F6A7B">
        <w:t>diabetes</w:t>
      </w:r>
    </w:p>
    <w:p w:rsidR="00000000" w:rsidRPr="005F6A7B" w:rsidP="005F6A7B">
      <w:pPr>
        <w:pStyle w:val="ListBullet2"/>
      </w:pPr>
      <w:r w:rsidRPr="005F6A7B">
        <w:t>asthma</w:t>
      </w:r>
    </w:p>
    <w:p w:rsidR="00000000" w:rsidRPr="005F6A7B" w:rsidP="005F6A7B">
      <w:pPr>
        <w:pStyle w:val="ListBullet2"/>
      </w:pPr>
      <w:r w:rsidRPr="005F6A7B">
        <w:t>epilepsy</w:t>
      </w:r>
    </w:p>
    <w:p w:rsidR="00000000" w:rsidRPr="005F6A7B" w:rsidP="005F6A7B">
      <w:pPr>
        <w:pStyle w:val="ListBullet"/>
      </w:pPr>
      <w:r w:rsidRPr="005F6A7B">
        <w:t>effects of laser hair reduction treatments and appropriate responses and control measures:</w:t>
      </w:r>
    </w:p>
    <w:p w:rsidR="00000000" w:rsidRPr="005F6A7B" w:rsidP="005F6A7B">
      <w:pPr>
        <w:pStyle w:val="ListBullet2"/>
      </w:pPr>
      <w:r w:rsidRPr="005F6A7B">
        <w:t>paradoxical increased hair growth</w:t>
      </w:r>
    </w:p>
    <w:p w:rsidR="00000000" w:rsidRPr="005F6A7B" w:rsidP="005F6A7B">
      <w:pPr>
        <w:pStyle w:val="ListBullet2"/>
      </w:pPr>
      <w:r w:rsidRPr="005F6A7B">
        <w:t xml:space="preserve">temporary heat </w:t>
      </w:r>
    </w:p>
    <w:p w:rsidR="00000000" w:rsidRPr="005F6A7B" w:rsidP="005F6A7B">
      <w:pPr>
        <w:pStyle w:val="ListBullet2"/>
      </w:pPr>
      <w:r w:rsidRPr="005F6A7B">
        <w:t xml:space="preserve">temporary localised pain </w:t>
      </w:r>
    </w:p>
    <w:p w:rsidR="00000000" w:rsidRPr="005F6A7B" w:rsidP="005F6A7B">
      <w:pPr>
        <w:pStyle w:val="ListBullet2"/>
      </w:pPr>
      <w:r w:rsidRPr="005F6A7B">
        <w:t>erythema</w:t>
      </w:r>
    </w:p>
    <w:p w:rsidR="00000000" w:rsidRPr="005F6A7B" w:rsidP="005F6A7B">
      <w:pPr>
        <w:pStyle w:val="ListBullet"/>
      </w:pPr>
      <w:r w:rsidRPr="005F6A7B">
        <w:t>causes of, appearance and management of specific treatment reactions and adver</w:t>
      </w:r>
      <w:r w:rsidRPr="005F6A7B">
        <w:t>se effects:</w:t>
      </w:r>
    </w:p>
    <w:p w:rsidR="00000000" w:rsidRPr="005F6A7B" w:rsidP="005F6A7B">
      <w:pPr>
        <w:pStyle w:val="ListBullet2"/>
      </w:pPr>
      <w:r w:rsidRPr="005F6A7B">
        <w:t>hypopigmentation</w:t>
      </w:r>
    </w:p>
    <w:p w:rsidR="00000000" w:rsidRPr="005F6A7B" w:rsidP="005F6A7B">
      <w:pPr>
        <w:pStyle w:val="ListBullet2"/>
      </w:pPr>
      <w:r w:rsidRPr="005F6A7B">
        <w:t>hyperpigmentation</w:t>
      </w:r>
    </w:p>
    <w:p w:rsidR="00000000" w:rsidRPr="005F6A7B" w:rsidP="005F6A7B">
      <w:pPr>
        <w:pStyle w:val="ListBullet2"/>
      </w:pPr>
      <w:r w:rsidRPr="005F6A7B">
        <w:t>blistering</w:t>
      </w:r>
    </w:p>
    <w:p w:rsidR="00000000" w:rsidRPr="005F6A7B" w:rsidP="005F6A7B">
      <w:pPr>
        <w:pStyle w:val="ListBullet2"/>
      </w:pPr>
      <w:r w:rsidRPr="005F6A7B">
        <w:t>scarring and textural changes</w:t>
      </w:r>
    </w:p>
    <w:p w:rsidR="00000000" w:rsidRPr="005F6A7B" w:rsidP="005F6A7B">
      <w:pPr>
        <w:pStyle w:val="ListBullet2"/>
      </w:pPr>
      <w:r w:rsidRPr="005F6A7B">
        <w:t>perifollicular oedema</w:t>
      </w:r>
    </w:p>
    <w:p w:rsidR="00000000" w:rsidRPr="005F6A7B" w:rsidP="005F6A7B">
      <w:pPr>
        <w:pStyle w:val="ListBullet2"/>
      </w:pPr>
      <w:r w:rsidRPr="005F6A7B">
        <w:t>perifollicular erythema</w:t>
      </w:r>
    </w:p>
    <w:p w:rsidR="00000000" w:rsidRPr="005F6A7B" w:rsidP="005F6A7B">
      <w:pPr>
        <w:pStyle w:val="ListBullet2"/>
      </w:pPr>
      <w:r w:rsidRPr="005F6A7B">
        <w:t>infections of the hair follicle</w:t>
      </w:r>
    </w:p>
    <w:p w:rsidR="00000000" w:rsidRPr="005F6A7B" w:rsidP="005F6A7B">
      <w:pPr>
        <w:pStyle w:val="ListBullet2"/>
      </w:pPr>
      <w:r w:rsidRPr="005F6A7B">
        <w:t>burns to skin</w:t>
      </w:r>
    </w:p>
    <w:p w:rsidR="00000000" w:rsidRPr="005F6A7B" w:rsidP="005F6A7B">
      <w:pPr>
        <w:pStyle w:val="ListBullet"/>
      </w:pPr>
      <w:r w:rsidRPr="005F6A7B">
        <w:t>factors affecting treatments, their effect and appropriate responses:</w:t>
      </w:r>
    </w:p>
    <w:p w:rsidR="00000000" w:rsidRPr="005F6A7B" w:rsidP="005F6A7B">
      <w:pPr>
        <w:pStyle w:val="ListBullet2"/>
      </w:pPr>
      <w:r w:rsidRPr="005F6A7B">
        <w:t>test shot skin reaction</w:t>
      </w:r>
    </w:p>
    <w:p w:rsidR="00000000" w:rsidRPr="005F6A7B" w:rsidP="005F6A7B">
      <w:pPr>
        <w:pStyle w:val="ListBullet2"/>
      </w:pPr>
      <w:r w:rsidRPr="005F6A7B">
        <w:t>skin healing</w:t>
      </w:r>
    </w:p>
    <w:p w:rsidR="00000000" w:rsidRPr="005F6A7B" w:rsidP="005F6A7B">
      <w:pPr>
        <w:pStyle w:val="ListBullet2"/>
      </w:pPr>
      <w:r w:rsidRPr="005F6A7B">
        <w:t>skin reaction</w:t>
      </w:r>
    </w:p>
    <w:p w:rsidR="00000000" w:rsidRPr="005F6A7B" w:rsidP="005F6A7B">
      <w:pPr>
        <w:pStyle w:val="ListBullet2"/>
      </w:pPr>
      <w:r w:rsidRPr="005F6A7B">
        <w:t>follicle distribution</w:t>
      </w:r>
    </w:p>
    <w:p w:rsidR="00000000" w:rsidRPr="005F6A7B" w:rsidP="005F6A7B">
      <w:pPr>
        <w:pStyle w:val="ListBullet2"/>
      </w:pPr>
      <w:r w:rsidRPr="005F6A7B">
        <w:t>areas treated</w:t>
      </w:r>
    </w:p>
    <w:p w:rsidR="00000000" w:rsidRPr="005F6A7B" w:rsidP="005F6A7B">
      <w:pPr>
        <w:pStyle w:val="ListBullet2"/>
      </w:pPr>
      <w:r w:rsidRPr="005F6A7B">
        <w:t>extent of area to be treated</w:t>
      </w:r>
    </w:p>
    <w:p w:rsidR="00000000" w:rsidRPr="005F6A7B" w:rsidP="005F6A7B">
      <w:pPr>
        <w:pStyle w:val="ListBullet2"/>
      </w:pPr>
      <w:r w:rsidRPr="005F6A7B">
        <w:t xml:space="preserve">hypertrophic and keloid scarring </w:t>
      </w:r>
    </w:p>
    <w:p w:rsidR="00000000" w:rsidRPr="005F6A7B" w:rsidP="005F6A7B">
      <w:pPr>
        <w:pStyle w:val="ListBullet2"/>
      </w:pPr>
      <w:r w:rsidRPr="005F6A7B">
        <w:t xml:space="preserve">outcomes of previous treatments </w:t>
      </w:r>
    </w:p>
    <w:p w:rsidR="00000000" w:rsidRPr="005F6A7B" w:rsidP="005F6A7B">
      <w:pPr>
        <w:pStyle w:val="ListBullet2"/>
      </w:pPr>
      <w:r w:rsidRPr="005F6A7B">
        <w:t>pain tolerance</w:t>
      </w:r>
    </w:p>
    <w:p w:rsidR="00000000" w:rsidRPr="005F6A7B" w:rsidP="005F6A7B">
      <w:pPr>
        <w:pStyle w:val="ListBullet2"/>
      </w:pPr>
      <w:r w:rsidRPr="005F6A7B">
        <w:t xml:space="preserve">wound healing </w:t>
      </w:r>
    </w:p>
    <w:p w:rsidR="00000000" w:rsidRPr="005F6A7B" w:rsidP="005F6A7B">
      <w:pPr>
        <w:pStyle w:val="ListBullet"/>
      </w:pPr>
      <w:r w:rsidRPr="005F6A7B">
        <w:t>post-treatment care procedures:</w:t>
      </w:r>
    </w:p>
    <w:p w:rsidR="00000000" w:rsidRPr="005F6A7B" w:rsidP="005F6A7B">
      <w:pPr>
        <w:pStyle w:val="ListBullet2"/>
      </w:pPr>
      <w:r w:rsidRPr="005F6A7B">
        <w:t xml:space="preserve">low-frequency laser </w:t>
      </w:r>
    </w:p>
    <w:p w:rsidR="00000000" w:rsidRPr="005F6A7B" w:rsidP="005F6A7B">
      <w:pPr>
        <w:pStyle w:val="ListBullet2"/>
      </w:pPr>
      <w:r w:rsidRPr="005F6A7B">
        <w:t>healing products</w:t>
      </w:r>
    </w:p>
    <w:p w:rsidR="00000000" w:rsidRPr="005F6A7B" w:rsidP="005F6A7B">
      <w:pPr>
        <w:pStyle w:val="ListBullet2"/>
      </w:pPr>
      <w:r w:rsidRPr="005F6A7B">
        <w:t>cooling products:</w:t>
      </w:r>
    </w:p>
    <w:p w:rsidR="00000000" w:rsidRPr="005F6A7B" w:rsidP="005F6A7B">
      <w:pPr>
        <w:pStyle w:val="ListBullet3"/>
      </w:pPr>
      <w:r w:rsidRPr="005F6A7B">
        <w:t>cold compress</w:t>
      </w:r>
    </w:p>
    <w:p w:rsidR="00000000" w:rsidRPr="005F6A7B" w:rsidP="005F6A7B">
      <w:pPr>
        <w:pStyle w:val="ListBullet3"/>
      </w:pPr>
      <w:r w:rsidRPr="005F6A7B">
        <w:t>cryogen sprays</w:t>
      </w:r>
    </w:p>
    <w:p w:rsidR="00000000" w:rsidRPr="005F6A7B" w:rsidP="005F6A7B">
      <w:pPr>
        <w:pStyle w:val="ListBullet3"/>
      </w:pPr>
      <w:r w:rsidRPr="005F6A7B">
        <w:t xml:space="preserve">cold gels </w:t>
      </w:r>
    </w:p>
    <w:p w:rsidR="00000000" w:rsidRPr="005F6A7B" w:rsidP="005F6A7B">
      <w:pPr>
        <w:pStyle w:val="ListBullet"/>
      </w:pPr>
      <w:r w:rsidRPr="005F6A7B">
        <w:t>client post-treatment care requirements:</w:t>
      </w:r>
    </w:p>
    <w:p w:rsidR="00000000" w:rsidRPr="005F6A7B" w:rsidP="005F6A7B">
      <w:pPr>
        <w:pStyle w:val="ListBullet2"/>
      </w:pPr>
      <w:r w:rsidRPr="005F6A7B">
        <w:t>post-treatment care and advice for the treatment area</w:t>
      </w:r>
    </w:p>
    <w:p w:rsidR="00000000" w:rsidRPr="005F6A7B" w:rsidP="005F6A7B">
      <w:pPr>
        <w:pStyle w:val="ListBullet2"/>
      </w:pPr>
      <w:r w:rsidRPr="005F6A7B">
        <w:t>post treatment precautions related to:</w:t>
      </w:r>
    </w:p>
    <w:p w:rsidR="00000000" w:rsidRPr="005F6A7B" w:rsidP="005F6A7B">
      <w:pPr>
        <w:pStyle w:val="ListBullet3"/>
      </w:pPr>
      <w:r w:rsidRPr="005F6A7B">
        <w:t>tweezing</w:t>
      </w:r>
    </w:p>
    <w:p w:rsidR="00000000" w:rsidRPr="005F6A7B" w:rsidP="005F6A7B">
      <w:pPr>
        <w:pStyle w:val="ListBullet3"/>
      </w:pPr>
      <w:r w:rsidRPr="005F6A7B">
        <w:t>waxing</w:t>
      </w:r>
    </w:p>
    <w:p w:rsidR="00000000" w:rsidRPr="005F6A7B" w:rsidP="005F6A7B">
      <w:pPr>
        <w:pStyle w:val="ListBullet3"/>
      </w:pPr>
      <w:r w:rsidRPr="005F6A7B">
        <w:t>bleaching</w:t>
      </w:r>
    </w:p>
    <w:p w:rsidR="00000000" w:rsidRPr="005F6A7B" w:rsidP="005F6A7B">
      <w:pPr>
        <w:pStyle w:val="ListBullet3"/>
      </w:pPr>
      <w:r w:rsidRPr="005F6A7B">
        <w:t>sunbathing</w:t>
      </w:r>
    </w:p>
    <w:p w:rsidR="00000000" w:rsidRPr="005F6A7B" w:rsidP="005F6A7B">
      <w:pPr>
        <w:pStyle w:val="ListBullet3"/>
      </w:pPr>
      <w:r w:rsidRPr="005F6A7B">
        <w:t>solarium treatments</w:t>
      </w:r>
    </w:p>
    <w:p w:rsidR="00000000" w:rsidRPr="005F6A7B" w:rsidP="005F6A7B">
      <w:pPr>
        <w:pStyle w:val="ListBullet3"/>
      </w:pPr>
      <w:r w:rsidRPr="005F6A7B">
        <w:t>use of depilatory creams</w:t>
      </w:r>
    </w:p>
    <w:p w:rsidR="00000000" w:rsidRPr="005F6A7B" w:rsidP="005F6A7B">
      <w:pPr>
        <w:pStyle w:val="ListBullet3"/>
      </w:pPr>
      <w:r w:rsidRPr="005F6A7B">
        <w:t>electrolysis</w:t>
      </w:r>
    </w:p>
    <w:p w:rsidR="00000000" w:rsidRPr="005F6A7B" w:rsidP="005F6A7B">
      <w:pPr>
        <w:pStyle w:val="ListBullet3"/>
      </w:pPr>
      <w:r w:rsidRPr="005F6A7B">
        <w:t>use of self-tanning products</w:t>
      </w:r>
    </w:p>
    <w:p w:rsidR="00000000" w:rsidRPr="005F6A7B" w:rsidP="005F6A7B">
      <w:pPr>
        <w:pStyle w:val="ListBullet"/>
      </w:pPr>
      <w:r w:rsidRPr="005F6A7B">
        <w:t>treatment evaluation strategies:</w:t>
      </w:r>
    </w:p>
    <w:p w:rsidR="00000000" w:rsidRPr="005F6A7B" w:rsidP="005F6A7B">
      <w:pPr>
        <w:pStyle w:val="ListBullet2"/>
      </w:pPr>
      <w:r w:rsidRPr="005F6A7B">
        <w:t>discussing and reviewing response to treatment</w:t>
      </w:r>
    </w:p>
    <w:p w:rsidR="00000000" w:rsidRPr="005F6A7B" w:rsidP="005F6A7B">
      <w:pPr>
        <w:pStyle w:val="ListBullet2"/>
      </w:pPr>
      <w:r w:rsidRPr="005F6A7B">
        <w:t>taking photographs of treatment area before and after each session, as required</w:t>
      </w:r>
    </w:p>
    <w:p w:rsidR="00000000" w:rsidRPr="005F6A7B" w:rsidP="005F6A7B">
      <w:pPr>
        <w:pStyle w:val="ListBullet2"/>
      </w:pPr>
      <w:r w:rsidRPr="005F6A7B">
        <w:t>reviewing achievement of treatment goals</w:t>
      </w:r>
    </w:p>
    <w:p w:rsidR="00000000" w:rsidRPr="005F6A7B" w:rsidP="005F6A7B">
      <w:pPr>
        <w:pStyle w:val="ListBullet2"/>
      </w:pPr>
      <w:r w:rsidRPr="005F6A7B">
        <w:t xml:space="preserve">monitoring time frame for achievement of treatment goals </w:t>
      </w:r>
    </w:p>
    <w:p w:rsidR="00000000" w:rsidRPr="005F6A7B" w:rsidP="005F6A7B">
      <w:pPr>
        <w:pStyle w:val="ListBullet"/>
      </w:pPr>
      <w:r w:rsidRPr="005F6A7B">
        <w:t>key features, uses, benefits and limitations of the following laser equipmen</w:t>
      </w:r>
      <w:r w:rsidRPr="005F6A7B">
        <w:t>t types:</w:t>
      </w:r>
    </w:p>
    <w:p w:rsidR="00000000" w:rsidRPr="005F6A7B" w:rsidP="005F6A7B">
      <w:pPr>
        <w:pStyle w:val="ListBullet2"/>
      </w:pPr>
      <w:r w:rsidRPr="005F6A7B">
        <w:t>long pulsed alexandrite</w:t>
      </w:r>
    </w:p>
    <w:p w:rsidR="00000000" w:rsidRPr="005F6A7B" w:rsidP="005F6A7B">
      <w:pPr>
        <w:pStyle w:val="ListBullet2"/>
      </w:pPr>
      <w:r w:rsidRPr="005F6A7B">
        <w:t>long pulsed Nd:Yag</w:t>
      </w:r>
    </w:p>
    <w:p w:rsidR="00000000" w:rsidRPr="005F6A7B" w:rsidP="005F6A7B">
      <w:pPr>
        <w:pStyle w:val="ListBullet2"/>
      </w:pPr>
      <w:r w:rsidRPr="005F6A7B">
        <w:t>diode</w:t>
      </w:r>
    </w:p>
    <w:p w:rsidR="00000000" w:rsidRPr="005F6A7B" w:rsidP="005F6A7B">
      <w:pPr>
        <w:pStyle w:val="ListBullet"/>
      </w:pPr>
      <w:r w:rsidRPr="005F6A7B">
        <w:t>treatment settings and their application in laser hair reduction treatments:</w:t>
      </w:r>
    </w:p>
    <w:p w:rsidR="00000000" w:rsidRPr="005F6A7B" w:rsidP="005F6A7B">
      <w:pPr>
        <w:pStyle w:val="ListBullet2"/>
      </w:pPr>
      <w:r w:rsidRPr="005F6A7B">
        <w:t xml:space="preserve">wavelengths </w:t>
      </w:r>
    </w:p>
    <w:p w:rsidR="00000000" w:rsidRPr="005F6A7B" w:rsidP="005F6A7B">
      <w:pPr>
        <w:pStyle w:val="ListBullet2"/>
      </w:pPr>
      <w:r w:rsidRPr="005F6A7B">
        <w:t>pulse duration</w:t>
      </w:r>
    </w:p>
    <w:p w:rsidR="00000000" w:rsidRPr="005F6A7B" w:rsidP="005F6A7B">
      <w:pPr>
        <w:pStyle w:val="ListBullet2"/>
      </w:pPr>
      <w:r w:rsidRPr="005F6A7B">
        <w:t>energy settings (fluence)</w:t>
      </w:r>
    </w:p>
    <w:p w:rsidR="00000000" w:rsidRPr="005F6A7B" w:rsidP="005F6A7B">
      <w:pPr>
        <w:pStyle w:val="ListBullet2"/>
      </w:pPr>
      <w:r w:rsidRPr="005F6A7B">
        <w:t xml:space="preserve">treatment duration.  </w:t>
      </w:r>
    </w:p>
    <w:p w:rsidR="00000000" w:rsidRPr="005F6A7B" w:rsidP="005F6A7B">
      <w:pPr>
        <w:pStyle w:val="AllowPageBreak"/>
      </w:pPr>
    </w:p>
    <w:p w:rsidR="00000000" w:rsidRPr="005F6A7B" w:rsidP="005F6A7B">
      <w:pPr>
        <w:pStyle w:val="Heading1"/>
      </w:pPr>
      <w:bookmarkStart w:id="13" w:name="O_968080"/>
      <w:bookmarkEnd w:id="13"/>
      <w:r w:rsidRPr="005F6A7B">
        <w:t>Assessment Conditions</w:t>
      </w:r>
    </w:p>
    <w:p w:rsidR="00000000" w:rsidRPr="005F6A7B" w:rsidP="00A97F79">
      <w:pPr>
        <w:pStyle w:val="BodyText"/>
      </w:pPr>
      <w:r w:rsidRPr="005F6A7B">
        <w:t xml:space="preserve">Skills must be demonstrated in a simulated laser hair reduction clinical workplace environment set up for the purposes of assessment. </w:t>
      </w:r>
    </w:p>
    <w:p w:rsidR="00000000" w:rsidRPr="005F6A7B" w:rsidP="00A97F79">
      <w:pPr>
        <w:pStyle w:val="BodyText"/>
      </w:pPr>
      <w:r w:rsidRPr="005F6A7B">
        <w:t>Assessment must be directly observed, in person, for the total duration of each laser treatment, by assessors who meet th</w:t>
      </w:r>
      <w:r w:rsidRPr="005F6A7B">
        <w:t>e assessor requirements outlined below.</w:t>
      </w:r>
    </w:p>
    <w:p w:rsidR="00000000" w:rsidRPr="005F6A7B" w:rsidP="00A97F79">
      <w:pPr>
        <w:pStyle w:val="BodyText"/>
      </w:pPr>
      <w:r w:rsidRPr="005F6A7B">
        <w:t>Assessment must ensure access to:</w:t>
      </w:r>
    </w:p>
    <w:p w:rsidR="00000000" w:rsidRPr="005F6A7B" w:rsidP="005F6A7B">
      <w:pPr>
        <w:pStyle w:val="ListBullet"/>
      </w:pPr>
      <w:r w:rsidRPr="005F6A7B">
        <w:t>documentation relevant to providing laser hair reduction treatments:</w:t>
      </w:r>
    </w:p>
    <w:p w:rsidR="00000000" w:rsidRPr="005F6A7B" w:rsidP="005F6A7B">
      <w:pPr>
        <w:pStyle w:val="ListBullet2"/>
      </w:pPr>
      <w:r w:rsidRPr="005F6A7B">
        <w:t xml:space="preserve">workplace policies and procedures for laser use </w:t>
      </w:r>
    </w:p>
    <w:p w:rsidR="00000000" w:rsidRPr="005F6A7B" w:rsidP="005F6A7B">
      <w:pPr>
        <w:pStyle w:val="ListBullet2"/>
      </w:pPr>
      <w:r w:rsidRPr="005F6A7B">
        <w:t xml:space="preserve">non-ionising radiation safety protection plan </w:t>
      </w:r>
    </w:p>
    <w:p w:rsidR="00000000" w:rsidRPr="005F6A7B" w:rsidP="005F6A7B">
      <w:pPr>
        <w:pStyle w:val="ListBullet2"/>
      </w:pPr>
      <w:r w:rsidRPr="005F6A7B">
        <w:t xml:space="preserve">current safety </w:t>
      </w:r>
      <w:r w:rsidRPr="005F6A7B">
        <w:t>and environmental standards, guidelines regarding laser safety</w:t>
      </w:r>
    </w:p>
    <w:p w:rsidR="00000000" w:rsidRPr="005F6A7B" w:rsidP="005F6A7B">
      <w:pPr>
        <w:pStyle w:val="ListBullet2"/>
      </w:pPr>
      <w:r w:rsidRPr="005F6A7B">
        <w:t xml:space="preserve">client content and consultation forms </w:t>
      </w:r>
    </w:p>
    <w:p w:rsidR="00000000" w:rsidRPr="005F6A7B" w:rsidP="005F6A7B">
      <w:pPr>
        <w:pStyle w:val="ListBullet2"/>
      </w:pPr>
      <w:r w:rsidRPr="005F6A7B">
        <w:t xml:space="preserve">treatment log book </w:t>
      </w:r>
    </w:p>
    <w:p w:rsidR="00000000" w:rsidRPr="005F6A7B" w:rsidP="005F6A7B">
      <w:pPr>
        <w:pStyle w:val="ListBullet2"/>
      </w:pPr>
      <w:r w:rsidRPr="005F6A7B">
        <w:t xml:space="preserve">post-care forms </w:t>
      </w:r>
    </w:p>
    <w:p w:rsidR="00000000" w:rsidRPr="005F6A7B" w:rsidP="005F6A7B">
      <w:pPr>
        <w:pStyle w:val="ListBullet"/>
      </w:pPr>
      <w:r w:rsidRPr="005F6A7B">
        <w:t>laser equipment which:</w:t>
      </w:r>
    </w:p>
    <w:p w:rsidR="00000000" w:rsidRPr="005F6A7B" w:rsidP="005F6A7B">
      <w:pPr>
        <w:pStyle w:val="ListBullet2"/>
      </w:pPr>
      <w:r w:rsidRPr="005F6A7B">
        <w:t>when energised, can emit an amount of non-ionising radiation higher than accessible lim</w:t>
      </w:r>
      <w:r w:rsidRPr="005F6A7B">
        <w:t>it for a Class 3B laser for the relevant period stated in, and measured in accordance with, the laser standard AS2211 (a Class 4 laser)</w:t>
      </w:r>
    </w:p>
    <w:p w:rsidR="00000000" w:rsidRPr="005F6A7B" w:rsidP="005F6A7B">
      <w:pPr>
        <w:pStyle w:val="ListBullet2"/>
      </w:pPr>
      <w:r w:rsidRPr="005F6A7B">
        <w:t>which can treat Fitzpatrick skin types one to six</w:t>
      </w:r>
    </w:p>
    <w:p w:rsidR="00000000" w:rsidRPr="005F6A7B" w:rsidP="005F6A7B">
      <w:pPr>
        <w:pStyle w:val="ListBullet2"/>
      </w:pPr>
      <w:r w:rsidRPr="005F6A7B">
        <w:t>is registered for purpose on the Australian Register of Therapeutic Go</w:t>
      </w:r>
      <w:r w:rsidRPr="005F6A7B">
        <w:t>ods</w:t>
      </w:r>
    </w:p>
    <w:p w:rsidR="00000000" w:rsidRPr="005F6A7B" w:rsidP="005F6A7B">
      <w:pPr>
        <w:pStyle w:val="ListBullet2"/>
      </w:pPr>
      <w:r w:rsidRPr="005F6A7B">
        <w:t>complies with Safety of laser products equipment classification and requirements AS/NZS IEC 60825.1:2014</w:t>
      </w:r>
    </w:p>
    <w:p w:rsidR="00000000" w:rsidRPr="005F6A7B" w:rsidP="005F6A7B">
      <w:pPr>
        <w:pStyle w:val="ListBullet"/>
      </w:pPr>
      <w:r w:rsidRPr="005F6A7B">
        <w:t>laser clinical treatment environment that includes:</w:t>
      </w:r>
    </w:p>
    <w:p w:rsidR="00000000" w:rsidRPr="005F6A7B" w:rsidP="005F6A7B">
      <w:pPr>
        <w:pStyle w:val="ListBullet2"/>
      </w:pPr>
      <w:r w:rsidRPr="005F6A7B">
        <w:t>as per relevant state or territory legislation either, or both, of the following:</w:t>
      </w:r>
    </w:p>
    <w:p w:rsidR="00000000" w:rsidRPr="005F6A7B" w:rsidP="005F6A7B">
      <w:pPr>
        <w:pStyle w:val="ListBullet3"/>
      </w:pPr>
      <w:r w:rsidRPr="005F6A7B">
        <w:t>a radiatio</w:t>
      </w:r>
      <w:r w:rsidRPr="005F6A7B">
        <w:t xml:space="preserve">n warning sign </w:t>
      </w:r>
    </w:p>
    <w:p w:rsidR="00000000" w:rsidRPr="005F6A7B" w:rsidP="005F6A7B">
      <w:pPr>
        <w:pStyle w:val="ListBullet3"/>
      </w:pPr>
      <w:r w:rsidRPr="005F6A7B">
        <w:t xml:space="preserve">an illuminated light above door </w:t>
      </w:r>
    </w:p>
    <w:p w:rsidR="00000000" w:rsidRPr="005F6A7B" w:rsidP="005F6A7B">
      <w:pPr>
        <w:pStyle w:val="ListBullet2"/>
      </w:pPr>
      <w:r w:rsidRPr="005F6A7B">
        <w:t>non-flammable screens fitted inside windows to protect a person outside the window from non-ionising radiation levels greater than maximum permissible exposure from radiation</w:t>
      </w:r>
    </w:p>
    <w:p w:rsidR="00000000" w:rsidRPr="005F6A7B" w:rsidP="005F6A7B">
      <w:pPr>
        <w:pStyle w:val="ListBullet2"/>
      </w:pPr>
      <w:r w:rsidRPr="005F6A7B">
        <w:t>ventilation designed to ensure that airborne hazards are not passed downstream in air handling and exhaust system</w:t>
      </w:r>
    </w:p>
    <w:p w:rsidR="00000000" w:rsidRPr="005F6A7B" w:rsidP="005F6A7B">
      <w:pPr>
        <w:pStyle w:val="ListBullet2"/>
      </w:pPr>
      <w:r w:rsidRPr="005F6A7B">
        <w:t xml:space="preserve">fire extinguishing equipment </w:t>
      </w:r>
    </w:p>
    <w:p w:rsidR="00000000" w:rsidRPr="005F6A7B" w:rsidP="005F6A7B">
      <w:pPr>
        <w:pStyle w:val="ListBullet2"/>
      </w:pPr>
      <w:r w:rsidRPr="005F6A7B">
        <w:t xml:space="preserve">sufficient, clinical lighting </w:t>
      </w:r>
    </w:p>
    <w:p w:rsidR="00000000" w:rsidRPr="005F6A7B" w:rsidP="005F6A7B">
      <w:pPr>
        <w:pStyle w:val="ListBullet2"/>
      </w:pPr>
      <w:r w:rsidRPr="005F6A7B">
        <w:t>eye protection equipment for practitioner and clients compliant with AS/NZS 1336:</w:t>
      </w:r>
      <w:r w:rsidRPr="005F6A7B">
        <w:t>2014</w:t>
      </w:r>
    </w:p>
    <w:p w:rsidR="00000000" w:rsidRPr="005F6A7B" w:rsidP="005F6A7B">
      <w:pPr>
        <w:pStyle w:val="ListBullet2"/>
      </w:pPr>
      <w:r w:rsidRPr="005F6A7B">
        <w:t>disposable masks</w:t>
      </w:r>
    </w:p>
    <w:p w:rsidR="00000000" w:rsidRPr="005F6A7B" w:rsidP="005F6A7B">
      <w:pPr>
        <w:pStyle w:val="ListBullet2"/>
      </w:pPr>
      <w:r w:rsidRPr="005F6A7B">
        <w:t xml:space="preserve">disposable gloves </w:t>
      </w:r>
    </w:p>
    <w:p w:rsidR="00000000" w:rsidRPr="005F6A7B" w:rsidP="005F6A7B">
      <w:pPr>
        <w:pStyle w:val="ListBullet2"/>
      </w:pPr>
      <w:r w:rsidRPr="005F6A7B">
        <w:t xml:space="preserve">skin grid pencils </w:t>
      </w:r>
    </w:p>
    <w:p w:rsidR="00000000" w:rsidRPr="005F6A7B" w:rsidP="005F6A7B">
      <w:pPr>
        <w:pStyle w:val="ListBullet2"/>
      </w:pPr>
      <w:r w:rsidRPr="005F6A7B">
        <w:t xml:space="preserve">handwashing basin </w:t>
      </w:r>
    </w:p>
    <w:p w:rsidR="00000000" w:rsidRPr="005F6A7B" w:rsidP="005F6A7B">
      <w:pPr>
        <w:pStyle w:val="ListBullet2"/>
      </w:pPr>
      <w:r w:rsidRPr="005F6A7B">
        <w:t>cooling post-treatment products</w:t>
      </w:r>
    </w:p>
    <w:p w:rsidR="00000000" w:rsidRPr="005F6A7B" w:rsidP="005F6A7B">
      <w:pPr>
        <w:pStyle w:val="ListBullet2"/>
      </w:pPr>
      <w:r w:rsidRPr="005F6A7B">
        <w:t xml:space="preserve">antibacterial cleaning products </w:t>
      </w:r>
    </w:p>
    <w:p w:rsidR="00000000" w:rsidRPr="005F6A7B" w:rsidP="005F6A7B">
      <w:pPr>
        <w:pStyle w:val="ListBullet2"/>
      </w:pPr>
      <w:r w:rsidRPr="005F6A7B">
        <w:t xml:space="preserve">client skin wipes </w:t>
      </w:r>
    </w:p>
    <w:p w:rsidR="00000000" w:rsidRPr="005F6A7B" w:rsidP="005F6A7B">
      <w:pPr>
        <w:pStyle w:val="ListBullet2"/>
      </w:pPr>
      <w:r w:rsidRPr="005F6A7B">
        <w:t>real people with different Fitzpatrick skin types seeking hair reduction treatments on differ</w:t>
      </w:r>
      <w:r w:rsidRPr="005F6A7B">
        <w:t xml:space="preserve">ent areas of the face and body </w:t>
      </w:r>
    </w:p>
    <w:p w:rsidR="00000000" w:rsidRPr="005F6A7B" w:rsidP="005F6A7B">
      <w:pPr>
        <w:pStyle w:val="ListBullet"/>
      </w:pPr>
      <w:r w:rsidRPr="005F6A7B">
        <w:t xml:space="preserve">activities that reflect industry practice and allow the individual to work with commercial timing and productivity to complete client treatments within designated timeframes. </w:t>
      </w:r>
    </w:p>
    <w:p w:rsidR="00000000" w:rsidRPr="005F6A7B" w:rsidP="00A97F79">
      <w:pPr>
        <w:pStyle w:val="BodyText"/>
      </w:pPr>
      <w:r w:rsidRPr="005F6A7B">
        <w:t>Assessors must satisfy the Standards for Registered Training Organisations requirements for assessors, and:</w:t>
      </w:r>
    </w:p>
    <w:p w:rsidR="00000000" w:rsidRPr="005F6A7B" w:rsidP="005F6A7B">
      <w:pPr>
        <w:pStyle w:val="ListBullet"/>
      </w:pPr>
      <w:r w:rsidRPr="005F6A7B">
        <w:t>have at least three years’ experience in operating laser equipment.</w:t>
      </w:r>
    </w:p>
    <w:p w:rsidR="00000000" w:rsidRPr="005F6A7B" w:rsidP="005F6A7B">
      <w:pPr>
        <w:pStyle w:val="AllowPageBreak"/>
      </w:pPr>
    </w:p>
    <w:p w:rsidR="00000000" w:rsidRPr="005F6A7B" w:rsidP="005F6A7B">
      <w:pPr>
        <w:pStyle w:val="Heading1"/>
      </w:pPr>
      <w:bookmarkStart w:id="14" w:name="O_968083"/>
      <w:bookmarkEnd w:id="14"/>
      <w:r w:rsidRPr="005F6A7B">
        <w:t>Links</w:t>
      </w:r>
    </w:p>
    <w:p w:rsidR="00000000" w:rsidRPr="005F6A7B" w:rsidP="00A97F79">
      <w:pPr>
        <w:pStyle w:val="BodyText"/>
      </w:pPr>
      <w:r w:rsidRPr="005F6A7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E0DE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F6A7B" w:rsidP="005F6A7B"/>
    <w:sectPr w:rsidSect="005F6A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7B" w:rsidRPr="00A97F79" w:rsidP="00A97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F79" w:rsidP="005F6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97F79" w:rsidP="005F6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97F79" w:rsidP="005F6A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7B" w:rsidP="005F6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7F79">
      <w:t>Approved</w:t>
    </w:r>
    <w:r w:rsidR="00A97F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7F7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7F79">
      <w:rPr>
        <w:noProof/>
      </w:rPr>
      <w:t>8</w:t>
    </w:r>
    <w:r>
      <w:rPr>
        <w:noProof/>
      </w:rPr>
      <w:fldChar w:fldCharType="end"/>
    </w:r>
  </w:p>
  <w:p w:rsidR="005F6A7B" w:rsidP="005F6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7F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7F79">
      <w:t>Service and Creative Skills Australia</w:t>
    </w:r>
    <w:r w:rsidR="00A97F79">
      <w:fldChar w:fldCharType="end"/>
    </w:r>
  </w:p>
  <w:p w:rsidR="005F6A7B" w:rsidP="005F6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A7B" w:rsidRPr="00A97F79" w:rsidP="00A97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F79" w:rsidRPr="002D2AF8" w:rsidP="005F6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SHBBHRS007 Provide laser hair reduction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7F79" w:rsidP="005F6A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7B" w:rsidRPr="002D2AF8" w:rsidP="005F6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7F79">
      <w:t>SHBBHRS007 Provide laser hair reduction treatments</w:t>
    </w:r>
    <w:r w:rsidR="00A97F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7F79">
      <w:rPr>
        <w:noProof/>
      </w:rPr>
      <w:t>2 March 2025</w:t>
    </w:r>
    <w:r>
      <w:fldChar w:fldCharType="end"/>
    </w:r>
  </w:p>
  <w:p w:rsidR="005F6A7B" w:rsidP="005F6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0AA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805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E212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A7B"/>
  </w:style>
  <w:style w:type="character" w:customStyle="1" w:styleId="Heading1Char">
    <w:name w:val="Heading 1 Char"/>
    <w:basedOn w:val="DefaultParagraphFont"/>
    <w:link w:val="Heading1"/>
    <w:rsid w:val="005F6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A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A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A7B"/>
    <w:rPr>
      <w:b/>
      <w:spacing w:val="0"/>
    </w:rPr>
  </w:style>
  <w:style w:type="paragraph" w:styleId="ListBullet2">
    <w:name w:val="List Bullet 2"/>
    <w:basedOn w:val="List2"/>
    <w:rsid w:val="005F6A7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6A7B"/>
    <w:rPr>
      <w:i/>
    </w:rPr>
  </w:style>
  <w:style w:type="paragraph" w:customStyle="1" w:styleId="SuperHeading">
    <w:name w:val="SuperHeading"/>
    <w:basedOn w:val="Normal"/>
    <w:rsid w:val="005F6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6A7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6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A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A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6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A7B"/>
  </w:style>
  <w:style w:type="paragraph" w:styleId="TableofFigures">
    <w:name w:val="table of figures"/>
    <w:basedOn w:val="Normal"/>
    <w:next w:val="Normal"/>
    <w:semiHidden/>
    <w:rsid w:val="005F6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A7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6A7B"/>
    <w:rPr>
      <w:rFonts w:ascii="Wingdings" w:hAnsi="Wingdings"/>
    </w:rPr>
  </w:style>
  <w:style w:type="paragraph" w:customStyle="1" w:styleId="TableHeading">
    <w:name w:val="Table Heading"/>
    <w:basedOn w:val="HeadingBase"/>
    <w:rsid w:val="005F6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A7B"/>
    <w:rPr>
      <w:color w:val="0033CC"/>
      <w:u w:val="none"/>
    </w:rPr>
  </w:style>
  <w:style w:type="paragraph" w:customStyle="1" w:styleId="BodyTextRight">
    <w:name w:val="Body Text Right"/>
    <w:basedOn w:val="BodyText"/>
    <w:rsid w:val="005F6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A7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A7B"/>
    <w:rPr>
      <w:sz w:val="32"/>
    </w:rPr>
  </w:style>
  <w:style w:type="paragraph" w:customStyle="1" w:styleId="HeadingProcedure">
    <w:name w:val="Heading Procedure"/>
    <w:basedOn w:val="HeadingBase"/>
    <w:next w:val="Normal"/>
    <w:rsid w:val="005F6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A7B"/>
    <w:pPr>
      <w:spacing w:before="60" w:after="60"/>
    </w:pPr>
  </w:style>
  <w:style w:type="paragraph" w:styleId="ListContinue">
    <w:name w:val="List Continue"/>
    <w:basedOn w:val="List"/>
    <w:rsid w:val="005F6A7B"/>
    <w:pPr>
      <w:ind w:firstLine="0"/>
    </w:pPr>
  </w:style>
  <w:style w:type="paragraph" w:customStyle="1" w:styleId="ListNote">
    <w:name w:val="List Note"/>
    <w:basedOn w:val="List"/>
    <w:rsid w:val="005F6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A7B"/>
    <w:rPr>
      <w:rFonts w:ascii="Courier New" w:hAnsi="Courier New"/>
    </w:rPr>
  </w:style>
  <w:style w:type="paragraph" w:customStyle="1" w:styleId="NoteBullet">
    <w:name w:val="Note Bullet"/>
    <w:basedOn w:val="Note"/>
    <w:rsid w:val="005F6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A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6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A7B"/>
    <w:rPr>
      <w:b/>
      <w:smallCaps/>
    </w:rPr>
  </w:style>
  <w:style w:type="paragraph" w:customStyle="1" w:styleId="TableListNumber">
    <w:name w:val="Table List Number"/>
    <w:basedOn w:val="ListNumber"/>
    <w:rsid w:val="005F6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A7B"/>
    <w:pPr>
      <w:numPr>
        <w:numId w:val="10"/>
      </w:numPr>
    </w:pPr>
  </w:style>
  <w:style w:type="paragraph" w:customStyle="1" w:styleId="ListAlpha2">
    <w:name w:val="List Alpha 2"/>
    <w:basedOn w:val="List2"/>
    <w:rsid w:val="005F6A7B"/>
    <w:pPr>
      <w:numPr>
        <w:numId w:val="9"/>
      </w:numPr>
    </w:pPr>
  </w:style>
  <w:style w:type="paragraph" w:styleId="List2">
    <w:name w:val="List 2"/>
    <w:basedOn w:val="BodyText"/>
    <w:rsid w:val="005F6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A7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6A7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6A7B"/>
    <w:pPr>
      <w:numPr>
        <w:numId w:val="5"/>
      </w:numPr>
    </w:pPr>
  </w:style>
  <w:style w:type="paragraph" w:styleId="ListContinue2">
    <w:name w:val="List Continue 2"/>
    <w:basedOn w:val="List2"/>
    <w:rsid w:val="005F6A7B"/>
    <w:pPr>
      <w:ind w:firstLine="0"/>
    </w:pPr>
  </w:style>
  <w:style w:type="paragraph" w:styleId="ListContinue3">
    <w:name w:val="List Continue 3"/>
    <w:basedOn w:val="List3"/>
    <w:rsid w:val="005F6A7B"/>
    <w:pPr>
      <w:ind w:left="1021" w:firstLine="0"/>
    </w:pPr>
  </w:style>
  <w:style w:type="paragraph" w:styleId="ListContinue4">
    <w:name w:val="List Continue 4"/>
    <w:basedOn w:val="List4"/>
    <w:rsid w:val="005F6A7B"/>
    <w:pPr>
      <w:ind w:firstLine="0"/>
    </w:pPr>
  </w:style>
  <w:style w:type="paragraph" w:styleId="ListContinue5">
    <w:name w:val="List Continue 5"/>
    <w:basedOn w:val="List5"/>
    <w:rsid w:val="005F6A7B"/>
    <w:pPr>
      <w:ind w:firstLine="0"/>
    </w:pPr>
  </w:style>
  <w:style w:type="paragraph" w:styleId="ListNumber3">
    <w:name w:val="List Number 3"/>
    <w:basedOn w:val="List3"/>
    <w:rsid w:val="005F6A7B"/>
    <w:pPr>
      <w:numPr>
        <w:numId w:val="6"/>
      </w:numPr>
    </w:pPr>
  </w:style>
  <w:style w:type="paragraph" w:styleId="ListNumber4">
    <w:name w:val="List Number 4"/>
    <w:basedOn w:val="List4"/>
    <w:rsid w:val="005F6A7B"/>
    <w:pPr>
      <w:numPr>
        <w:numId w:val="7"/>
      </w:numPr>
    </w:pPr>
  </w:style>
  <w:style w:type="paragraph" w:styleId="ListNumber5">
    <w:name w:val="List Number 5"/>
    <w:basedOn w:val="List5"/>
    <w:rsid w:val="005F6A7B"/>
    <w:pPr>
      <w:numPr>
        <w:numId w:val="8"/>
      </w:numPr>
    </w:pPr>
  </w:style>
  <w:style w:type="paragraph" w:styleId="BlockText">
    <w:name w:val="Block Text"/>
    <w:basedOn w:val="Normal"/>
    <w:rsid w:val="005F6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A7B"/>
    <w:rPr>
      <w:sz w:val="16"/>
      <w:vertAlign w:val="superscript"/>
    </w:rPr>
  </w:style>
  <w:style w:type="character" w:customStyle="1" w:styleId="Symbols">
    <w:name w:val="Symbols"/>
    <w:basedOn w:val="DefaultParagraphFont"/>
    <w:rsid w:val="005F6A7B"/>
    <w:rPr>
      <w:rFonts w:ascii="Symbol" w:hAnsi="Symbol"/>
    </w:rPr>
  </w:style>
  <w:style w:type="character" w:customStyle="1" w:styleId="MenuOptions">
    <w:name w:val="Menu Options"/>
    <w:basedOn w:val="DefaultParagraphFont"/>
    <w:rsid w:val="005F6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A7B"/>
    <w:rPr>
      <w:b/>
    </w:rPr>
  </w:style>
  <w:style w:type="character" w:customStyle="1" w:styleId="Underlined">
    <w:name w:val="Underlined"/>
    <w:basedOn w:val="DefaultParagraphFont"/>
    <w:rsid w:val="005F6A7B"/>
    <w:rPr>
      <w:u w:val="single"/>
    </w:rPr>
  </w:style>
  <w:style w:type="paragraph" w:customStyle="1" w:styleId="TableBodyTextRight">
    <w:name w:val="Table Body Text Right"/>
    <w:basedOn w:val="TableBodyText"/>
    <w:rsid w:val="005F6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A7B"/>
    <w:rPr>
      <w:sz w:val="18"/>
    </w:rPr>
  </w:style>
  <w:style w:type="paragraph" w:customStyle="1" w:styleId="BodySmallRight">
    <w:name w:val="Body Small Right"/>
    <w:basedOn w:val="BodyTextRight"/>
    <w:rsid w:val="005F6A7B"/>
    <w:rPr>
      <w:sz w:val="18"/>
      <w:szCs w:val="18"/>
    </w:rPr>
  </w:style>
  <w:style w:type="paragraph" w:customStyle="1" w:styleId="MarginEdition">
    <w:name w:val="Margin Edition"/>
    <w:basedOn w:val="MarginNote"/>
    <w:rsid w:val="005F6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A7B"/>
    <w:rPr>
      <w:sz w:val="2"/>
      <w:szCs w:val="2"/>
    </w:rPr>
  </w:style>
  <w:style w:type="character" w:customStyle="1" w:styleId="Small">
    <w:name w:val="Small"/>
    <w:basedOn w:val="DefaultParagraphFont"/>
    <w:rsid w:val="005F6A7B"/>
    <w:rPr>
      <w:sz w:val="16"/>
    </w:rPr>
  </w:style>
  <w:style w:type="paragraph" w:customStyle="1" w:styleId="WideTable">
    <w:name w:val="Wide Table"/>
    <w:basedOn w:val="Normal"/>
    <w:rsid w:val="005F6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A7B"/>
  </w:style>
  <w:style w:type="paragraph" w:styleId="Quote">
    <w:name w:val="Quote"/>
    <w:basedOn w:val="Heading1"/>
    <w:link w:val="QuoteChar"/>
    <w:qFormat/>
    <w:rsid w:val="005F6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A7B"/>
    <w:pPr>
      <w:pageBreakBefore/>
    </w:pPr>
  </w:style>
  <w:style w:type="paragraph" w:customStyle="1" w:styleId="Border">
    <w:name w:val="Border"/>
    <w:basedOn w:val="Normal"/>
    <w:qFormat/>
    <w:rsid w:val="005F6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A7B"/>
    <w:rPr>
      <w:u w:val="single"/>
    </w:rPr>
  </w:style>
  <w:style w:type="character" w:customStyle="1" w:styleId="BoldandItalics">
    <w:name w:val="Bold and Italics"/>
    <w:qFormat/>
    <w:rsid w:val="005F6A7B"/>
    <w:rPr>
      <w:b/>
      <w:i/>
      <w:u w:val="none"/>
    </w:rPr>
  </w:style>
  <w:style w:type="paragraph" w:styleId="BalloonText">
    <w:name w:val="Balloon Text"/>
    <w:basedOn w:val="Normal"/>
    <w:link w:val="BalloonTextChar"/>
    <w:rsid w:val="005F6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A7B"/>
    <w:pPr>
      <w:spacing w:before="0" w:after="0"/>
    </w:pPr>
  </w:style>
  <w:style w:type="paragraph" w:customStyle="1" w:styleId="BodyTextBold">
    <w:name w:val="Body Text Bold"/>
    <w:basedOn w:val="BodyText"/>
    <w:qFormat/>
    <w:rsid w:val="005F6A7B"/>
    <w:rPr>
      <w:b/>
    </w:rPr>
  </w:style>
  <w:style w:type="character" w:styleId="Hyperlink">
    <w:name w:val="Hyperlink"/>
    <w:basedOn w:val="DefaultParagraphFont"/>
    <w:uiPriority w:val="99"/>
    <w:unhideWhenUsed/>
    <w:rsid w:val="00A97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1962</Words>
  <Characters>12658</Characters>
  <Application>Microsoft Office Word</Application>
  <DocSecurity>0</DocSecurity>
  <Lines>351</Lines>
  <Paragraphs>286</Paragraphs>
  <ScaleCrop>false</ScaleCrop>
  <Company>Author-it Software Corporation Ltd.</Company>
  <LinksUpToDate>false</LinksUpToDate>
  <CharactersWithSpaces>14334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SHBBHRS007 Provide laser hair reduction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2025-03-02T02:23:00Z</dcterms:created>
  <dcterms:modified xsi:type="dcterms:W3CDTF">2025-03-02T02:23:00Z</dcterms:modified>
</cp:coreProperties>
</file>