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B10" w:rsidP="000C5B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SHBBFAS005 Provide facial treatments and skin care recommendations</w:t>
      </w:r>
      <w:r>
        <w:fldChar w:fldCharType="end"/>
      </w:r>
    </w:p>
    <w:p w:rsidR="000C5B10" w:rsidP="000C5B10">
      <w:pPr>
        <w:pStyle w:val="Version"/>
        <w:sectPr w:rsidSect="00151A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A64" w:rsidP="00151A64">
      <w:pPr>
        <w:pStyle w:val="SuperHeading"/>
      </w:pPr>
      <w:r w:rsidRPr="00151A64">
        <w:t>SHBBFAS005 Provide facial treatments and skin care recommendations</w:t>
      </w:r>
    </w:p>
    <w:p w:rsidR="00000000" w:rsidRPr="00151A64" w:rsidP="00151A64">
      <w:pPr>
        <w:pStyle w:val="Heading1"/>
      </w:pPr>
      <w:bookmarkStart w:id="1" w:name="O_1203431"/>
      <w:bookmarkEnd w:id="1"/>
      <w:r w:rsidRPr="00151A64">
        <w:t>Modification History</w:t>
      </w:r>
    </w:p>
    <w:p w:rsidR="00000000" w:rsidRPr="00151A64" w:rsidP="000C5B10">
      <w:pPr>
        <w:pStyle w:val="BodyText"/>
      </w:pPr>
      <w:r w:rsidRPr="00151A64">
        <w:t>Supersedes and is not equivalent to SHBBFAS002 Provide facial treatments and skin care recommendations.</w:t>
      </w:r>
    </w:p>
    <w:p w:rsidR="00000000" w:rsidRPr="00151A64" w:rsidP="00151A64">
      <w:pPr>
        <w:pStyle w:val="Heading1"/>
      </w:pPr>
      <w:bookmarkStart w:id="2" w:name="O_1203432"/>
      <w:bookmarkEnd w:id="2"/>
      <w:r w:rsidRPr="00151A64">
        <w:t>Application</w:t>
      </w:r>
    </w:p>
    <w:p w:rsidR="00000000" w:rsidRPr="00151A64" w:rsidP="000C5B10">
      <w:pPr>
        <w:pStyle w:val="BodyText"/>
      </w:pPr>
      <w:r w:rsidRPr="00151A64">
        <w:t xml:space="preserve">This </w:t>
      </w:r>
      <w:r w:rsidRPr="00151A64">
        <w:t>unit describes the performance outcomes, skills and knowledge required to provide facial treatments to meet client needs.</w:t>
      </w:r>
    </w:p>
    <w:p w:rsidR="00000000" w:rsidRPr="00151A64" w:rsidP="000C5B10">
      <w:pPr>
        <w:pStyle w:val="BodyText"/>
      </w:pPr>
      <w:r w:rsidRPr="00151A64">
        <w:t xml:space="preserve">It requires the ability to establish priorities with clients, synthesise knowledge of cosmetic chemistry and nutrition, and to design </w:t>
      </w:r>
      <w:r w:rsidRPr="00151A64">
        <w:t>and provide facial routines and advice on products and protection of facial skin. Facials can be a single treatment or form part of a series of treatments.</w:t>
      </w:r>
    </w:p>
    <w:p w:rsidR="00000000" w:rsidRPr="00151A64" w:rsidP="000C5B10">
      <w:pPr>
        <w:pStyle w:val="BodyText"/>
      </w:pPr>
      <w:r w:rsidRPr="00151A64">
        <w:t>The unit applies to beauty therapists who work in beauty salons and spas. In this environment they a</w:t>
      </w:r>
      <w:r w:rsidRPr="00151A64">
        <w:t xml:space="preserve">re part of a team but make independent treatment decisions. </w:t>
      </w:r>
    </w:p>
    <w:p w:rsidR="00000000" w:rsidRPr="00151A64" w:rsidP="000C5B10">
      <w:pPr>
        <w:pStyle w:val="BodyText"/>
      </w:pPr>
      <w:r w:rsidRPr="00151A64">
        <w:t>The skills in this unit must be applied in accordance with Commonwealth and State or Territory legislation, Australian standards and industry codes of practice.</w:t>
      </w:r>
    </w:p>
    <w:p w:rsidR="00000000" w:rsidRPr="00151A64" w:rsidP="000C5B10">
      <w:pPr>
        <w:pStyle w:val="BodyText"/>
      </w:pPr>
      <w:r w:rsidRPr="00151A64">
        <w:t>No occupational licensing, certifi</w:t>
      </w:r>
      <w:r w:rsidRPr="00151A64">
        <w:t>cation or specific legislative requirements apply to this unit at the time of publication.</w:t>
      </w:r>
    </w:p>
    <w:p w:rsidR="00000000" w:rsidRPr="00151A64" w:rsidP="00151A64">
      <w:pPr>
        <w:pStyle w:val="Heading1"/>
      </w:pPr>
      <w:bookmarkStart w:id="3" w:name="O_1203433"/>
      <w:bookmarkEnd w:id="3"/>
      <w:r w:rsidRPr="00151A64">
        <w:t>Pre-requisite Unit</w:t>
      </w:r>
    </w:p>
    <w:tbl>
      <w:tblPr>
        <w:tblW w:w="94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432"/>
      </w:tblGrid>
      <w:tr w:rsidTr="00151A64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1A64" w:rsidP="00151A64">
            <w:pPr>
              <w:pStyle w:val="BodyText"/>
            </w:pPr>
            <w:r w:rsidRPr="00151A64">
              <w:rPr>
                <w:rStyle w:val="SpecialBold"/>
              </w:rPr>
              <w:t>Unit Code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A64">
            <w:pPr>
              <w:pStyle w:val="BodyText"/>
              <w:rPr>
                <w:lang w:val="en-NZ"/>
              </w:rPr>
            </w:pPr>
            <w:r w:rsidRPr="00151A64">
              <w:rPr>
                <w:rStyle w:val="SpecialBold"/>
              </w:rPr>
              <w:t>Unit Title</w:t>
            </w:r>
          </w:p>
        </w:tc>
      </w:tr>
      <w:tr w:rsidTr="00151A64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A64">
            <w:pPr>
              <w:pStyle w:val="BodyText"/>
              <w:rPr>
                <w:lang w:val="en-NZ"/>
              </w:rPr>
            </w:pPr>
            <w:r w:rsidRPr="00151A64">
              <w:t>SHBBSSC001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A64">
            <w:pPr>
              <w:pStyle w:val="BodyText"/>
              <w:rPr>
                <w:lang w:val="en-NZ"/>
              </w:rPr>
            </w:pPr>
            <w:r w:rsidRPr="00151A64">
              <w:t>Incorporate knowledge of skin structure and functions into beauty therapy</w:t>
            </w:r>
          </w:p>
        </w:tc>
      </w:tr>
      <w:tr w:rsidTr="00151A64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1A64">
            <w:pPr>
              <w:pStyle w:val="BodyText"/>
              <w:rPr>
                <w:lang w:val="en-NZ"/>
              </w:rPr>
            </w:pPr>
            <w:r w:rsidRPr="00151A64">
              <w:t>SHBBSSC002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1A64" w:rsidP="00151A64">
            <w:pPr>
              <w:pStyle w:val="BodyText"/>
            </w:pPr>
            <w:r w:rsidRPr="00151A64">
              <w:t>Incorpor</w:t>
            </w:r>
            <w:r w:rsidRPr="00151A64">
              <w:t>ate knowledge of body structures and functions into beauty therapy</w:t>
            </w:r>
          </w:p>
        </w:tc>
      </w:tr>
    </w:tbl>
    <w:p w:rsidR="00000000" w:rsidRPr="00151A64" w:rsidP="00151A64">
      <w:pPr>
        <w:pStyle w:val="BodyText"/>
      </w:pPr>
    </w:p>
    <w:p w:rsidR="00000000" w:rsidRPr="00151A64" w:rsidP="00151A64">
      <w:pPr>
        <w:pStyle w:val="AllowPageBreak"/>
      </w:pPr>
    </w:p>
    <w:p w:rsidR="00000000" w:rsidRPr="00151A64" w:rsidP="00151A64">
      <w:pPr>
        <w:pStyle w:val="Heading1"/>
      </w:pPr>
      <w:bookmarkStart w:id="4" w:name="O_1203434"/>
      <w:bookmarkEnd w:id="4"/>
      <w:r w:rsidRPr="00151A64">
        <w:t>Competency Field</w:t>
      </w:r>
    </w:p>
    <w:p w:rsidR="00000000" w:rsidRPr="00151A64" w:rsidP="000C5B10">
      <w:pPr>
        <w:pStyle w:val="BodyText"/>
      </w:pPr>
      <w:r w:rsidRPr="00151A64">
        <w:t xml:space="preserve">Facial Services </w:t>
      </w:r>
    </w:p>
    <w:p w:rsidR="00000000" w:rsidRPr="00151A64" w:rsidP="00151A64">
      <w:pPr>
        <w:pStyle w:val="Heading1"/>
      </w:pPr>
      <w:bookmarkStart w:id="5" w:name="O_1203435"/>
      <w:bookmarkEnd w:id="5"/>
      <w:r w:rsidRPr="00151A64">
        <w:t>Unit Sector</w:t>
      </w:r>
    </w:p>
    <w:p w:rsidR="00000000" w:rsidRPr="00151A64" w:rsidP="000C5B10">
      <w:pPr>
        <w:pStyle w:val="BodyText"/>
      </w:pPr>
      <w:r w:rsidRPr="00151A64">
        <w:t xml:space="preserve">Beauty </w:t>
      </w:r>
    </w:p>
    <w:p w:rsidR="00000000" w:rsidRPr="00151A64" w:rsidP="00151A64">
      <w:pPr>
        <w:pStyle w:val="Heading1"/>
      </w:pPr>
      <w:bookmarkStart w:id="6" w:name="O_1203436"/>
      <w:bookmarkEnd w:id="6"/>
      <w:r w:rsidRPr="00151A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64" w:rsidP="00151A64">
            <w:pPr>
              <w:pStyle w:val="BodyText"/>
            </w:pPr>
            <w:r w:rsidRPr="00151A6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BodyText"/>
              <w:rPr>
                <w:lang w:val="en-NZ"/>
              </w:rPr>
            </w:pPr>
            <w:r w:rsidRPr="00151A64">
              <w:rPr>
                <w:rStyle w:val="SpecialBold"/>
              </w:rPr>
              <w:t>PERFORMANCE</w:t>
            </w:r>
            <w:r w:rsidRPr="00151A64">
              <w:t xml:space="preserve"> </w:t>
            </w:r>
            <w:r w:rsidRPr="00151A64">
              <w:rPr>
                <w:rStyle w:val="SpecialBold"/>
              </w:rPr>
              <w:t>CRITERIA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64" w:rsidP="00151A64">
            <w:pPr>
              <w:pStyle w:val="BodyText"/>
            </w:pPr>
            <w:r w:rsidRPr="00151A6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BodyText"/>
              <w:rPr>
                <w:lang w:val="en-NZ"/>
              </w:rPr>
            </w:pPr>
            <w:r w:rsidRPr="00151A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List"/>
              <w:rPr>
                <w:lang w:val="en-NZ"/>
              </w:rPr>
            </w:pPr>
            <w:r w:rsidRPr="00151A64">
              <w:t>1.  Establish client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64" w:rsidP="00151A64">
            <w:pPr>
              <w:pStyle w:val="List"/>
            </w:pPr>
            <w:r w:rsidRPr="00151A64">
              <w:t>1.1. Access and review client treatment plan if available.</w:t>
            </w:r>
          </w:p>
          <w:p w:rsidR="00000000" w:rsidRPr="00151A64" w:rsidP="00151A64">
            <w:pPr>
              <w:pStyle w:val="List"/>
            </w:pPr>
            <w:r w:rsidRPr="00151A64">
              <w:t>1.2. Discuss facial requirements, changes in skin over lifetime, current skin care regimen, lifestyle and nutrition influences with client to establish treatment objectives.</w:t>
            </w:r>
          </w:p>
          <w:p w:rsidR="00000000" w:rsidRPr="00151A64" w:rsidP="00151A64">
            <w:pPr>
              <w:pStyle w:val="List"/>
            </w:pPr>
            <w:r w:rsidRPr="00151A64">
              <w:t>1.3. Conduct skin analysis, assessing areas of normal facial skin, levels of lipid</w:t>
            </w:r>
            <w:r w:rsidRPr="00151A64">
              <w:t>s and skin hydration, degree of photo aging and pigmentation and scar tissue as required.</w:t>
            </w:r>
          </w:p>
          <w:p w:rsidR="00000000" w:rsidRPr="00151A64" w:rsidP="00151A64">
            <w:pPr>
              <w:pStyle w:val="List"/>
            </w:pPr>
            <w:r w:rsidRPr="00151A64">
              <w:t>1.4. Classify client skin and discuss outcomes with client.</w:t>
            </w:r>
          </w:p>
          <w:p w:rsidR="00000000" w:rsidRPr="00151A64" w:rsidP="00151A64">
            <w:pPr>
              <w:pStyle w:val="List"/>
            </w:pPr>
            <w:r w:rsidRPr="00151A64">
              <w:t>1.5. Identify contraindications to facial treatment, and refer client to appropriate professional as requi</w:t>
            </w:r>
            <w:r w:rsidRPr="00151A64">
              <w:t>red.</w:t>
            </w:r>
          </w:p>
          <w:p w:rsidR="00000000" w:rsidRPr="00151A64" w:rsidP="00151A64">
            <w:pPr>
              <w:pStyle w:val="List"/>
            </w:pPr>
            <w:r w:rsidRPr="00151A64">
              <w:t>1.6. Identify common disorders that can be treated within scope of practice, as required.</w:t>
            </w:r>
          </w:p>
          <w:p w:rsidR="00000000" w:rsidP="00151A64">
            <w:pPr>
              <w:pStyle w:val="List"/>
              <w:rPr>
                <w:lang w:val="en-NZ"/>
              </w:rPr>
            </w:pPr>
            <w:r w:rsidRPr="00151A64">
              <w:t>1.7. Establish medical history, medication, and obtain medical approval prior to treatment, as required.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List"/>
              <w:rPr>
                <w:lang w:val="en-NZ"/>
              </w:rPr>
            </w:pPr>
            <w:r w:rsidRPr="00151A64">
              <w:t>2.  Design and recommend facials.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64" w:rsidP="00151A64">
            <w:pPr>
              <w:pStyle w:val="List"/>
            </w:pPr>
            <w:r w:rsidRPr="00151A64">
              <w:t xml:space="preserve">2.1. Design proposed </w:t>
            </w:r>
            <w:r w:rsidRPr="00151A64">
              <w:t xml:space="preserve">facial to achieve client objectives. </w:t>
            </w:r>
          </w:p>
          <w:p w:rsidR="00000000" w:rsidRPr="00151A64" w:rsidP="00151A64">
            <w:pPr>
              <w:pStyle w:val="List"/>
            </w:pPr>
            <w:r w:rsidRPr="00151A64">
              <w:t>2.2. Discuss benefits and potential adverse effects with client.</w:t>
            </w:r>
          </w:p>
          <w:p w:rsidR="00000000" w:rsidRPr="00151A64" w:rsidP="00151A64">
            <w:pPr>
              <w:pStyle w:val="List"/>
            </w:pPr>
            <w:r w:rsidRPr="00151A64">
              <w:t xml:space="preserve">2.3. Explain recommendations for duration, frequency and cost of facial to client. </w:t>
            </w:r>
          </w:p>
          <w:p w:rsidR="00000000" w:rsidP="00151A64">
            <w:pPr>
              <w:pStyle w:val="List"/>
              <w:rPr>
                <w:lang w:val="en-NZ"/>
              </w:rPr>
            </w:pPr>
            <w:r w:rsidRPr="00151A64">
              <w:t>2.4. Develop or modify treatment plan, record updates and obtain clie</w:t>
            </w:r>
            <w:r w:rsidRPr="00151A64">
              <w:t>nt consent.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64" w:rsidP="00151A64">
            <w:pPr>
              <w:pStyle w:val="List"/>
            </w:pPr>
            <w:r w:rsidRPr="00151A64">
              <w:t>3.  Prepare for facial treatment.</w:t>
            </w:r>
          </w:p>
          <w:p w:rsidR="00000000" w:rsidP="00151A64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64" w:rsidP="00151A64">
            <w:pPr>
              <w:pStyle w:val="List"/>
            </w:pPr>
            <w:r w:rsidRPr="00151A64">
              <w:t>3.1. Check readiness of treatment area and availability of equipment.</w:t>
            </w:r>
          </w:p>
          <w:p w:rsidR="00000000" w:rsidRPr="00151A64" w:rsidP="00151A64">
            <w:pPr>
              <w:pStyle w:val="List"/>
            </w:pPr>
            <w:r w:rsidRPr="00151A64">
              <w:t>3.2. Present self, according to organisational policy.</w:t>
            </w:r>
          </w:p>
          <w:p w:rsidR="00000000" w:rsidRPr="00151A64" w:rsidP="00151A64">
            <w:pPr>
              <w:pStyle w:val="List"/>
            </w:pPr>
            <w:r w:rsidRPr="00151A64">
              <w:t>3.3. Prepare facial treatment products and equipment.</w:t>
            </w:r>
          </w:p>
          <w:p w:rsidR="00000000" w:rsidRPr="00151A64" w:rsidP="00151A64">
            <w:pPr>
              <w:pStyle w:val="List"/>
            </w:pPr>
            <w:r w:rsidRPr="00151A64">
              <w:t>3.4. Comply with health and hygiene regulations and requirements.</w:t>
            </w:r>
          </w:p>
          <w:p w:rsidR="00000000" w:rsidP="00151A64">
            <w:pPr>
              <w:pStyle w:val="List"/>
              <w:rPr>
                <w:lang w:val="en-NZ"/>
              </w:rPr>
            </w:pPr>
            <w:r w:rsidRPr="00151A64">
              <w:t>3.5. Use energy, water and other resources efficiently during preparation and subsequent treatment process.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List"/>
              <w:rPr>
                <w:lang w:val="en-NZ"/>
              </w:rPr>
            </w:pPr>
            <w:r w:rsidRPr="00151A64">
              <w:t>4.  Cleanse skin.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64" w:rsidP="00151A64">
            <w:pPr>
              <w:pStyle w:val="List"/>
            </w:pPr>
            <w:r w:rsidRPr="00151A64">
              <w:t>4.1. Remove make-up and cleanse skin according to treatment pla</w:t>
            </w:r>
            <w:r w:rsidRPr="00151A64">
              <w:t>n.</w:t>
            </w:r>
          </w:p>
          <w:p w:rsidR="00000000" w:rsidRPr="00151A64" w:rsidP="00151A64">
            <w:pPr>
              <w:pStyle w:val="List"/>
            </w:pPr>
            <w:r w:rsidRPr="00151A64">
              <w:t>4.2. Steam and exfoliate according to treatment plan.</w:t>
            </w:r>
          </w:p>
          <w:p w:rsidR="00000000" w:rsidP="00151A64">
            <w:pPr>
              <w:pStyle w:val="List"/>
              <w:rPr>
                <w:lang w:val="en-NZ"/>
              </w:rPr>
            </w:pPr>
            <w:r w:rsidRPr="00151A64">
              <w:t>4.3. Extract milia and comedones and apply antiseptic products as required.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List"/>
              <w:rPr>
                <w:lang w:val="en-NZ"/>
              </w:rPr>
            </w:pPr>
            <w:r w:rsidRPr="00151A64">
              <w:t>5.  Provide facial massage.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64" w:rsidP="00151A64">
            <w:pPr>
              <w:pStyle w:val="List"/>
            </w:pPr>
            <w:r w:rsidRPr="00151A64">
              <w:t xml:space="preserve">5.1. Apply massage medium to face, neck, décolletage and shoulders. </w:t>
            </w:r>
          </w:p>
          <w:p w:rsidR="00000000" w:rsidRPr="00151A64" w:rsidP="00151A64">
            <w:pPr>
              <w:pStyle w:val="List"/>
            </w:pPr>
            <w:r w:rsidRPr="00151A64">
              <w:t>5.2. Apply massage moveme</w:t>
            </w:r>
            <w:r w:rsidRPr="00151A64">
              <w:t>nts and adapt massage length and movements to suit elasticity of the skin, subcutaneous fat, and client needs.</w:t>
            </w:r>
          </w:p>
          <w:p w:rsidR="00000000" w:rsidRPr="00151A64" w:rsidP="00151A64">
            <w:pPr>
              <w:pStyle w:val="List"/>
            </w:pPr>
            <w:r w:rsidRPr="00151A64">
              <w:t>5.3. Vary rhythm and repetition of movements to suit client needs.</w:t>
            </w:r>
          </w:p>
          <w:p w:rsidR="00000000" w:rsidP="00151A64">
            <w:pPr>
              <w:pStyle w:val="List"/>
              <w:rPr>
                <w:lang w:val="en-NZ"/>
              </w:rPr>
            </w:pPr>
            <w:r w:rsidRPr="00151A64">
              <w:t>5.4. Monitor client reactions and adjust massage techniques if required.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List"/>
              <w:rPr>
                <w:lang w:val="en-NZ"/>
              </w:rPr>
            </w:pPr>
            <w:r w:rsidRPr="00151A64">
              <w:t>6.  Apply specialised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64" w:rsidP="00151A64">
            <w:pPr>
              <w:pStyle w:val="List"/>
            </w:pPr>
            <w:r w:rsidRPr="00151A64">
              <w:t>6.1. Apply and remove mask according to treatment plan and manufacturer recommendations.</w:t>
            </w:r>
          </w:p>
          <w:p w:rsidR="00000000" w:rsidRPr="00151A64" w:rsidP="00151A64">
            <w:pPr>
              <w:pStyle w:val="List"/>
            </w:pPr>
            <w:r w:rsidRPr="00151A64">
              <w:t>6.2. Apply post treatment skin care products according to treatment plan and manufacturer recommendations.</w:t>
            </w:r>
          </w:p>
          <w:p w:rsidR="00000000" w:rsidP="00151A64">
            <w:pPr>
              <w:pStyle w:val="List"/>
              <w:rPr>
                <w:lang w:val="en-NZ"/>
              </w:rPr>
            </w:pPr>
            <w:r w:rsidRPr="00151A64">
              <w:t>6.3. Allow post treatment re</w:t>
            </w:r>
            <w:r w:rsidRPr="00151A64">
              <w:t>covery time in a relaxing environment.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List"/>
              <w:rPr>
                <w:lang w:val="en-NZ"/>
              </w:rPr>
            </w:pPr>
            <w:r w:rsidRPr="00151A64">
              <w:t>7.  Review facial.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64" w:rsidP="00151A64">
            <w:pPr>
              <w:pStyle w:val="List"/>
            </w:pPr>
            <w:r w:rsidRPr="00151A64">
              <w:t>7.1. Evaluate facial treatment with client.</w:t>
            </w:r>
          </w:p>
          <w:p w:rsidR="00000000" w:rsidRPr="00151A64" w:rsidP="00151A64">
            <w:pPr>
              <w:pStyle w:val="List"/>
            </w:pPr>
            <w:r w:rsidRPr="00151A64">
              <w:t>7.2. Record outcomes of treatment on client treatment plan.</w:t>
            </w:r>
          </w:p>
          <w:p w:rsidR="00000000" w:rsidRPr="00151A64" w:rsidP="00151A64">
            <w:pPr>
              <w:pStyle w:val="List"/>
            </w:pPr>
            <w:r w:rsidRPr="00151A64">
              <w:t>7.3. Manage client expectations of potential outcomes.</w:t>
            </w:r>
          </w:p>
          <w:p w:rsidR="00000000" w:rsidP="00151A64">
            <w:pPr>
              <w:pStyle w:val="List"/>
              <w:rPr>
                <w:lang w:val="en-NZ"/>
              </w:rPr>
            </w:pPr>
            <w:r w:rsidRPr="00151A64">
              <w:t>7.4. Update treatment plan and records</w:t>
            </w:r>
            <w:r w:rsidRPr="00151A64">
              <w:t>, and rebook client as required.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List"/>
              <w:rPr>
                <w:lang w:val="en-NZ"/>
              </w:rPr>
            </w:pPr>
            <w:r w:rsidRPr="00151A64">
              <w:t>8.  Provide post treatment skin care recommendations.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64" w:rsidP="00151A64">
            <w:pPr>
              <w:pStyle w:val="List"/>
            </w:pPr>
            <w:r w:rsidRPr="00151A64">
              <w:t>8.1. Assess effectiveness of current skin care regimen and products of client.</w:t>
            </w:r>
          </w:p>
          <w:p w:rsidR="00000000" w:rsidRPr="00151A64" w:rsidP="00151A64">
            <w:pPr>
              <w:pStyle w:val="List"/>
            </w:pPr>
            <w:r w:rsidRPr="00151A64">
              <w:t>8.2. Discuss effects of sun and environment on skin and recommend strategies and products to minimise damage.</w:t>
            </w:r>
          </w:p>
          <w:p w:rsidR="00000000" w:rsidRPr="00151A64" w:rsidP="00151A64">
            <w:pPr>
              <w:pStyle w:val="List"/>
            </w:pPr>
            <w:r w:rsidRPr="00151A64">
              <w:t>8.3. Promote healthy nutrition options and discuss effect of adequate nutrition on skin.</w:t>
            </w:r>
          </w:p>
          <w:p w:rsidR="00000000" w:rsidRPr="00151A64" w:rsidP="00151A64">
            <w:pPr>
              <w:pStyle w:val="List"/>
            </w:pPr>
            <w:r w:rsidRPr="00151A64">
              <w:t>8.4. Select, recommend and sell to client a skin care reg</w:t>
            </w:r>
            <w:r w:rsidRPr="00151A64">
              <w:t>imen and products based on client requirements.</w:t>
            </w:r>
          </w:p>
          <w:p w:rsidR="00000000" w:rsidP="00151A64">
            <w:pPr>
              <w:pStyle w:val="List"/>
              <w:rPr>
                <w:lang w:val="en-NZ"/>
              </w:rPr>
            </w:pPr>
            <w:r w:rsidRPr="00151A64">
              <w:t>8.5. Identify contraindicated ingredients for clients as required.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List"/>
              <w:rPr>
                <w:lang w:val="en-NZ"/>
              </w:rPr>
            </w:pPr>
            <w:r w:rsidRPr="00151A64">
              <w:t>9.  Clean treatment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64" w:rsidP="00151A64">
            <w:pPr>
              <w:pStyle w:val="List"/>
            </w:pPr>
            <w:r w:rsidRPr="00151A64">
              <w:t>9.1. Remove used linen and clean surfaces and equipment according to organisational policies and procedures.</w:t>
            </w:r>
          </w:p>
          <w:p w:rsidR="00000000" w:rsidRPr="00151A64" w:rsidP="00151A64">
            <w:pPr>
              <w:pStyle w:val="List"/>
            </w:pPr>
            <w:r w:rsidRPr="00151A64">
              <w:t xml:space="preserve">9.2. </w:t>
            </w:r>
            <w:r w:rsidRPr="00151A64">
              <w:t>Restock equipment and products in preparation for next treatment.</w:t>
            </w:r>
          </w:p>
          <w:p w:rsidR="00000000" w:rsidRPr="00151A64" w:rsidP="00151A64">
            <w:pPr>
              <w:pStyle w:val="List"/>
            </w:pPr>
            <w:r w:rsidRPr="00151A64">
              <w:t>9.3. Dispose of general waste to minimise negative environmental impacts according to organisational policies and procedures.</w:t>
            </w:r>
          </w:p>
        </w:tc>
      </w:tr>
    </w:tbl>
    <w:p w:rsidR="00000000" w:rsidRPr="00151A64" w:rsidP="00151A64">
      <w:pPr>
        <w:pStyle w:val="BodyText"/>
      </w:pPr>
    </w:p>
    <w:p w:rsidR="00000000" w:rsidRPr="00151A64" w:rsidP="00151A64">
      <w:pPr>
        <w:pStyle w:val="AllowPageBreak"/>
      </w:pPr>
    </w:p>
    <w:p w:rsidR="00000000" w:rsidRPr="00151A64" w:rsidP="00151A64">
      <w:pPr>
        <w:pStyle w:val="Heading1"/>
      </w:pPr>
      <w:bookmarkStart w:id="7" w:name="O_1203437"/>
      <w:bookmarkEnd w:id="7"/>
      <w:r w:rsidRPr="00151A6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BodyText"/>
              <w:rPr>
                <w:lang w:val="en-NZ"/>
              </w:rPr>
            </w:pPr>
            <w:r w:rsidRPr="00151A6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64" w:rsidP="00151A64">
            <w:pPr>
              <w:pStyle w:val="BodyText"/>
            </w:pPr>
            <w:r w:rsidRPr="00151A6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BodyText"/>
              <w:rPr>
                <w:lang w:val="en-NZ"/>
              </w:rPr>
            </w:pPr>
            <w:r w:rsidRPr="00151A64">
              <w:rPr>
                <w:rStyle w:val="SpecialBold"/>
              </w:rPr>
              <w:t>DESCRIPTION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BodyText"/>
              <w:rPr>
                <w:lang w:val="en-NZ"/>
              </w:rPr>
            </w:pPr>
            <w:r w:rsidRPr="00151A6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64" w:rsidP="00151A64">
            <w:pPr>
              <w:pStyle w:val="ListBullet"/>
            </w:pPr>
            <w:r w:rsidRPr="00151A64">
              <w:t>interpret and follow manufacturer instructions and safety</w:t>
            </w:r>
            <w:r w:rsidRPr="00151A64">
              <w:t xml:space="preserve"> data sheets for dilution, handling and disposal of cleaning and treatment products </w:t>
            </w:r>
          </w:p>
          <w:p w:rsidR="00000000" w:rsidP="00151A64">
            <w:pPr>
              <w:pStyle w:val="ListBullet"/>
              <w:rPr>
                <w:lang w:val="en-NZ"/>
              </w:rPr>
            </w:pPr>
            <w:r w:rsidRPr="00151A64">
              <w:t>interpret product manuals on safe and effective use of cosmetic formulations and ingredients.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BodyText"/>
              <w:rPr>
                <w:lang w:val="en-NZ"/>
              </w:rPr>
            </w:pPr>
            <w:r w:rsidRPr="00151A6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ListBullet"/>
              <w:rPr>
                <w:lang w:val="en-NZ"/>
              </w:rPr>
            </w:pPr>
            <w:r w:rsidRPr="00151A64">
              <w:t>record treatment using basic anatomy and physiology terminology to describe facial areas and anatomical positions.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BodyText"/>
              <w:rPr>
                <w:lang w:val="en-NZ"/>
              </w:rPr>
            </w:pPr>
            <w:r w:rsidRPr="00151A6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64" w:rsidP="00151A64">
            <w:pPr>
              <w:pStyle w:val="ListBullet"/>
            </w:pPr>
            <w:r w:rsidRPr="00151A64">
              <w:t>provide simple explanations to client that describe the physiological processes of skin damage and how specia</w:t>
            </w:r>
            <w:r w:rsidRPr="00151A64">
              <w:t>lised facials, products and advice will impact on its appearance</w:t>
            </w:r>
          </w:p>
          <w:p w:rsidR="00000000" w:rsidP="00151A64">
            <w:pPr>
              <w:pStyle w:val="ListBullet"/>
              <w:rPr>
                <w:lang w:val="en-NZ"/>
              </w:rPr>
            </w:pPr>
            <w:r w:rsidRPr="00151A64">
              <w:t>protect confidentiality of client information by ensuring that other clients and colleagues do not overhear discussions.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BodyText"/>
              <w:rPr>
                <w:lang w:val="en-NZ"/>
              </w:rPr>
            </w:pPr>
            <w:r w:rsidRPr="00151A6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64" w:rsidP="00151A64">
            <w:pPr>
              <w:pStyle w:val="ListBullet"/>
            </w:pPr>
            <w:r w:rsidRPr="00151A64">
              <w:t>calculate treatment duration, sequencing, costs and pricing</w:t>
            </w:r>
          </w:p>
          <w:p w:rsidR="00000000" w:rsidP="00151A64">
            <w:pPr>
              <w:pStyle w:val="ListBullet"/>
              <w:rPr>
                <w:lang w:val="en-NZ"/>
              </w:rPr>
            </w:pPr>
            <w:r w:rsidRPr="00151A64">
              <w:t>calculate cosmetic ingredient quantities and ratios to assess effectiveness of formulations.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BodyText"/>
              <w:rPr>
                <w:lang w:val="en-NZ"/>
              </w:rPr>
            </w:pPr>
            <w:r w:rsidRPr="00151A64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ListBullet"/>
              <w:rPr>
                <w:lang w:val="en-NZ"/>
              </w:rPr>
            </w:pPr>
            <w:r w:rsidRPr="00151A64">
              <w:t>use knowledge of cosmetic chemistry ingredients to assess environmental impact an</w:t>
            </w:r>
            <w:r w:rsidRPr="00151A64">
              <w:t>d disposal methods.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BodyText"/>
              <w:rPr>
                <w:lang w:val="en-NZ"/>
              </w:rPr>
            </w:pPr>
            <w:r w:rsidRPr="00151A6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ListBullet"/>
              <w:rPr>
                <w:lang w:val="en-NZ"/>
              </w:rPr>
            </w:pPr>
            <w:r w:rsidRPr="00151A64">
              <w:t>respond to contraindications and adverse effects.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BodyText"/>
              <w:rPr>
                <w:lang w:val="en-NZ"/>
              </w:rPr>
            </w:pPr>
            <w:r w:rsidRPr="00151A6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ListBullet"/>
              <w:rPr>
                <w:lang w:val="en-NZ"/>
              </w:rPr>
            </w:pPr>
            <w:r w:rsidRPr="00151A64">
              <w:t>sequence the treatment and products application to maximise the treatment outcomes.</w:t>
            </w:r>
          </w:p>
        </w:tc>
      </w:tr>
      <w:tr w:rsidTr="00151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64">
            <w:pPr>
              <w:pStyle w:val="BodyText"/>
              <w:rPr>
                <w:lang w:val="en-NZ"/>
              </w:rPr>
            </w:pPr>
            <w:r w:rsidRPr="00151A6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64" w:rsidP="00151A64">
            <w:pPr>
              <w:pStyle w:val="ListBullet"/>
            </w:pPr>
            <w:r w:rsidRPr="00151A64">
              <w:t>access credible online publications and resources that build knowledge for providing advice to clients</w:t>
            </w:r>
          </w:p>
          <w:p w:rsidR="00000000" w:rsidRPr="00151A64" w:rsidP="00151A64">
            <w:pPr>
              <w:pStyle w:val="ListBullet"/>
            </w:pPr>
            <w:r w:rsidRPr="00151A64">
              <w:t>use client software to update client notes, record stock data and product purchases</w:t>
            </w:r>
          </w:p>
          <w:p w:rsidR="00000000" w:rsidRPr="00151A64" w:rsidP="00151A64">
            <w:pPr>
              <w:pStyle w:val="ListBullet"/>
            </w:pPr>
            <w:r w:rsidRPr="00151A64">
              <w:t>safely use and maintain electrical devices.</w:t>
            </w:r>
          </w:p>
        </w:tc>
      </w:tr>
    </w:tbl>
    <w:p w:rsidR="00000000" w:rsidRPr="00151A64" w:rsidP="00151A64">
      <w:pPr>
        <w:pStyle w:val="BodyText"/>
      </w:pPr>
    </w:p>
    <w:p w:rsidR="00000000" w:rsidRPr="00151A64" w:rsidP="00151A64">
      <w:pPr>
        <w:pStyle w:val="AllowPageBreak"/>
      </w:pPr>
    </w:p>
    <w:p w:rsidR="00000000" w:rsidRPr="00151A64" w:rsidP="00151A64">
      <w:pPr>
        <w:pStyle w:val="Heading1"/>
      </w:pPr>
      <w:bookmarkStart w:id="8" w:name="O_1203439"/>
      <w:bookmarkEnd w:id="8"/>
      <w:r w:rsidRPr="00151A64">
        <w:t>Unit</w:t>
      </w:r>
      <w:r w:rsidRPr="00151A64">
        <w:t xml:space="preserve"> Mapping Information</w:t>
      </w:r>
    </w:p>
    <w:p w:rsidR="00000000" w:rsidRPr="00151A64" w:rsidP="000C5B10">
      <w:pPr>
        <w:pStyle w:val="BodyText"/>
      </w:pPr>
      <w:r w:rsidRPr="00151A64">
        <w:t>Supersedes and is not equivalent to SHBBFAS002 Provide facial treatments and skin care recommendations.</w:t>
      </w:r>
    </w:p>
    <w:p w:rsidR="00000000" w:rsidRPr="00151A64" w:rsidP="00151A64">
      <w:pPr>
        <w:pStyle w:val="Heading1"/>
      </w:pPr>
      <w:bookmarkStart w:id="9" w:name="O_1203446"/>
      <w:bookmarkEnd w:id="9"/>
      <w:r w:rsidRPr="00151A64">
        <w:t>Links</w:t>
      </w:r>
    </w:p>
    <w:p w:rsidR="00000000" w:rsidRPr="00151A64" w:rsidP="000C5B10">
      <w:pPr>
        <w:pStyle w:val="BodyText"/>
      </w:pPr>
      <w:r w:rsidRPr="00151A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25B3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51A64" w:rsidP="00151A64"/>
    <w:sectPr w:rsidSect="00151A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64" w:rsidRPr="000C5B10" w:rsidP="000C5B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B10" w:rsidP="00151A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C5B10" w:rsidP="00151A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C5B10" w:rsidP="00151A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B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A64" w:rsidRPr="000C5B10" w:rsidP="000C5B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B10" w:rsidRPr="002D2AF8" w:rsidP="00151A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SHBBFAS005 Provide facial treatments and skin care recommendations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0C5B10" w:rsidP="00151A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5C56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7C54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A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A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A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A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A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A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A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A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A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A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A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A64"/>
  </w:style>
  <w:style w:type="character" w:customStyle="1" w:styleId="Heading1Char">
    <w:name w:val="Heading 1 Char"/>
    <w:basedOn w:val="DefaultParagraphFont"/>
    <w:link w:val="Heading1"/>
    <w:rsid w:val="00151A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A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A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1A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1A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1A64"/>
    <w:rPr>
      <w:b/>
      <w:spacing w:val="0"/>
    </w:rPr>
  </w:style>
  <w:style w:type="character" w:styleId="Emphasis">
    <w:name w:val="Emphasis"/>
    <w:basedOn w:val="DefaultParagraphFont"/>
    <w:qFormat/>
    <w:rsid w:val="00151A64"/>
    <w:rPr>
      <w:i/>
    </w:rPr>
  </w:style>
  <w:style w:type="paragraph" w:customStyle="1" w:styleId="SuperHeading">
    <w:name w:val="SuperHeading"/>
    <w:basedOn w:val="Normal"/>
    <w:rsid w:val="00151A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A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A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A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A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A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A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A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A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A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A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A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A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A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A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A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A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A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A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A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1A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A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A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A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1A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1A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A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A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A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A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A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A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A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A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1A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A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A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A64"/>
  </w:style>
  <w:style w:type="paragraph" w:styleId="TableofFigures">
    <w:name w:val="table of figures"/>
    <w:basedOn w:val="Normal"/>
    <w:next w:val="Normal"/>
    <w:semiHidden/>
    <w:rsid w:val="00151A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A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1A64"/>
    <w:rPr>
      <w:rFonts w:ascii="Wingdings" w:hAnsi="Wingdings"/>
    </w:rPr>
  </w:style>
  <w:style w:type="paragraph" w:customStyle="1" w:styleId="TableHeading">
    <w:name w:val="Table Heading"/>
    <w:basedOn w:val="HeadingBase"/>
    <w:rsid w:val="00151A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A64"/>
    <w:rPr>
      <w:color w:val="0033CC"/>
      <w:u w:val="none"/>
    </w:rPr>
  </w:style>
  <w:style w:type="paragraph" w:customStyle="1" w:styleId="BodyTextRight">
    <w:name w:val="Body Text Right"/>
    <w:basedOn w:val="BodyText"/>
    <w:rsid w:val="00151A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A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A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A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A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A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A64"/>
    <w:rPr>
      <w:sz w:val="32"/>
    </w:rPr>
  </w:style>
  <w:style w:type="paragraph" w:customStyle="1" w:styleId="HeadingProcedure">
    <w:name w:val="Heading Procedure"/>
    <w:basedOn w:val="HeadingBase"/>
    <w:next w:val="Normal"/>
    <w:rsid w:val="00151A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A64"/>
    <w:pPr>
      <w:spacing w:before="60" w:after="60"/>
    </w:pPr>
  </w:style>
  <w:style w:type="paragraph" w:styleId="ListContinue">
    <w:name w:val="List Continue"/>
    <w:basedOn w:val="List"/>
    <w:rsid w:val="00151A64"/>
    <w:pPr>
      <w:ind w:firstLine="0"/>
    </w:pPr>
  </w:style>
  <w:style w:type="paragraph" w:customStyle="1" w:styleId="ListNote">
    <w:name w:val="List Note"/>
    <w:basedOn w:val="List"/>
    <w:rsid w:val="00151A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A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A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A64"/>
    <w:rPr>
      <w:rFonts w:ascii="Courier New" w:hAnsi="Courier New"/>
    </w:rPr>
  </w:style>
  <w:style w:type="paragraph" w:customStyle="1" w:styleId="NoteBullet">
    <w:name w:val="Note Bullet"/>
    <w:basedOn w:val="Note"/>
    <w:rsid w:val="00151A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A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A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A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A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1A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A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A64"/>
    <w:rPr>
      <w:b/>
      <w:smallCaps/>
    </w:rPr>
  </w:style>
  <w:style w:type="paragraph" w:customStyle="1" w:styleId="TableListNumber">
    <w:name w:val="Table List Number"/>
    <w:basedOn w:val="ListNumber"/>
    <w:rsid w:val="00151A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A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A64"/>
    <w:pPr>
      <w:numPr>
        <w:numId w:val="8"/>
      </w:numPr>
    </w:pPr>
  </w:style>
  <w:style w:type="paragraph" w:customStyle="1" w:styleId="ListAlpha2">
    <w:name w:val="List Alpha 2"/>
    <w:basedOn w:val="List2"/>
    <w:rsid w:val="00151A64"/>
    <w:pPr>
      <w:numPr>
        <w:numId w:val="7"/>
      </w:numPr>
    </w:pPr>
  </w:style>
  <w:style w:type="paragraph" w:styleId="List2">
    <w:name w:val="List 2"/>
    <w:basedOn w:val="BodyText"/>
    <w:rsid w:val="00151A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A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A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A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A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A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1A64"/>
    <w:pPr>
      <w:numPr>
        <w:numId w:val="3"/>
      </w:numPr>
    </w:pPr>
  </w:style>
  <w:style w:type="paragraph" w:styleId="ListContinue2">
    <w:name w:val="List Continue 2"/>
    <w:basedOn w:val="List2"/>
    <w:rsid w:val="00151A64"/>
    <w:pPr>
      <w:ind w:firstLine="0"/>
    </w:pPr>
  </w:style>
  <w:style w:type="paragraph" w:styleId="ListContinue3">
    <w:name w:val="List Continue 3"/>
    <w:basedOn w:val="List3"/>
    <w:rsid w:val="00151A64"/>
    <w:pPr>
      <w:ind w:left="1021" w:firstLine="0"/>
    </w:pPr>
  </w:style>
  <w:style w:type="paragraph" w:styleId="ListContinue4">
    <w:name w:val="List Continue 4"/>
    <w:basedOn w:val="List4"/>
    <w:rsid w:val="00151A64"/>
    <w:pPr>
      <w:ind w:firstLine="0"/>
    </w:pPr>
  </w:style>
  <w:style w:type="paragraph" w:styleId="ListContinue5">
    <w:name w:val="List Continue 5"/>
    <w:basedOn w:val="List5"/>
    <w:rsid w:val="00151A64"/>
    <w:pPr>
      <w:ind w:firstLine="0"/>
    </w:pPr>
  </w:style>
  <w:style w:type="paragraph" w:styleId="ListNumber3">
    <w:name w:val="List Number 3"/>
    <w:basedOn w:val="List3"/>
    <w:rsid w:val="00151A64"/>
    <w:pPr>
      <w:numPr>
        <w:numId w:val="4"/>
      </w:numPr>
    </w:pPr>
  </w:style>
  <w:style w:type="paragraph" w:styleId="ListNumber4">
    <w:name w:val="List Number 4"/>
    <w:basedOn w:val="List4"/>
    <w:rsid w:val="00151A64"/>
    <w:pPr>
      <w:numPr>
        <w:numId w:val="5"/>
      </w:numPr>
    </w:pPr>
  </w:style>
  <w:style w:type="paragraph" w:styleId="ListNumber5">
    <w:name w:val="List Number 5"/>
    <w:basedOn w:val="List5"/>
    <w:rsid w:val="00151A64"/>
    <w:pPr>
      <w:numPr>
        <w:numId w:val="6"/>
      </w:numPr>
    </w:pPr>
  </w:style>
  <w:style w:type="paragraph" w:styleId="BlockText">
    <w:name w:val="Block Text"/>
    <w:basedOn w:val="Normal"/>
    <w:rsid w:val="00151A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A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A64"/>
    <w:rPr>
      <w:sz w:val="16"/>
      <w:vertAlign w:val="superscript"/>
    </w:rPr>
  </w:style>
  <w:style w:type="character" w:customStyle="1" w:styleId="Symbols">
    <w:name w:val="Symbols"/>
    <w:basedOn w:val="DefaultParagraphFont"/>
    <w:rsid w:val="00151A64"/>
    <w:rPr>
      <w:rFonts w:ascii="Symbol" w:hAnsi="Symbol"/>
    </w:rPr>
  </w:style>
  <w:style w:type="character" w:customStyle="1" w:styleId="MenuOptions">
    <w:name w:val="Menu Options"/>
    <w:basedOn w:val="DefaultParagraphFont"/>
    <w:rsid w:val="00151A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A64"/>
    <w:rPr>
      <w:b/>
    </w:rPr>
  </w:style>
  <w:style w:type="character" w:customStyle="1" w:styleId="Underlined">
    <w:name w:val="Underlined"/>
    <w:basedOn w:val="DefaultParagraphFont"/>
    <w:rsid w:val="00151A64"/>
    <w:rPr>
      <w:u w:val="single"/>
    </w:rPr>
  </w:style>
  <w:style w:type="paragraph" w:customStyle="1" w:styleId="TableBodyTextRight">
    <w:name w:val="Table Body Text Right"/>
    <w:basedOn w:val="TableBodyText"/>
    <w:rsid w:val="00151A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A64"/>
    <w:rPr>
      <w:sz w:val="18"/>
    </w:rPr>
  </w:style>
  <w:style w:type="paragraph" w:customStyle="1" w:styleId="BodySmallRight">
    <w:name w:val="Body Small Right"/>
    <w:basedOn w:val="BodyTextRight"/>
    <w:rsid w:val="00151A64"/>
    <w:rPr>
      <w:sz w:val="18"/>
      <w:szCs w:val="18"/>
    </w:rPr>
  </w:style>
  <w:style w:type="paragraph" w:customStyle="1" w:styleId="MarginEdition">
    <w:name w:val="Margin Edition"/>
    <w:basedOn w:val="MarginNote"/>
    <w:rsid w:val="00151A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A64"/>
    <w:rPr>
      <w:sz w:val="2"/>
      <w:szCs w:val="2"/>
    </w:rPr>
  </w:style>
  <w:style w:type="character" w:customStyle="1" w:styleId="Small">
    <w:name w:val="Small"/>
    <w:basedOn w:val="DefaultParagraphFont"/>
    <w:rsid w:val="00151A64"/>
    <w:rPr>
      <w:sz w:val="16"/>
    </w:rPr>
  </w:style>
  <w:style w:type="paragraph" w:customStyle="1" w:styleId="WideTable">
    <w:name w:val="Wide Table"/>
    <w:basedOn w:val="Normal"/>
    <w:rsid w:val="00151A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A64"/>
  </w:style>
  <w:style w:type="paragraph" w:styleId="Quote">
    <w:name w:val="Quote"/>
    <w:basedOn w:val="Heading1"/>
    <w:link w:val="QuoteChar"/>
    <w:qFormat/>
    <w:rsid w:val="00151A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A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A64"/>
    <w:pPr>
      <w:pageBreakBefore/>
    </w:pPr>
  </w:style>
  <w:style w:type="paragraph" w:customStyle="1" w:styleId="Border">
    <w:name w:val="Border"/>
    <w:basedOn w:val="Normal"/>
    <w:qFormat/>
    <w:rsid w:val="00151A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A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A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A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A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A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A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A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A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A64"/>
    <w:rPr>
      <w:u w:val="single"/>
    </w:rPr>
  </w:style>
  <w:style w:type="character" w:customStyle="1" w:styleId="BoldandItalics">
    <w:name w:val="Bold and Italics"/>
    <w:qFormat/>
    <w:rsid w:val="00151A64"/>
    <w:rPr>
      <w:b/>
      <w:i/>
      <w:u w:val="none"/>
    </w:rPr>
  </w:style>
  <w:style w:type="paragraph" w:styleId="BalloonText">
    <w:name w:val="Balloon Text"/>
    <w:basedOn w:val="Normal"/>
    <w:link w:val="BalloonTextChar"/>
    <w:rsid w:val="00151A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A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A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A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A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A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A64"/>
    <w:pPr>
      <w:spacing w:before="0" w:after="0"/>
    </w:pPr>
  </w:style>
  <w:style w:type="paragraph" w:customStyle="1" w:styleId="BodyTextBold">
    <w:name w:val="Body Text Bold"/>
    <w:basedOn w:val="BodyText"/>
    <w:qFormat/>
    <w:rsid w:val="00151A64"/>
    <w:rPr>
      <w:b/>
    </w:rPr>
  </w:style>
  <w:style w:type="character" w:styleId="Hyperlink">
    <w:name w:val="Hyperlink"/>
    <w:basedOn w:val="DefaultParagraphFont"/>
    <w:uiPriority w:val="99"/>
    <w:unhideWhenUsed/>
    <w:rsid w:val="000C5B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1002</Words>
  <Characters>6225</Characters>
  <Application>Microsoft Office Word</Application>
  <DocSecurity>0</DocSecurity>
  <Lines>194</Lines>
  <Paragraphs>122</Paragraphs>
  <ScaleCrop>false</ScaleCrop>
  <Company>Author-it Software Corporation Ltd.</Company>
  <LinksUpToDate>false</LinksUpToDate>
  <CharactersWithSpaces>7105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SHBBFAS005 Provide facial treatments and skin care recommendations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