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E41" w:rsidP="00FD0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SHBBCCS007 Interpret the chemical composition and physical effects of cosmetic products</w:t>
      </w:r>
      <w:r>
        <w:fldChar w:fldCharType="end"/>
      </w:r>
    </w:p>
    <w:p w:rsidR="00FD0E41" w:rsidP="00FD0E41">
      <w:pPr>
        <w:pStyle w:val="Version"/>
        <w:sectPr w:rsidSect="00DC3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331" w:rsidP="00DC3331">
      <w:pPr>
        <w:pStyle w:val="SuperHeading"/>
      </w:pPr>
      <w:r w:rsidRPr="00DC3331">
        <w:t>Assessment Requirements for SHBBCCS007 Interpret the chemical composition and physical effects of cosmetic products</w:t>
      </w:r>
    </w:p>
    <w:p w:rsidR="00000000" w:rsidRPr="00DC3331" w:rsidP="00DC3331">
      <w:pPr>
        <w:pStyle w:val="Heading1"/>
      </w:pPr>
      <w:bookmarkStart w:id="1" w:name="O_1203251"/>
      <w:bookmarkEnd w:id="1"/>
      <w:r w:rsidRPr="00DC3331">
        <w:t>Modification History</w:t>
      </w:r>
    </w:p>
    <w:p w:rsidR="00000000" w:rsidRPr="00DC3331" w:rsidP="00FD0E41">
      <w:pPr>
        <w:pStyle w:val="BodyText"/>
      </w:pPr>
      <w:r w:rsidRPr="00DC3331">
        <w:t>No equivalent unit.</w:t>
      </w:r>
    </w:p>
    <w:p w:rsidR="00000000" w:rsidRPr="00DC3331" w:rsidP="00DC3331">
      <w:pPr>
        <w:pStyle w:val="Heading1"/>
      </w:pPr>
      <w:bookmarkStart w:id="2" w:name="O_1203252"/>
      <w:bookmarkEnd w:id="2"/>
      <w:r w:rsidRPr="00DC3331">
        <w:t>Performance Evidence</w:t>
      </w:r>
    </w:p>
    <w:p w:rsidR="00000000" w:rsidRPr="00DC3331" w:rsidP="00FD0E41">
      <w:pPr>
        <w:pStyle w:val="BodyText"/>
      </w:pPr>
      <w:r w:rsidRPr="00DC3331">
        <w:t>Evidence of the ability to complete tasks outlined in elements and performance criteria of this unit in the context of the job role, and:</w:t>
      </w:r>
    </w:p>
    <w:p w:rsidR="00000000" w:rsidRPr="00DC3331" w:rsidP="00DC3331">
      <w:pPr>
        <w:pStyle w:val="ListBullet"/>
      </w:pPr>
      <w:r w:rsidRPr="00DC3331">
        <w:t>access and document information on chemical composition and effects of cosmetic products from a comprehensive profess</w:t>
      </w:r>
      <w:r w:rsidRPr="00DC3331">
        <w:t>ional range for at least one of the following:</w:t>
      </w:r>
    </w:p>
    <w:p w:rsidR="00000000" w:rsidRPr="00DC3331" w:rsidP="00DC3331">
      <w:pPr>
        <w:pStyle w:val="ListBullet2"/>
      </w:pPr>
      <w:r w:rsidRPr="00DC3331">
        <w:t>nail care</w:t>
      </w:r>
    </w:p>
    <w:p w:rsidR="00000000" w:rsidRPr="00DC3331" w:rsidP="00DC3331">
      <w:pPr>
        <w:pStyle w:val="ListBullet2"/>
      </w:pPr>
      <w:r w:rsidRPr="00DC3331">
        <w:t>make-up</w:t>
      </w:r>
    </w:p>
    <w:p w:rsidR="00000000" w:rsidRPr="00DC3331" w:rsidP="00DC3331">
      <w:pPr>
        <w:pStyle w:val="ListBullet2"/>
      </w:pPr>
      <w:r w:rsidRPr="00DC3331">
        <w:t>skin care</w:t>
      </w:r>
    </w:p>
    <w:p w:rsidR="00000000" w:rsidRPr="00DC3331" w:rsidP="00DC3331">
      <w:pPr>
        <w:pStyle w:val="ListBullet"/>
      </w:pPr>
      <w:r w:rsidRPr="00DC3331">
        <w:t>apply organic chemistry knowledge to the design of beauty therapy treatments for at least five clients with varying skin types and requirements</w:t>
      </w:r>
    </w:p>
    <w:p w:rsidR="00000000" w:rsidRPr="00DC3331" w:rsidP="00DC3331">
      <w:pPr>
        <w:pStyle w:val="ListBullet"/>
      </w:pPr>
      <w:r w:rsidRPr="00DC3331">
        <w:t>for each of the above clients:</w:t>
      </w:r>
    </w:p>
    <w:p w:rsidR="00000000" w:rsidRPr="00DC3331" w:rsidP="00DC3331">
      <w:pPr>
        <w:pStyle w:val="ListBullet2"/>
      </w:pPr>
      <w:r w:rsidRPr="00DC3331">
        <w:t>ide</w:t>
      </w:r>
      <w:r w:rsidRPr="00DC3331">
        <w:t>ntify client needs and constraints</w:t>
      </w:r>
    </w:p>
    <w:p w:rsidR="00000000" w:rsidRPr="00DC3331" w:rsidP="00DC3331">
      <w:pPr>
        <w:pStyle w:val="ListBullet2"/>
      </w:pPr>
      <w:r w:rsidRPr="00DC3331">
        <w:t>identify contraindications</w:t>
      </w:r>
    </w:p>
    <w:p w:rsidR="00000000" w:rsidRPr="00DC3331" w:rsidP="00DC3331">
      <w:pPr>
        <w:pStyle w:val="ListBullet2"/>
      </w:pPr>
      <w:r w:rsidRPr="00DC3331">
        <w:t>assess formulation, function and action of range of cosmetic ingredients for suitability</w:t>
      </w:r>
    </w:p>
    <w:p w:rsidR="00000000" w:rsidRPr="00DC3331" w:rsidP="00DC3331">
      <w:pPr>
        <w:pStyle w:val="ListBullet2"/>
      </w:pPr>
      <w:r w:rsidRPr="00DC3331">
        <w:t>select suitable cosmetic products with formulation and functions to suit client skin types and requirements</w:t>
      </w:r>
    </w:p>
    <w:p w:rsidR="00000000" w:rsidRPr="00DC3331" w:rsidP="00DC3331">
      <w:pPr>
        <w:pStyle w:val="ListBullet2"/>
      </w:pPr>
      <w:r w:rsidRPr="00DC3331">
        <w:t>advise on features, benefits and action on the skin</w:t>
      </w:r>
    </w:p>
    <w:p w:rsidR="00000000" w:rsidRPr="00DC3331" w:rsidP="00DC3331">
      <w:pPr>
        <w:pStyle w:val="ListBullet2"/>
      </w:pPr>
      <w:r w:rsidRPr="00DC3331">
        <w:t>provide accurate treatment and post-treatment care advice</w:t>
      </w:r>
    </w:p>
    <w:p w:rsidR="00000000" w:rsidRPr="00DC3331" w:rsidP="00DC3331">
      <w:pPr>
        <w:pStyle w:val="ListBullet"/>
      </w:pPr>
      <w:r w:rsidRPr="00DC3331">
        <w:t>develop or update treatment plans and</w:t>
      </w:r>
      <w:r w:rsidRPr="00DC3331">
        <w:t xml:space="preserve"> records for each of the above clients, specifying: </w:t>
      </w:r>
    </w:p>
    <w:p w:rsidR="00000000" w:rsidRPr="00DC3331" w:rsidP="00DC3331">
      <w:pPr>
        <w:pStyle w:val="ListBullet2"/>
      </w:pPr>
      <w:r w:rsidRPr="00DC3331">
        <w:t>skin type and conditions</w:t>
      </w:r>
    </w:p>
    <w:p w:rsidR="00000000" w:rsidRPr="00DC3331" w:rsidP="00DC3331">
      <w:pPr>
        <w:pStyle w:val="ListBullet2"/>
      </w:pPr>
      <w:r w:rsidRPr="00DC3331">
        <w:t>areas requiring special treatment</w:t>
      </w:r>
    </w:p>
    <w:p w:rsidR="00000000" w:rsidRPr="00DC3331" w:rsidP="00DC3331">
      <w:pPr>
        <w:pStyle w:val="ListBullet2"/>
      </w:pPr>
      <w:r w:rsidRPr="00DC3331">
        <w:t>contraindications</w:t>
      </w:r>
    </w:p>
    <w:p w:rsidR="00000000" w:rsidRPr="00DC3331" w:rsidP="00DC3331">
      <w:pPr>
        <w:pStyle w:val="ListBullet2"/>
      </w:pPr>
      <w:r w:rsidRPr="00DC3331">
        <w:t>cosmetic products</w:t>
      </w:r>
    </w:p>
    <w:p w:rsidR="00000000" w:rsidRPr="00DC3331" w:rsidP="00DC3331">
      <w:pPr>
        <w:pStyle w:val="ListBullet2"/>
      </w:pPr>
      <w:r w:rsidRPr="00DC3331">
        <w:t>formulations, types and strengths</w:t>
      </w:r>
    </w:p>
    <w:p w:rsidR="00000000" w:rsidRPr="00DC3331" w:rsidP="00DC3331">
      <w:pPr>
        <w:pStyle w:val="ListBullet2"/>
      </w:pPr>
      <w:r w:rsidRPr="00DC3331">
        <w:t>treatment sequence</w:t>
      </w:r>
    </w:p>
    <w:p w:rsidR="00000000" w:rsidRPr="00DC3331" w:rsidP="00DC3331">
      <w:pPr>
        <w:pStyle w:val="ListBullet2"/>
      </w:pPr>
      <w:r w:rsidRPr="00DC3331">
        <w:t>treatment duration</w:t>
      </w:r>
    </w:p>
    <w:p w:rsidR="00000000" w:rsidRPr="00DC3331" w:rsidP="00DC3331">
      <w:pPr>
        <w:pStyle w:val="ListBullet2"/>
      </w:pPr>
      <w:r w:rsidRPr="00DC3331">
        <w:t>expected actions on skin</w:t>
      </w:r>
    </w:p>
    <w:p w:rsidR="00000000" w:rsidRPr="00DC3331" w:rsidP="00DC3331">
      <w:pPr>
        <w:pStyle w:val="ListBullet2"/>
      </w:pPr>
      <w:r w:rsidRPr="00DC3331">
        <w:t>after-care</w:t>
      </w:r>
      <w:r w:rsidRPr="00DC3331">
        <w:t xml:space="preserve"> advice.</w:t>
      </w:r>
    </w:p>
    <w:p w:rsidR="00000000" w:rsidRPr="00DC3331" w:rsidP="00DC3331">
      <w:pPr>
        <w:pStyle w:val="AllowPageBreak"/>
      </w:pPr>
    </w:p>
    <w:p w:rsidR="00000000" w:rsidRPr="00DC3331" w:rsidP="00DC3331">
      <w:pPr>
        <w:pStyle w:val="Heading1"/>
      </w:pPr>
      <w:bookmarkStart w:id="3" w:name="O_1203253"/>
      <w:bookmarkEnd w:id="3"/>
      <w:r w:rsidRPr="00DC3331">
        <w:t>Knowledge Evidence</w:t>
      </w:r>
    </w:p>
    <w:p w:rsidR="00000000" w:rsidRPr="00DC3331" w:rsidP="00FD0E41">
      <w:pPr>
        <w:pStyle w:val="BodyText"/>
      </w:pPr>
      <w:r w:rsidRPr="00DC3331">
        <w:t>Demonstrated knowledge required to complete the tasks outlined in elements and performance criteria of this unit:</w:t>
      </w:r>
    </w:p>
    <w:p w:rsidR="00000000" w:rsidRPr="00DC3331" w:rsidP="00DC3331">
      <w:pPr>
        <w:pStyle w:val="ListBullet"/>
      </w:pPr>
      <w:r w:rsidRPr="00DC3331">
        <w:t>sources and format of cosmetic product information:</w:t>
      </w:r>
    </w:p>
    <w:p w:rsidR="00000000" w:rsidRPr="00DC3331" w:rsidP="00DC3331">
      <w:pPr>
        <w:pStyle w:val="ListBullet2"/>
      </w:pPr>
      <w:r w:rsidRPr="00DC3331">
        <w:t>manufacturer support materials:</w:t>
      </w:r>
    </w:p>
    <w:p w:rsidR="00000000" w:rsidRPr="00DC3331" w:rsidP="00DC3331">
      <w:pPr>
        <w:pStyle w:val="ListBullet3"/>
      </w:pPr>
      <w:r w:rsidRPr="00DC3331">
        <w:t>product leaflets, brochures, booklets</w:t>
      </w:r>
    </w:p>
    <w:p w:rsidR="00000000" w:rsidRPr="00DC3331" w:rsidP="00DC3331">
      <w:pPr>
        <w:pStyle w:val="ListBullet3"/>
      </w:pPr>
      <w:r w:rsidRPr="00DC3331">
        <w:t>internet sites</w:t>
      </w:r>
    </w:p>
    <w:p w:rsidR="00000000" w:rsidRPr="00DC3331" w:rsidP="00DC3331">
      <w:pPr>
        <w:pStyle w:val="ListBullet2"/>
      </w:pPr>
      <w:r w:rsidRPr="00DC3331">
        <w:t>product labels</w:t>
      </w:r>
    </w:p>
    <w:p w:rsidR="00000000" w:rsidRPr="00DC3331" w:rsidP="00DC3331">
      <w:pPr>
        <w:pStyle w:val="ListBullet2"/>
      </w:pPr>
      <w:r w:rsidRPr="00DC3331">
        <w:t>product and service manuals</w:t>
      </w:r>
    </w:p>
    <w:p w:rsidR="00000000" w:rsidRPr="00DC3331" w:rsidP="00DC3331">
      <w:pPr>
        <w:pStyle w:val="ListBullet2"/>
      </w:pPr>
      <w:r w:rsidRPr="00DC3331">
        <w:t>discussions with customers, staff members and product suppliers</w:t>
      </w:r>
    </w:p>
    <w:p w:rsidR="00000000" w:rsidRPr="00DC3331" w:rsidP="00DC3331">
      <w:pPr>
        <w:pStyle w:val="ListBullet"/>
      </w:pPr>
      <w:r w:rsidRPr="00DC3331">
        <w:t>legal requirements relevant to advice on cosmetic products:</w:t>
      </w:r>
    </w:p>
    <w:p w:rsidR="00000000" w:rsidRPr="00DC3331" w:rsidP="00DC3331">
      <w:pPr>
        <w:pStyle w:val="ListBullet2"/>
      </w:pPr>
      <w:r w:rsidRPr="00DC3331">
        <w:t xml:space="preserve">state or territory and local health and hygiene regulations </w:t>
      </w:r>
    </w:p>
    <w:p w:rsidR="00000000" w:rsidRPr="00DC3331" w:rsidP="00DC3331">
      <w:pPr>
        <w:pStyle w:val="ListBullet2"/>
      </w:pPr>
      <w:r w:rsidRPr="00DC3331">
        <w:t>occupational health and safety</w:t>
      </w:r>
    </w:p>
    <w:p w:rsidR="00000000" w:rsidRPr="00DC3331" w:rsidP="00DC3331">
      <w:pPr>
        <w:pStyle w:val="ListBullet"/>
      </w:pPr>
      <w:r w:rsidRPr="00DC3331">
        <w:t>workplace policies and procedures relevant to cosmetic products:</w:t>
      </w:r>
    </w:p>
    <w:p w:rsidR="00000000" w:rsidRPr="00DC3331" w:rsidP="00DC3331">
      <w:pPr>
        <w:pStyle w:val="ListBullet2"/>
      </w:pPr>
      <w:r w:rsidRPr="00DC3331">
        <w:t>health and hygiene</w:t>
      </w:r>
    </w:p>
    <w:p w:rsidR="00000000" w:rsidRPr="00DC3331" w:rsidP="00DC3331">
      <w:pPr>
        <w:pStyle w:val="ListBullet2"/>
      </w:pPr>
      <w:r w:rsidRPr="00DC3331">
        <w:t>comfort and privacy</w:t>
      </w:r>
    </w:p>
    <w:p w:rsidR="00000000" w:rsidRPr="00DC3331" w:rsidP="00DC3331">
      <w:pPr>
        <w:pStyle w:val="ListBullet2"/>
      </w:pPr>
      <w:r w:rsidRPr="00DC3331">
        <w:t>quality assurance</w:t>
      </w:r>
    </w:p>
    <w:p w:rsidR="00000000" w:rsidRPr="00DC3331" w:rsidP="00DC3331">
      <w:pPr>
        <w:pStyle w:val="ListBullet"/>
      </w:pPr>
      <w:r w:rsidRPr="00DC3331">
        <w:t>concepts of cosmetic chemistry:</w:t>
      </w:r>
    </w:p>
    <w:p w:rsidR="00000000" w:rsidRPr="00DC3331" w:rsidP="00DC3331">
      <w:pPr>
        <w:pStyle w:val="ListBullet2"/>
      </w:pPr>
      <w:r w:rsidRPr="00DC3331">
        <w:t>atoms</w:t>
      </w:r>
    </w:p>
    <w:p w:rsidR="00000000" w:rsidRPr="00DC3331" w:rsidP="00DC3331">
      <w:pPr>
        <w:pStyle w:val="ListBullet2"/>
      </w:pPr>
      <w:r w:rsidRPr="00DC3331">
        <w:t>bonds</w:t>
      </w:r>
    </w:p>
    <w:p w:rsidR="00000000" w:rsidRPr="00DC3331" w:rsidP="00DC3331">
      <w:pPr>
        <w:pStyle w:val="ListBullet2"/>
      </w:pPr>
      <w:r w:rsidRPr="00DC3331">
        <w:t>ions</w:t>
      </w:r>
    </w:p>
    <w:p w:rsidR="00000000" w:rsidRPr="00DC3331" w:rsidP="00DC3331">
      <w:pPr>
        <w:pStyle w:val="ListBullet2"/>
      </w:pPr>
      <w:r w:rsidRPr="00DC3331">
        <w:t>molecules</w:t>
      </w:r>
    </w:p>
    <w:p w:rsidR="00000000" w:rsidRPr="00DC3331" w:rsidP="00DC3331">
      <w:pPr>
        <w:pStyle w:val="ListBullet2"/>
      </w:pPr>
      <w:r w:rsidRPr="00DC3331">
        <w:t>chemical compounds</w:t>
      </w:r>
    </w:p>
    <w:p w:rsidR="00000000" w:rsidRPr="00DC3331" w:rsidP="00DC3331">
      <w:pPr>
        <w:pStyle w:val="ListBullet2"/>
      </w:pPr>
      <w:r w:rsidRPr="00DC3331">
        <w:t>matter</w:t>
      </w:r>
    </w:p>
    <w:p w:rsidR="00000000" w:rsidRPr="00DC3331" w:rsidP="00DC3331">
      <w:pPr>
        <w:pStyle w:val="ListBullet2"/>
      </w:pPr>
      <w:r w:rsidRPr="00DC3331">
        <w:t>chemical change</w:t>
      </w:r>
    </w:p>
    <w:p w:rsidR="00000000" w:rsidRPr="00DC3331" w:rsidP="00DC3331">
      <w:pPr>
        <w:pStyle w:val="ListBullet2"/>
      </w:pPr>
      <w:r w:rsidRPr="00DC3331">
        <w:t>neutralisation and buffering</w:t>
      </w:r>
    </w:p>
    <w:p w:rsidR="00000000" w:rsidRPr="00DC3331" w:rsidP="00DC3331">
      <w:pPr>
        <w:pStyle w:val="ListBullet2"/>
      </w:pPr>
      <w:r w:rsidRPr="00DC3331">
        <w:t>organic chemistry</w:t>
      </w:r>
    </w:p>
    <w:p w:rsidR="00000000" w:rsidRPr="00DC3331" w:rsidP="00DC3331">
      <w:pPr>
        <w:pStyle w:val="ListBullet2"/>
      </w:pPr>
      <w:r w:rsidRPr="00DC3331">
        <w:t>chemical reactions</w:t>
      </w:r>
    </w:p>
    <w:p w:rsidR="00000000" w:rsidRPr="00DC3331" w:rsidP="00DC3331">
      <w:pPr>
        <w:pStyle w:val="ListBullet2"/>
      </w:pPr>
      <w:r w:rsidRPr="00DC3331">
        <w:t>acids and bases and their effect on human health</w:t>
      </w:r>
    </w:p>
    <w:p w:rsidR="00000000" w:rsidRPr="00DC3331" w:rsidP="00DC3331">
      <w:pPr>
        <w:pStyle w:val="ListBullet"/>
      </w:pPr>
      <w:r w:rsidRPr="00DC3331">
        <w:t>cosmetic ingredients</w:t>
      </w:r>
    </w:p>
    <w:p w:rsidR="00000000" w:rsidRPr="00DC3331" w:rsidP="00DC3331">
      <w:pPr>
        <w:pStyle w:val="ListBullet2"/>
      </w:pPr>
      <w:r w:rsidRPr="00DC3331">
        <w:t>liposomes</w:t>
      </w:r>
    </w:p>
    <w:p w:rsidR="00000000" w:rsidRPr="00DC3331" w:rsidP="00DC3331">
      <w:pPr>
        <w:pStyle w:val="ListBullet2"/>
      </w:pPr>
      <w:r w:rsidRPr="00DC3331">
        <w:t>liposome structure</w:t>
      </w:r>
    </w:p>
    <w:p w:rsidR="00000000" w:rsidRPr="00DC3331" w:rsidP="00DC3331">
      <w:pPr>
        <w:pStyle w:val="ListBullet2"/>
      </w:pPr>
      <w:r w:rsidRPr="00DC3331">
        <w:t>types of liposomes:</w:t>
      </w:r>
    </w:p>
    <w:p w:rsidR="00000000" w:rsidRPr="00DC3331" w:rsidP="00DC3331">
      <w:pPr>
        <w:pStyle w:val="ListBullet3"/>
      </w:pPr>
      <w:r w:rsidRPr="00DC3331">
        <w:t>unilaminate</w:t>
      </w:r>
    </w:p>
    <w:p w:rsidR="00000000" w:rsidRPr="00DC3331" w:rsidP="00DC3331">
      <w:pPr>
        <w:pStyle w:val="ListBullet3"/>
      </w:pPr>
      <w:r w:rsidRPr="00DC3331">
        <w:t>multilaminate</w:t>
      </w:r>
    </w:p>
    <w:p w:rsidR="00000000" w:rsidRPr="00DC3331" w:rsidP="00DC3331">
      <w:pPr>
        <w:pStyle w:val="ListBullet2"/>
      </w:pPr>
      <w:r w:rsidRPr="00DC3331">
        <w:t>uses of liposomes</w:t>
      </w:r>
    </w:p>
    <w:p w:rsidR="00000000" w:rsidRPr="00DC3331" w:rsidP="00DC3331">
      <w:pPr>
        <w:pStyle w:val="ListBullet2"/>
      </w:pPr>
      <w:r w:rsidRPr="00DC3331">
        <w:t>oils</w:t>
      </w:r>
    </w:p>
    <w:p w:rsidR="00000000" w:rsidRPr="00DC3331" w:rsidP="00DC3331">
      <w:pPr>
        <w:pStyle w:val="ListBullet2"/>
      </w:pPr>
      <w:r w:rsidRPr="00DC3331">
        <w:t>semisolid emollients</w:t>
      </w:r>
    </w:p>
    <w:p w:rsidR="00000000" w:rsidRPr="00DC3331" w:rsidP="00DC3331">
      <w:pPr>
        <w:pStyle w:val="ListBullet2"/>
      </w:pPr>
      <w:r w:rsidRPr="00DC3331">
        <w:t>polyethylene glycols (PEGs)</w:t>
      </w:r>
    </w:p>
    <w:p w:rsidR="00000000" w:rsidRPr="00DC3331" w:rsidP="00DC3331">
      <w:pPr>
        <w:pStyle w:val="ListBullet2"/>
      </w:pPr>
      <w:r w:rsidRPr="00DC3331">
        <w:t>waxes</w:t>
      </w:r>
    </w:p>
    <w:p w:rsidR="00000000" w:rsidRPr="00DC3331" w:rsidP="00DC3331">
      <w:pPr>
        <w:pStyle w:val="ListBullet2"/>
      </w:pPr>
      <w:r w:rsidRPr="00DC3331">
        <w:t>surfactants</w:t>
      </w:r>
    </w:p>
    <w:p w:rsidR="00000000" w:rsidRPr="00DC3331" w:rsidP="00DC3331">
      <w:pPr>
        <w:pStyle w:val="ListBullet2"/>
      </w:pPr>
      <w:r w:rsidRPr="00DC3331">
        <w:t>thickeners</w:t>
      </w:r>
    </w:p>
    <w:p w:rsidR="00000000" w:rsidRPr="00DC3331" w:rsidP="00DC3331">
      <w:pPr>
        <w:pStyle w:val="ListBullet"/>
      </w:pPr>
      <w:r w:rsidRPr="00DC3331">
        <w:t>organic chemistry:</w:t>
      </w:r>
    </w:p>
    <w:p w:rsidR="00000000" w:rsidRPr="00DC3331" w:rsidP="00DC3331">
      <w:pPr>
        <w:pStyle w:val="ListBullet2"/>
      </w:pPr>
      <w:r w:rsidRPr="00DC3331">
        <w:t>carbon structures</w:t>
      </w:r>
    </w:p>
    <w:p w:rsidR="00000000" w:rsidRPr="00DC3331" w:rsidP="00DC3331">
      <w:pPr>
        <w:pStyle w:val="ListBullet2"/>
      </w:pPr>
      <w:r w:rsidRPr="00DC3331">
        <w:t>bonds between carbon structures</w:t>
      </w:r>
    </w:p>
    <w:p w:rsidR="00000000" w:rsidRPr="00DC3331" w:rsidP="00DC3331">
      <w:pPr>
        <w:pStyle w:val="ListBullet2"/>
      </w:pPr>
      <w:r w:rsidRPr="00DC3331">
        <w:t>saturated and unsaturated bonds</w:t>
      </w:r>
    </w:p>
    <w:p w:rsidR="00000000" w:rsidRPr="00DC3331" w:rsidP="00DC3331">
      <w:pPr>
        <w:pStyle w:val="ListBullet2"/>
      </w:pPr>
      <w:r w:rsidRPr="00DC3331">
        <w:t>types of organic chemicals</w:t>
      </w:r>
    </w:p>
    <w:p w:rsidR="00000000" w:rsidRPr="00DC3331" w:rsidP="00DC3331">
      <w:pPr>
        <w:pStyle w:val="ListBullet2"/>
      </w:pPr>
      <w:r w:rsidRPr="00DC3331">
        <w:t>major skin chemicals</w:t>
      </w:r>
    </w:p>
    <w:p w:rsidR="00000000" w:rsidRPr="00DC3331" w:rsidP="00DC3331">
      <w:pPr>
        <w:pStyle w:val="ListBullet2"/>
      </w:pPr>
      <w:r w:rsidRPr="00DC3331">
        <w:t>proteins</w:t>
      </w:r>
    </w:p>
    <w:p w:rsidR="00000000" w:rsidRPr="00DC3331" w:rsidP="00DC3331">
      <w:pPr>
        <w:pStyle w:val="ListBullet2"/>
      </w:pPr>
      <w:r w:rsidRPr="00DC3331">
        <w:t>soluble and insoluble proteins</w:t>
      </w:r>
    </w:p>
    <w:p w:rsidR="00000000" w:rsidRPr="00DC3331" w:rsidP="00DC3331">
      <w:pPr>
        <w:pStyle w:val="ListBullet2"/>
      </w:pPr>
      <w:r w:rsidRPr="00DC3331">
        <w:t>lipids:</w:t>
      </w:r>
    </w:p>
    <w:p w:rsidR="00000000" w:rsidRPr="00DC3331" w:rsidP="00DC3331">
      <w:pPr>
        <w:pStyle w:val="ListBullet3"/>
      </w:pPr>
      <w:r w:rsidRPr="00DC3331">
        <w:t>non-saponifiable</w:t>
      </w:r>
    </w:p>
    <w:p w:rsidR="00000000" w:rsidRPr="00DC3331" w:rsidP="00DC3331">
      <w:pPr>
        <w:pStyle w:val="ListBullet3"/>
      </w:pPr>
      <w:r w:rsidRPr="00DC3331">
        <w:t>saponifiable</w:t>
      </w:r>
    </w:p>
    <w:p w:rsidR="00000000" w:rsidRPr="00DC3331" w:rsidP="00DC3331">
      <w:pPr>
        <w:pStyle w:val="ListBullet2"/>
      </w:pPr>
      <w:r w:rsidRPr="00DC3331">
        <w:t>common fatty acids</w:t>
      </w:r>
    </w:p>
    <w:p w:rsidR="00000000" w:rsidRPr="00DC3331" w:rsidP="00DC3331">
      <w:pPr>
        <w:pStyle w:val="ListBullet2"/>
      </w:pPr>
      <w:r w:rsidRPr="00DC3331">
        <w:t>complex lipids:</w:t>
      </w:r>
    </w:p>
    <w:p w:rsidR="00000000" w:rsidRPr="00DC3331" w:rsidP="00DC3331">
      <w:pPr>
        <w:pStyle w:val="ListBullet3"/>
      </w:pPr>
      <w:r w:rsidRPr="00DC3331">
        <w:t>phospholipids</w:t>
      </w:r>
    </w:p>
    <w:p w:rsidR="00000000" w:rsidRPr="00DC3331" w:rsidP="00DC3331">
      <w:pPr>
        <w:pStyle w:val="ListBullet3"/>
      </w:pPr>
      <w:r w:rsidRPr="00DC3331">
        <w:t>sphingolipids</w:t>
      </w:r>
    </w:p>
    <w:p w:rsidR="00000000" w:rsidRPr="00DC3331" w:rsidP="00DC3331">
      <w:pPr>
        <w:pStyle w:val="ListBullet"/>
      </w:pPr>
      <w:r w:rsidRPr="00DC3331">
        <w:t>effects and benefits of cosmetic product ranges:</w:t>
      </w:r>
    </w:p>
    <w:p w:rsidR="00000000" w:rsidRPr="00DC3331" w:rsidP="00DC3331">
      <w:pPr>
        <w:pStyle w:val="ListBullet2"/>
      </w:pPr>
      <w:r w:rsidRPr="00DC3331">
        <w:t>cleansing</w:t>
      </w:r>
    </w:p>
    <w:p w:rsidR="00000000" w:rsidRPr="00DC3331" w:rsidP="00DC3331">
      <w:pPr>
        <w:pStyle w:val="ListBullet2"/>
      </w:pPr>
      <w:r w:rsidRPr="00DC3331">
        <w:t>toning</w:t>
      </w:r>
    </w:p>
    <w:p w:rsidR="00000000" w:rsidRPr="00DC3331" w:rsidP="00DC3331">
      <w:pPr>
        <w:pStyle w:val="ListBullet2"/>
      </w:pPr>
      <w:r w:rsidRPr="00DC3331">
        <w:t>moisturising</w:t>
      </w:r>
    </w:p>
    <w:p w:rsidR="00000000" w:rsidRPr="00DC3331" w:rsidP="00DC3331">
      <w:pPr>
        <w:pStyle w:val="ListBullet2"/>
      </w:pPr>
      <w:r w:rsidRPr="00DC3331">
        <w:t>exfoliating</w:t>
      </w:r>
    </w:p>
    <w:p w:rsidR="00000000" w:rsidRPr="00DC3331" w:rsidP="00DC3331">
      <w:pPr>
        <w:pStyle w:val="ListBullet2"/>
      </w:pPr>
      <w:r w:rsidRPr="00DC3331">
        <w:t>moisturising</w:t>
      </w:r>
    </w:p>
    <w:p w:rsidR="00000000" w:rsidRPr="00DC3331" w:rsidP="00DC3331">
      <w:pPr>
        <w:pStyle w:val="ListBullet2"/>
      </w:pPr>
      <w:r w:rsidRPr="00DC3331">
        <w:t>occludent treatment</w:t>
      </w:r>
    </w:p>
    <w:p w:rsidR="00000000" w:rsidRPr="00DC3331" w:rsidP="00DC3331">
      <w:pPr>
        <w:pStyle w:val="ListBullet2"/>
      </w:pPr>
      <w:r w:rsidRPr="00DC3331">
        <w:t>remedial treatments</w:t>
      </w:r>
    </w:p>
    <w:p w:rsidR="00000000" w:rsidRPr="00DC3331" w:rsidP="00DC3331">
      <w:pPr>
        <w:pStyle w:val="ListBullet"/>
      </w:pPr>
      <w:r w:rsidRPr="00DC3331">
        <w:t>percutaneous absorption:</w:t>
      </w:r>
    </w:p>
    <w:p w:rsidR="00000000" w:rsidRPr="00DC3331" w:rsidP="00DC3331">
      <w:pPr>
        <w:pStyle w:val="ListBullet2"/>
      </w:pPr>
      <w:r w:rsidRPr="00DC3331">
        <w:t>skin as a barrier</w:t>
      </w:r>
    </w:p>
    <w:p w:rsidR="00000000" w:rsidRPr="00DC3331" w:rsidP="00DC3331">
      <w:pPr>
        <w:pStyle w:val="ListBullet2"/>
      </w:pPr>
      <w:r w:rsidRPr="00DC3331">
        <w:t>skin and the percutaneous absorption process</w:t>
      </w:r>
    </w:p>
    <w:p w:rsidR="00000000" w:rsidRPr="00DC3331" w:rsidP="00DC3331">
      <w:pPr>
        <w:pStyle w:val="ListBullet2"/>
      </w:pPr>
      <w:r w:rsidRPr="00DC3331">
        <w:t>absorption pathways</w:t>
      </w:r>
    </w:p>
    <w:p w:rsidR="00000000" w:rsidRPr="00DC3331" w:rsidP="00DC3331">
      <w:pPr>
        <w:pStyle w:val="ListBullet2"/>
      </w:pPr>
      <w:r w:rsidRPr="00DC3331">
        <w:t>rates of penetration</w:t>
      </w:r>
    </w:p>
    <w:p w:rsidR="00000000" w:rsidRPr="00DC3331" w:rsidP="00DC3331">
      <w:pPr>
        <w:pStyle w:val="ListBullet2"/>
      </w:pPr>
      <w:r w:rsidRPr="00DC3331">
        <w:t>use of vehicles or carriers</w:t>
      </w:r>
    </w:p>
    <w:p w:rsidR="00000000" w:rsidRPr="00DC3331" w:rsidP="00DC3331">
      <w:pPr>
        <w:pStyle w:val="ListBullet2"/>
      </w:pPr>
      <w:r w:rsidRPr="00DC3331">
        <w:t>measuring pe</w:t>
      </w:r>
      <w:r w:rsidRPr="00DC3331">
        <w:t>rcutaneous absorption</w:t>
      </w:r>
    </w:p>
    <w:p w:rsidR="00000000" w:rsidRPr="00DC3331" w:rsidP="00DC3331">
      <w:pPr>
        <w:pStyle w:val="ListBullet2"/>
      </w:pPr>
      <w:r w:rsidRPr="00DC3331">
        <w:t>bioavailability and biological activity</w:t>
      </w:r>
    </w:p>
    <w:p w:rsidR="00000000" w:rsidRPr="00DC3331" w:rsidP="00DC3331">
      <w:pPr>
        <w:pStyle w:val="ListBullet2"/>
      </w:pPr>
      <w:r w:rsidRPr="00DC3331">
        <w:t>therapeutic</w:t>
      </w:r>
    </w:p>
    <w:p w:rsidR="00000000" w:rsidRPr="00DC3331" w:rsidP="00DC3331">
      <w:pPr>
        <w:pStyle w:val="ListBullet2"/>
      </w:pPr>
      <w:r w:rsidRPr="00DC3331">
        <w:t>cosmetic</w:t>
      </w:r>
    </w:p>
    <w:p w:rsidR="00000000" w:rsidRPr="00DC3331" w:rsidP="00DC3331">
      <w:pPr>
        <w:pStyle w:val="ListBullet2"/>
      </w:pPr>
      <w:r w:rsidRPr="00DC3331">
        <w:t>actions of cosmeceutical products</w:t>
      </w:r>
    </w:p>
    <w:p w:rsidR="00000000" w:rsidRPr="00DC3331" w:rsidP="00DC3331">
      <w:pPr>
        <w:pStyle w:val="ListBullet"/>
      </w:pPr>
      <w:r w:rsidRPr="00DC3331">
        <w:t>beauty therapy products:</w:t>
      </w:r>
    </w:p>
    <w:p w:rsidR="00000000" w:rsidRPr="00DC3331" w:rsidP="00DC3331">
      <w:pPr>
        <w:pStyle w:val="ListBullet2"/>
      </w:pPr>
      <w:r w:rsidRPr="00DC3331">
        <w:t>types of face masks:</w:t>
      </w:r>
    </w:p>
    <w:p w:rsidR="00000000" w:rsidRPr="00DC3331" w:rsidP="00DC3331">
      <w:pPr>
        <w:pStyle w:val="ListBullet3"/>
      </w:pPr>
      <w:r w:rsidRPr="00DC3331">
        <w:t>wax-based</w:t>
      </w:r>
    </w:p>
    <w:p w:rsidR="00000000" w:rsidRPr="00DC3331" w:rsidP="00DC3331">
      <w:pPr>
        <w:pStyle w:val="ListBullet3"/>
      </w:pPr>
      <w:r w:rsidRPr="00DC3331">
        <w:t>rubber-based</w:t>
      </w:r>
    </w:p>
    <w:p w:rsidR="00000000" w:rsidRPr="00DC3331" w:rsidP="00DC3331">
      <w:pPr>
        <w:pStyle w:val="ListBullet3"/>
      </w:pPr>
      <w:r w:rsidRPr="00DC3331">
        <w:t>hydrocolloid-based</w:t>
      </w:r>
    </w:p>
    <w:p w:rsidR="00000000" w:rsidRPr="00DC3331" w:rsidP="00DC3331">
      <w:pPr>
        <w:pStyle w:val="ListBullet3"/>
      </w:pPr>
      <w:r w:rsidRPr="00DC3331">
        <w:t>earth-based</w:t>
      </w:r>
    </w:p>
    <w:p w:rsidR="00000000" w:rsidRPr="00DC3331" w:rsidP="00DC3331">
      <w:pPr>
        <w:pStyle w:val="ListBullet3"/>
      </w:pPr>
      <w:r w:rsidRPr="00DC3331">
        <w:t>vinyl</w:t>
      </w:r>
    </w:p>
    <w:p w:rsidR="00000000" w:rsidRPr="00DC3331" w:rsidP="00DC3331">
      <w:pPr>
        <w:pStyle w:val="ListBullet3"/>
      </w:pPr>
      <w:r w:rsidRPr="00DC3331">
        <w:t>protein</w:t>
      </w:r>
    </w:p>
    <w:p w:rsidR="00000000" w:rsidRPr="00DC3331" w:rsidP="00DC3331">
      <w:pPr>
        <w:pStyle w:val="ListBullet3"/>
      </w:pPr>
      <w:r w:rsidRPr="00DC3331">
        <w:t>fruit and vegetable preparations</w:t>
      </w:r>
    </w:p>
    <w:p w:rsidR="00000000" w:rsidRPr="00DC3331" w:rsidP="00DC3331">
      <w:pPr>
        <w:pStyle w:val="ListBullet2"/>
      </w:pPr>
      <w:r w:rsidRPr="00DC3331">
        <w:t>facial and body powders:</w:t>
      </w:r>
    </w:p>
    <w:p w:rsidR="00000000" w:rsidRPr="00DC3331" w:rsidP="00DC3331">
      <w:pPr>
        <w:pStyle w:val="ListBullet3"/>
      </w:pPr>
      <w:r w:rsidRPr="00DC3331">
        <w:t>slip powders</w:t>
      </w:r>
    </w:p>
    <w:p w:rsidR="00000000" w:rsidRPr="00DC3331" w:rsidP="00DC3331">
      <w:pPr>
        <w:pStyle w:val="ListBullet3"/>
      </w:pPr>
      <w:r w:rsidRPr="00DC3331">
        <w:t>covering powders</w:t>
      </w:r>
    </w:p>
    <w:p w:rsidR="00000000" w:rsidRPr="00DC3331" w:rsidP="00DC3331">
      <w:pPr>
        <w:pStyle w:val="ListBullet3"/>
      </w:pPr>
      <w:r w:rsidRPr="00DC3331">
        <w:t>absorbency powders</w:t>
      </w:r>
    </w:p>
    <w:p w:rsidR="00000000" w:rsidRPr="00DC3331" w:rsidP="00DC3331">
      <w:pPr>
        <w:pStyle w:val="ListBullet2"/>
      </w:pPr>
      <w:r w:rsidRPr="00DC3331">
        <w:t>lipsticks:</w:t>
      </w:r>
    </w:p>
    <w:p w:rsidR="00000000" w:rsidRPr="00DC3331" w:rsidP="00DC3331">
      <w:pPr>
        <w:pStyle w:val="ListBullet3"/>
      </w:pPr>
      <w:r w:rsidRPr="00DC3331">
        <w:t>solvents</w:t>
      </w:r>
    </w:p>
    <w:p w:rsidR="00000000" w:rsidRPr="00DC3331" w:rsidP="00DC3331">
      <w:pPr>
        <w:pStyle w:val="ListBullet3"/>
      </w:pPr>
      <w:r w:rsidRPr="00DC3331">
        <w:t>waxes</w:t>
      </w:r>
    </w:p>
    <w:p w:rsidR="00000000" w:rsidRPr="00DC3331" w:rsidP="00DC3331">
      <w:pPr>
        <w:pStyle w:val="ListBullet3"/>
      </w:pPr>
      <w:r w:rsidRPr="00DC3331">
        <w:t>emollients and waterproofing agents</w:t>
      </w:r>
    </w:p>
    <w:p w:rsidR="00000000" w:rsidRPr="00DC3331" w:rsidP="00DC3331">
      <w:pPr>
        <w:pStyle w:val="ListBullet3"/>
      </w:pPr>
      <w:r w:rsidRPr="00DC3331">
        <w:t>dispersant agents</w:t>
      </w:r>
    </w:p>
    <w:p w:rsidR="00000000" w:rsidRPr="00DC3331" w:rsidP="00DC3331">
      <w:pPr>
        <w:pStyle w:val="ListBullet3"/>
      </w:pPr>
      <w:r w:rsidRPr="00DC3331">
        <w:t>perfumes</w:t>
      </w:r>
    </w:p>
    <w:p w:rsidR="00000000" w:rsidRPr="00DC3331" w:rsidP="00DC3331">
      <w:pPr>
        <w:pStyle w:val="ListBullet3"/>
      </w:pPr>
      <w:r w:rsidRPr="00DC3331">
        <w:t>colours</w:t>
      </w:r>
    </w:p>
    <w:p w:rsidR="00000000" w:rsidRPr="00DC3331" w:rsidP="00DC3331">
      <w:pPr>
        <w:pStyle w:val="ListBullet2"/>
      </w:pPr>
      <w:r w:rsidRPr="00DC3331">
        <w:t>eye make-up:</w:t>
      </w:r>
    </w:p>
    <w:p w:rsidR="00000000" w:rsidRPr="00DC3331" w:rsidP="00DC3331">
      <w:pPr>
        <w:pStyle w:val="ListBullet3"/>
      </w:pPr>
      <w:r w:rsidRPr="00DC3331">
        <w:t>block mascara made from wax, soap, and pigment</w:t>
      </w:r>
    </w:p>
    <w:p w:rsidR="00000000" w:rsidRPr="00DC3331" w:rsidP="00DC3331">
      <w:pPr>
        <w:pStyle w:val="ListBullet3"/>
      </w:pPr>
      <w:r w:rsidRPr="00DC3331">
        <w:t>cream mascara made from pigment, cold cream or a vanishing cream base</w:t>
      </w:r>
    </w:p>
    <w:p w:rsidR="00000000" w:rsidRPr="00DC3331" w:rsidP="00DC3331">
      <w:pPr>
        <w:pStyle w:val="ListBullet3"/>
      </w:pPr>
      <w:r w:rsidRPr="00DC3331">
        <w:t>liquid mascara made from alcohol and resin solutions</w:t>
      </w:r>
    </w:p>
    <w:p w:rsidR="00000000" w:rsidRPr="00DC3331" w:rsidP="00DC3331">
      <w:pPr>
        <w:pStyle w:val="ListBullet2"/>
      </w:pPr>
      <w:r w:rsidRPr="00DC3331">
        <w:t>eyeshadows and eyeliners:</w:t>
      </w:r>
    </w:p>
    <w:p w:rsidR="00000000" w:rsidRPr="00DC3331" w:rsidP="00DC3331">
      <w:pPr>
        <w:pStyle w:val="ListBullet3"/>
      </w:pPr>
      <w:r w:rsidRPr="00DC3331">
        <w:t>anhydrous creams</w:t>
      </w:r>
    </w:p>
    <w:p w:rsidR="00000000" w:rsidRPr="00DC3331" w:rsidP="00DC3331">
      <w:pPr>
        <w:pStyle w:val="ListBullet3"/>
      </w:pPr>
      <w:r w:rsidRPr="00DC3331">
        <w:t>oil and water</w:t>
      </w:r>
    </w:p>
    <w:p w:rsidR="00000000" w:rsidRPr="00DC3331" w:rsidP="00DC3331">
      <w:pPr>
        <w:pStyle w:val="ListBullet3"/>
      </w:pPr>
      <w:r w:rsidRPr="00DC3331">
        <w:t>wax crayon</w:t>
      </w:r>
    </w:p>
    <w:p w:rsidR="00000000" w:rsidRPr="00DC3331" w:rsidP="00DC3331">
      <w:pPr>
        <w:pStyle w:val="ListBullet3"/>
      </w:pPr>
      <w:r w:rsidRPr="00DC3331">
        <w:t>pressed powders</w:t>
      </w:r>
    </w:p>
    <w:p w:rsidR="00000000" w:rsidRPr="00DC3331" w:rsidP="00DC3331">
      <w:pPr>
        <w:pStyle w:val="ListBullet3"/>
      </w:pPr>
      <w:r w:rsidRPr="00DC3331">
        <w:t>liquid suspensions made from pigment dispersion in oil, gum or alcohol</w:t>
      </w:r>
    </w:p>
    <w:p w:rsidR="00000000" w:rsidRPr="00DC3331" w:rsidP="00DC3331">
      <w:pPr>
        <w:pStyle w:val="ListBullet2"/>
      </w:pPr>
      <w:r w:rsidRPr="00DC3331">
        <w:t>colour in cosmetics:</w:t>
      </w:r>
    </w:p>
    <w:p w:rsidR="00000000" w:rsidRPr="00DC3331" w:rsidP="00DC3331">
      <w:pPr>
        <w:pStyle w:val="ListBullet3"/>
      </w:pPr>
      <w:r w:rsidRPr="00DC3331">
        <w:t>pigment</w:t>
      </w:r>
    </w:p>
    <w:p w:rsidR="00000000" w:rsidRPr="00DC3331" w:rsidP="00DC3331">
      <w:pPr>
        <w:pStyle w:val="ListBullet3"/>
      </w:pPr>
      <w:r w:rsidRPr="00DC3331">
        <w:t>dyes</w:t>
      </w:r>
    </w:p>
    <w:p w:rsidR="00000000" w:rsidRPr="00DC3331" w:rsidP="00DC3331">
      <w:pPr>
        <w:pStyle w:val="ListBullet3"/>
      </w:pPr>
      <w:r w:rsidRPr="00DC3331">
        <w:t>lakes</w:t>
      </w:r>
    </w:p>
    <w:p w:rsidR="00000000" w:rsidRPr="00DC3331" w:rsidP="00DC3331">
      <w:pPr>
        <w:pStyle w:val="ListBullet3"/>
      </w:pPr>
      <w:r w:rsidRPr="00DC3331">
        <w:t>colour interaction</w:t>
      </w:r>
    </w:p>
    <w:p w:rsidR="00000000" w:rsidRPr="00DC3331" w:rsidP="00DC3331">
      <w:pPr>
        <w:pStyle w:val="ListBullet3"/>
      </w:pPr>
      <w:r w:rsidRPr="00DC3331">
        <w:t>colour regulation</w:t>
      </w:r>
    </w:p>
    <w:p w:rsidR="00000000" w:rsidRPr="00DC3331" w:rsidP="00DC3331">
      <w:pPr>
        <w:pStyle w:val="ListBullet3"/>
      </w:pPr>
      <w:r w:rsidRPr="00DC3331">
        <w:t>colour codes</w:t>
      </w:r>
    </w:p>
    <w:p w:rsidR="00000000" w:rsidRPr="00DC3331" w:rsidP="00DC3331">
      <w:pPr>
        <w:pStyle w:val="ListBullet"/>
      </w:pPr>
      <w:r w:rsidRPr="00DC3331">
        <w:t>contraindications:</w:t>
      </w:r>
    </w:p>
    <w:p w:rsidR="00000000" w:rsidRPr="00DC3331" w:rsidP="00DC3331">
      <w:pPr>
        <w:pStyle w:val="ListBullet2"/>
      </w:pPr>
      <w:r w:rsidRPr="00DC3331">
        <w:t>manufacturers</w:t>
      </w:r>
      <w:r>
        <w:t>’</w:t>
      </w:r>
      <w:r w:rsidRPr="00DC3331">
        <w:t xml:space="preserve"> product-specific contraindications based on:</w:t>
      </w:r>
    </w:p>
    <w:p w:rsidR="00000000" w:rsidRPr="00DC3331" w:rsidP="00DC3331">
      <w:pPr>
        <w:pStyle w:val="ListBullet3"/>
      </w:pPr>
      <w:r w:rsidRPr="00DC3331">
        <w:t>skin type</w:t>
      </w:r>
    </w:p>
    <w:p w:rsidR="00000000" w:rsidRPr="00DC3331" w:rsidP="00DC3331">
      <w:pPr>
        <w:pStyle w:val="ListBullet3"/>
      </w:pPr>
      <w:r w:rsidRPr="00DC3331">
        <w:t>skin conditions</w:t>
      </w:r>
    </w:p>
    <w:p w:rsidR="00000000" w:rsidRPr="00DC3331" w:rsidP="00DC3331">
      <w:pPr>
        <w:pStyle w:val="ListBullet3"/>
      </w:pPr>
      <w:r w:rsidRPr="00DC3331">
        <w:t>skin disorders</w:t>
      </w:r>
    </w:p>
    <w:p w:rsidR="00000000" w:rsidRPr="00DC3331" w:rsidP="00DC3331">
      <w:pPr>
        <w:pStyle w:val="ListBullet2"/>
      </w:pPr>
      <w:r w:rsidRPr="00DC3331">
        <w:t>known allergic reactions</w:t>
      </w:r>
    </w:p>
    <w:p w:rsidR="00000000" w:rsidRPr="00DC3331" w:rsidP="00DC3331">
      <w:pPr>
        <w:pStyle w:val="ListBullet"/>
      </w:pPr>
      <w:r w:rsidRPr="00DC3331">
        <w:t>post-treatment care and advice:</w:t>
      </w:r>
    </w:p>
    <w:p w:rsidR="00000000" w:rsidRPr="00DC3331" w:rsidP="00DC3331">
      <w:pPr>
        <w:pStyle w:val="ListBullet2"/>
      </w:pPr>
      <w:r w:rsidRPr="00DC3331">
        <w:t>lifestyle changes</w:t>
      </w:r>
    </w:p>
    <w:p w:rsidR="00000000" w:rsidRPr="00DC3331" w:rsidP="00DC3331">
      <w:pPr>
        <w:pStyle w:val="ListBullet2"/>
      </w:pPr>
      <w:r w:rsidRPr="00DC3331">
        <w:t>sun protection</w:t>
      </w:r>
    </w:p>
    <w:p w:rsidR="00000000" w:rsidRPr="00DC3331" w:rsidP="00DC3331">
      <w:pPr>
        <w:pStyle w:val="ListBullet2"/>
      </w:pPr>
      <w:r w:rsidRPr="00DC3331">
        <w:t>skin care</w:t>
      </w:r>
    </w:p>
    <w:p w:rsidR="00000000" w:rsidRPr="00DC3331" w:rsidP="00DC3331">
      <w:pPr>
        <w:pStyle w:val="ListBullet2"/>
      </w:pPr>
      <w:r w:rsidRPr="00DC3331">
        <w:t>effects of nutrition on skin and hair</w:t>
      </w:r>
    </w:p>
    <w:p w:rsidR="00000000" w:rsidRPr="00DC3331" w:rsidP="00DC3331">
      <w:pPr>
        <w:pStyle w:val="ListBullet2"/>
      </w:pPr>
      <w:r w:rsidRPr="00DC3331">
        <w:t>product advice</w:t>
      </w:r>
    </w:p>
    <w:p w:rsidR="00000000" w:rsidRPr="00DC3331" w:rsidP="00DC3331">
      <w:pPr>
        <w:pStyle w:val="ListBullet2"/>
      </w:pPr>
      <w:r w:rsidRPr="00DC3331">
        <w:t>advice on further services.</w:t>
      </w:r>
    </w:p>
    <w:p w:rsidR="00000000" w:rsidRPr="00DC3331" w:rsidP="00DC3331">
      <w:pPr>
        <w:pStyle w:val="AllowPageBreak"/>
      </w:pPr>
    </w:p>
    <w:p w:rsidR="00000000" w:rsidRPr="00DC3331" w:rsidP="00DC3331">
      <w:pPr>
        <w:pStyle w:val="Heading1"/>
      </w:pPr>
      <w:bookmarkStart w:id="4" w:name="O_1203254"/>
      <w:bookmarkEnd w:id="4"/>
      <w:r w:rsidRPr="00DC3331">
        <w:t>Assessment Conditions</w:t>
      </w:r>
    </w:p>
    <w:p w:rsidR="00000000" w:rsidRPr="00DC3331" w:rsidP="00FD0E41">
      <w:pPr>
        <w:pStyle w:val="BodyText"/>
      </w:pPr>
      <w:r w:rsidRPr="00DC3331">
        <w:t xml:space="preserve">Skills must be demonstrated in a beauty industry environment; this can be: </w:t>
      </w:r>
    </w:p>
    <w:p w:rsidR="00000000" w:rsidRPr="00DC3331" w:rsidP="00DC3331">
      <w:pPr>
        <w:pStyle w:val="ListBullet"/>
      </w:pPr>
      <w:r w:rsidRPr="00DC3331">
        <w:t>a beauty industry workplace or</w:t>
      </w:r>
    </w:p>
    <w:p w:rsidR="00000000" w:rsidRPr="00DC3331" w:rsidP="00DC3331">
      <w:pPr>
        <w:pStyle w:val="ListBullet"/>
      </w:pPr>
      <w:r w:rsidRPr="00DC3331">
        <w:t>a simulated beauty workplace set up for the purpose of skills assessment.</w:t>
      </w:r>
    </w:p>
    <w:p w:rsidR="00000000" w:rsidRPr="00DC3331" w:rsidP="00FD0E41">
      <w:pPr>
        <w:pStyle w:val="BodyText"/>
      </w:pPr>
      <w:r w:rsidRPr="00DC3331">
        <w:t>Assessment must ensure access to:</w:t>
      </w:r>
    </w:p>
    <w:p w:rsidR="00000000" w:rsidRPr="00DC3331" w:rsidP="00DC3331">
      <w:pPr>
        <w:pStyle w:val="ListBullet"/>
      </w:pPr>
      <w:r w:rsidRPr="00DC3331">
        <w:t xml:space="preserve">clients with different beauty products </w:t>
      </w:r>
      <w:r w:rsidRPr="00DC3331">
        <w:t>requirements, who have the expectation that the services provided reflect those of a commercial business</w:t>
      </w:r>
    </w:p>
    <w:p w:rsidR="00000000" w:rsidRPr="00DC3331" w:rsidP="00DC3331">
      <w:pPr>
        <w:pStyle w:val="ListBullet"/>
      </w:pPr>
      <w:r w:rsidRPr="00DC3331">
        <w:t>hand washing facilities:</w:t>
      </w:r>
    </w:p>
    <w:p w:rsidR="00000000" w:rsidRPr="00DC3331" w:rsidP="00DC3331">
      <w:pPr>
        <w:pStyle w:val="ListBullet2"/>
      </w:pPr>
      <w:r w:rsidRPr="00DC3331">
        <w:t>basin</w:t>
      </w:r>
    </w:p>
    <w:p w:rsidR="00000000" w:rsidRPr="00DC3331" w:rsidP="00DC3331">
      <w:pPr>
        <w:pStyle w:val="ListBullet2"/>
      </w:pPr>
      <w:r w:rsidRPr="00DC3331">
        <w:t>hot and cold running water</w:t>
      </w:r>
    </w:p>
    <w:p w:rsidR="00000000" w:rsidRPr="00DC3331" w:rsidP="00DC3331">
      <w:pPr>
        <w:pStyle w:val="ListBullet2"/>
      </w:pPr>
      <w:r w:rsidRPr="00DC3331">
        <w:t>liquid soap</w:t>
      </w:r>
    </w:p>
    <w:p w:rsidR="00000000" w:rsidRPr="00DC3331" w:rsidP="00DC3331">
      <w:pPr>
        <w:pStyle w:val="ListBullet2"/>
      </w:pPr>
      <w:r w:rsidRPr="00DC3331">
        <w:t>single use towels or hand dryer</w:t>
      </w:r>
    </w:p>
    <w:p w:rsidR="00000000" w:rsidRPr="00DC3331" w:rsidP="00DC3331">
      <w:pPr>
        <w:pStyle w:val="ListBullet"/>
      </w:pPr>
      <w:r w:rsidRPr="00DC3331">
        <w:t>workplace documents:</w:t>
      </w:r>
    </w:p>
    <w:p w:rsidR="00000000" w:rsidRPr="00DC3331" w:rsidP="00DC3331">
      <w:pPr>
        <w:pStyle w:val="ListBullet2"/>
      </w:pPr>
      <w:r w:rsidRPr="00DC3331">
        <w:t xml:space="preserve">manufacturer instructions for equipment </w:t>
      </w:r>
    </w:p>
    <w:p w:rsidR="00000000" w:rsidRPr="00DC3331" w:rsidP="00DC3331">
      <w:pPr>
        <w:pStyle w:val="ListBullet2"/>
      </w:pPr>
      <w:r w:rsidRPr="00DC3331">
        <w:t>product manuals listing product ingredients, formulations, labelling and guidelines for use.</w:t>
      </w:r>
    </w:p>
    <w:p w:rsidR="00000000" w:rsidRPr="00DC3331" w:rsidP="00FD0E41">
      <w:pPr>
        <w:pStyle w:val="BodyText"/>
      </w:pPr>
      <w:r w:rsidRPr="00DC3331">
        <w:t>Assessment must ensure use of:</w:t>
      </w:r>
    </w:p>
    <w:p w:rsidR="00000000" w:rsidRPr="00DC3331" w:rsidP="00DC3331">
      <w:pPr>
        <w:pStyle w:val="ListBullet"/>
      </w:pPr>
      <w:r w:rsidRPr="00DC3331">
        <w:t>a comprehensive professional range for at least one of the following:</w:t>
      </w:r>
    </w:p>
    <w:p w:rsidR="00000000" w:rsidRPr="00DC3331" w:rsidP="00DC3331">
      <w:pPr>
        <w:pStyle w:val="ListBullet2"/>
      </w:pPr>
      <w:r w:rsidRPr="00DC3331">
        <w:t>nail care</w:t>
      </w:r>
    </w:p>
    <w:p w:rsidR="00000000" w:rsidRPr="00DC3331" w:rsidP="00DC3331">
      <w:pPr>
        <w:pStyle w:val="ListBullet2"/>
      </w:pPr>
      <w:r w:rsidRPr="00DC3331">
        <w:t xml:space="preserve">make-up </w:t>
      </w:r>
    </w:p>
    <w:p w:rsidR="00000000" w:rsidRPr="00DC3331" w:rsidP="00DC3331">
      <w:pPr>
        <w:pStyle w:val="ListBullet2"/>
      </w:pPr>
      <w:r w:rsidRPr="00DC3331">
        <w:t>skin care</w:t>
      </w:r>
    </w:p>
    <w:p w:rsidR="00000000" w:rsidRPr="00DC3331" w:rsidP="00DC3331">
      <w:pPr>
        <w:pStyle w:val="ListBullet"/>
      </w:pPr>
      <w:r w:rsidRPr="00DC3331">
        <w:t>assessment activities that allow the individual to:</w:t>
      </w:r>
    </w:p>
    <w:p w:rsidR="00000000" w:rsidRPr="00DC3331" w:rsidP="00DC3331">
      <w:pPr>
        <w:pStyle w:val="ListBullet2"/>
      </w:pPr>
      <w:r w:rsidRPr="00DC3331">
        <w:t xml:space="preserve">provide advice within commercially realistic speed, timing and productivity </w:t>
      </w:r>
    </w:p>
    <w:p w:rsidR="00000000" w:rsidRPr="00DC3331" w:rsidP="00DC3331">
      <w:pPr>
        <w:pStyle w:val="ListBullet2"/>
      </w:pPr>
      <w:r w:rsidRPr="00DC3331">
        <w:t>demonstrate competency in an environment reflective of real work situations</w:t>
      </w:r>
    </w:p>
    <w:p w:rsidR="00000000" w:rsidRPr="00DC3331" w:rsidP="00DC3331">
      <w:pPr>
        <w:pStyle w:val="ListBullet2"/>
      </w:pPr>
      <w:r w:rsidRPr="00DC3331">
        <w:t>manage tasks and contingencies in the c</w:t>
      </w:r>
      <w:r w:rsidRPr="00DC3331">
        <w:t>ontext of the job role.</w:t>
      </w:r>
    </w:p>
    <w:p w:rsidR="00000000" w:rsidRPr="00DC3331" w:rsidP="00FD0E41">
      <w:pPr>
        <w:pStyle w:val="BodyText"/>
      </w:pPr>
      <w:r w:rsidRPr="00DC3331">
        <w:t>Assessors must satisfy the Standards for Registered Training Organisations’ requirements for assessors and:</w:t>
      </w:r>
    </w:p>
    <w:p w:rsidR="00000000" w:rsidRPr="00DC3331" w:rsidP="00DC3331">
      <w:pPr>
        <w:pStyle w:val="ListBullet"/>
      </w:pPr>
      <w:r w:rsidRPr="00DC3331">
        <w:t>hold a qualification as a beautician or beauty therapist</w:t>
      </w:r>
    </w:p>
    <w:p w:rsidR="00000000" w:rsidRPr="00DC3331" w:rsidP="00DC3331">
      <w:pPr>
        <w:pStyle w:val="ListBullet"/>
      </w:pPr>
      <w:r w:rsidRPr="00DC3331">
        <w:t>have worked as a beautician for a</w:t>
      </w:r>
      <w:r w:rsidRPr="00DC3331">
        <w:t>t least three years where they have applied the skills and knowledge of this unit of competency.</w:t>
      </w:r>
    </w:p>
    <w:p w:rsidR="00000000" w:rsidRPr="00DC3331" w:rsidP="00DC3331">
      <w:pPr>
        <w:pStyle w:val="AllowPageBreak"/>
      </w:pPr>
    </w:p>
    <w:p w:rsidR="00000000" w:rsidRPr="00DC3331" w:rsidP="00DC3331">
      <w:pPr>
        <w:pStyle w:val="Heading1"/>
      </w:pPr>
      <w:bookmarkStart w:id="5" w:name="O_1203257"/>
      <w:bookmarkEnd w:id="5"/>
      <w:r w:rsidRPr="00DC3331">
        <w:t>Links</w:t>
      </w:r>
    </w:p>
    <w:p w:rsidR="00000000" w:rsidRPr="00DC3331" w:rsidP="00FD0E41">
      <w:pPr>
        <w:pStyle w:val="BodyText"/>
      </w:pPr>
      <w:r w:rsidRPr="00DC33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D1F9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C3331" w:rsidP="00DC3331"/>
    <w:sectPr w:rsidSect="00DC33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31" w:rsidRPr="00FD0E41" w:rsidP="00FD0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41" w:rsidP="00DC3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E41" w:rsidP="00DC3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0E41" w:rsidP="00DC3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331" w:rsidRPr="00FD0E41" w:rsidP="00FD0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E41" w:rsidRPr="002D2AF8" w:rsidP="00DC3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SHBBCCS007 Interpret the chemical composition and physical effects of cosmetic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D0E41" w:rsidP="00DC3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04C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32E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CA3F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331"/>
  </w:style>
  <w:style w:type="character" w:customStyle="1" w:styleId="Heading1Char">
    <w:name w:val="Heading 1 Char"/>
    <w:basedOn w:val="DefaultParagraphFont"/>
    <w:link w:val="Heading1"/>
    <w:rsid w:val="00DC3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3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33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33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3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333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3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3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3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3331"/>
    <w:rPr>
      <w:b/>
      <w:spacing w:val="0"/>
    </w:rPr>
  </w:style>
  <w:style w:type="paragraph" w:customStyle="1" w:styleId="SuperTitle">
    <w:name w:val="SuperTitle"/>
    <w:basedOn w:val="Title"/>
    <w:rsid w:val="00DC3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3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331"/>
    <w:rPr>
      <w:i/>
    </w:rPr>
  </w:style>
  <w:style w:type="paragraph" w:styleId="Caption">
    <w:name w:val="caption"/>
    <w:basedOn w:val="BodyText"/>
    <w:next w:val="Normal"/>
    <w:qFormat/>
    <w:rsid w:val="00DC3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331"/>
  </w:style>
  <w:style w:type="paragraph" w:styleId="TableofFigures">
    <w:name w:val="table of figures"/>
    <w:basedOn w:val="Normal"/>
    <w:next w:val="Normal"/>
    <w:semiHidden/>
    <w:rsid w:val="00DC3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3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3331"/>
    <w:rPr>
      <w:rFonts w:ascii="Wingdings" w:hAnsi="Wingdings"/>
    </w:rPr>
  </w:style>
  <w:style w:type="paragraph" w:customStyle="1" w:styleId="TableHeading">
    <w:name w:val="Table Heading"/>
    <w:basedOn w:val="HeadingBase"/>
    <w:rsid w:val="00DC3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331"/>
    <w:rPr>
      <w:color w:val="0033CC"/>
      <w:u w:val="none"/>
    </w:rPr>
  </w:style>
  <w:style w:type="paragraph" w:customStyle="1" w:styleId="BodyTextRight">
    <w:name w:val="Body Text Right"/>
    <w:basedOn w:val="BodyText"/>
    <w:rsid w:val="00DC3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3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331"/>
    <w:rPr>
      <w:sz w:val="32"/>
    </w:rPr>
  </w:style>
  <w:style w:type="paragraph" w:customStyle="1" w:styleId="HeadingProcedure">
    <w:name w:val="Heading Procedure"/>
    <w:basedOn w:val="HeadingBase"/>
    <w:next w:val="Normal"/>
    <w:rsid w:val="00DC3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331"/>
    <w:pPr>
      <w:spacing w:before="60" w:after="60"/>
    </w:pPr>
  </w:style>
  <w:style w:type="paragraph" w:styleId="ListContinue">
    <w:name w:val="List Continue"/>
    <w:basedOn w:val="List"/>
    <w:rsid w:val="00DC3331"/>
    <w:pPr>
      <w:ind w:firstLine="0"/>
    </w:pPr>
  </w:style>
  <w:style w:type="paragraph" w:customStyle="1" w:styleId="ListNote">
    <w:name w:val="List Note"/>
    <w:basedOn w:val="List"/>
    <w:rsid w:val="00DC3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331"/>
    <w:rPr>
      <w:rFonts w:ascii="Courier New" w:hAnsi="Courier New"/>
    </w:rPr>
  </w:style>
  <w:style w:type="paragraph" w:customStyle="1" w:styleId="NoteBullet">
    <w:name w:val="Note Bullet"/>
    <w:basedOn w:val="Note"/>
    <w:rsid w:val="00DC3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3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3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331"/>
    <w:rPr>
      <w:b/>
      <w:smallCaps/>
    </w:rPr>
  </w:style>
  <w:style w:type="paragraph" w:customStyle="1" w:styleId="TableListNumber">
    <w:name w:val="Table List Number"/>
    <w:basedOn w:val="ListNumber"/>
    <w:rsid w:val="00DC3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331"/>
    <w:pPr>
      <w:numPr>
        <w:numId w:val="10"/>
      </w:numPr>
    </w:pPr>
  </w:style>
  <w:style w:type="paragraph" w:customStyle="1" w:styleId="ListAlpha2">
    <w:name w:val="List Alpha 2"/>
    <w:basedOn w:val="List2"/>
    <w:rsid w:val="00DC3331"/>
    <w:pPr>
      <w:numPr>
        <w:numId w:val="9"/>
      </w:numPr>
    </w:pPr>
  </w:style>
  <w:style w:type="paragraph" w:styleId="List2">
    <w:name w:val="List 2"/>
    <w:basedOn w:val="BodyText"/>
    <w:rsid w:val="00DC3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3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33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3331"/>
    <w:pPr>
      <w:numPr>
        <w:numId w:val="5"/>
      </w:numPr>
    </w:pPr>
  </w:style>
  <w:style w:type="paragraph" w:styleId="ListContinue2">
    <w:name w:val="List Continue 2"/>
    <w:basedOn w:val="List2"/>
    <w:rsid w:val="00DC3331"/>
    <w:pPr>
      <w:ind w:firstLine="0"/>
    </w:pPr>
  </w:style>
  <w:style w:type="paragraph" w:styleId="ListContinue3">
    <w:name w:val="List Continue 3"/>
    <w:basedOn w:val="List3"/>
    <w:rsid w:val="00DC3331"/>
    <w:pPr>
      <w:ind w:left="1021" w:firstLine="0"/>
    </w:pPr>
  </w:style>
  <w:style w:type="paragraph" w:styleId="ListContinue4">
    <w:name w:val="List Continue 4"/>
    <w:basedOn w:val="List4"/>
    <w:rsid w:val="00DC3331"/>
    <w:pPr>
      <w:ind w:firstLine="0"/>
    </w:pPr>
  </w:style>
  <w:style w:type="paragraph" w:styleId="ListContinue5">
    <w:name w:val="List Continue 5"/>
    <w:basedOn w:val="List5"/>
    <w:rsid w:val="00DC3331"/>
    <w:pPr>
      <w:ind w:firstLine="0"/>
    </w:pPr>
  </w:style>
  <w:style w:type="paragraph" w:styleId="ListNumber3">
    <w:name w:val="List Number 3"/>
    <w:basedOn w:val="List3"/>
    <w:rsid w:val="00DC3331"/>
    <w:pPr>
      <w:numPr>
        <w:numId w:val="6"/>
      </w:numPr>
    </w:pPr>
  </w:style>
  <w:style w:type="paragraph" w:styleId="ListNumber4">
    <w:name w:val="List Number 4"/>
    <w:basedOn w:val="List4"/>
    <w:rsid w:val="00DC3331"/>
    <w:pPr>
      <w:numPr>
        <w:numId w:val="7"/>
      </w:numPr>
    </w:pPr>
  </w:style>
  <w:style w:type="paragraph" w:styleId="ListNumber5">
    <w:name w:val="List Number 5"/>
    <w:basedOn w:val="List5"/>
    <w:rsid w:val="00DC3331"/>
    <w:pPr>
      <w:numPr>
        <w:numId w:val="8"/>
      </w:numPr>
    </w:pPr>
  </w:style>
  <w:style w:type="paragraph" w:styleId="BlockText">
    <w:name w:val="Block Text"/>
    <w:basedOn w:val="Normal"/>
    <w:rsid w:val="00DC3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331"/>
    <w:rPr>
      <w:sz w:val="16"/>
      <w:vertAlign w:val="superscript"/>
    </w:rPr>
  </w:style>
  <w:style w:type="character" w:customStyle="1" w:styleId="Symbols">
    <w:name w:val="Symbols"/>
    <w:basedOn w:val="DefaultParagraphFont"/>
    <w:rsid w:val="00DC3331"/>
    <w:rPr>
      <w:rFonts w:ascii="Symbol" w:hAnsi="Symbol"/>
    </w:rPr>
  </w:style>
  <w:style w:type="character" w:customStyle="1" w:styleId="MenuOptions">
    <w:name w:val="Menu Options"/>
    <w:basedOn w:val="DefaultParagraphFont"/>
    <w:rsid w:val="00DC3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331"/>
    <w:rPr>
      <w:b/>
    </w:rPr>
  </w:style>
  <w:style w:type="character" w:customStyle="1" w:styleId="Underlined">
    <w:name w:val="Underlined"/>
    <w:basedOn w:val="DefaultParagraphFont"/>
    <w:rsid w:val="00DC3331"/>
    <w:rPr>
      <w:u w:val="single"/>
    </w:rPr>
  </w:style>
  <w:style w:type="paragraph" w:customStyle="1" w:styleId="TableBodyTextRight">
    <w:name w:val="Table Body Text Right"/>
    <w:basedOn w:val="TableBodyText"/>
    <w:rsid w:val="00DC3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331"/>
    <w:rPr>
      <w:sz w:val="18"/>
    </w:rPr>
  </w:style>
  <w:style w:type="paragraph" w:customStyle="1" w:styleId="BodySmallRight">
    <w:name w:val="Body Small Right"/>
    <w:basedOn w:val="BodyTextRight"/>
    <w:rsid w:val="00DC3331"/>
    <w:rPr>
      <w:sz w:val="18"/>
      <w:szCs w:val="18"/>
    </w:rPr>
  </w:style>
  <w:style w:type="paragraph" w:customStyle="1" w:styleId="MarginEdition">
    <w:name w:val="Margin Edition"/>
    <w:basedOn w:val="MarginNote"/>
    <w:rsid w:val="00DC3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331"/>
    <w:rPr>
      <w:sz w:val="2"/>
      <w:szCs w:val="2"/>
    </w:rPr>
  </w:style>
  <w:style w:type="character" w:customStyle="1" w:styleId="Small">
    <w:name w:val="Small"/>
    <w:basedOn w:val="DefaultParagraphFont"/>
    <w:rsid w:val="00DC3331"/>
    <w:rPr>
      <w:sz w:val="16"/>
    </w:rPr>
  </w:style>
  <w:style w:type="paragraph" w:customStyle="1" w:styleId="WideTable">
    <w:name w:val="Wide Table"/>
    <w:basedOn w:val="Normal"/>
    <w:rsid w:val="00DC3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331"/>
  </w:style>
  <w:style w:type="paragraph" w:styleId="Quote">
    <w:name w:val="Quote"/>
    <w:basedOn w:val="Heading1"/>
    <w:link w:val="QuoteChar"/>
    <w:qFormat/>
    <w:rsid w:val="00DC3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331"/>
    <w:pPr>
      <w:pageBreakBefore/>
    </w:pPr>
  </w:style>
  <w:style w:type="paragraph" w:customStyle="1" w:styleId="Border">
    <w:name w:val="Border"/>
    <w:basedOn w:val="Normal"/>
    <w:qFormat/>
    <w:rsid w:val="00DC3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331"/>
    <w:rPr>
      <w:u w:val="single"/>
    </w:rPr>
  </w:style>
  <w:style w:type="character" w:customStyle="1" w:styleId="BoldandItalics">
    <w:name w:val="Bold and Italics"/>
    <w:qFormat/>
    <w:rsid w:val="00DC3331"/>
    <w:rPr>
      <w:b/>
      <w:i/>
      <w:u w:val="none"/>
    </w:rPr>
  </w:style>
  <w:style w:type="paragraph" w:styleId="BalloonText">
    <w:name w:val="Balloon Text"/>
    <w:basedOn w:val="Normal"/>
    <w:link w:val="BalloonTextChar"/>
    <w:rsid w:val="00DC3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331"/>
    <w:pPr>
      <w:spacing w:before="0" w:after="0"/>
    </w:pPr>
  </w:style>
  <w:style w:type="paragraph" w:customStyle="1" w:styleId="BodyTextBold">
    <w:name w:val="Body Text Bold"/>
    <w:basedOn w:val="BodyText"/>
    <w:qFormat/>
    <w:rsid w:val="00DC3331"/>
    <w:rPr>
      <w:b/>
    </w:rPr>
  </w:style>
  <w:style w:type="character" w:styleId="Hyperlink">
    <w:name w:val="Hyperlink"/>
    <w:basedOn w:val="DefaultParagraphFont"/>
    <w:uiPriority w:val="99"/>
    <w:unhideWhenUsed/>
    <w:rsid w:val="00FD0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5196</Characters>
  <Application>Microsoft Office Word</Application>
  <DocSecurity>0</DocSecurity>
  <Lines>207</Lines>
  <Paragraphs>205</Paragraphs>
  <ScaleCrop>false</ScaleCrop>
  <Company>Author-it Software Corporation Ltd.</Company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SHBBCCS007 Interpret the chemical composition and physical effects of cosmetic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2022-07-05T04:09:00Z</dcterms:created>
  <dcterms:modified xsi:type="dcterms:W3CDTF">2022-07-05T04:09:00Z</dcterms:modified>
</cp:coreProperties>
</file>