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82C" w:rsidP="000308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SHBBCCS002 Prepare personalised aromatic plant oil blends for beauty treatments</w:t>
      </w:r>
      <w:r>
        <w:fldChar w:fldCharType="end"/>
      </w:r>
    </w:p>
    <w:p w:rsidR="0003082C" w:rsidP="0003082C">
      <w:pPr>
        <w:pStyle w:val="Version"/>
        <w:sectPr w:rsidSect="007544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472" w:rsidP="00754472">
      <w:pPr>
        <w:pStyle w:val="SuperHeading"/>
      </w:pPr>
      <w:r w:rsidRPr="00754472">
        <w:t>Assessment Requirements for SHBBCCS002 Prepare personalised aromatic plant oil blends for beauty treatments</w:t>
      </w:r>
    </w:p>
    <w:p w:rsidR="00000000" w:rsidRPr="00754472" w:rsidP="00754472">
      <w:pPr>
        <w:pStyle w:val="Heading1"/>
      </w:pPr>
      <w:bookmarkStart w:id="1" w:name="O_729201"/>
      <w:bookmarkEnd w:id="1"/>
      <w:r w:rsidRPr="00754472">
        <w:t>Modification History</w:t>
      </w:r>
    </w:p>
    <w:p w:rsidR="00000000" w:rsidRPr="00754472" w:rsidP="0003082C">
      <w:pPr>
        <w:pStyle w:val="BodyText"/>
      </w:pPr>
      <w:r w:rsidRPr="00754472">
        <w:t>Not applicable.</w:t>
      </w:r>
    </w:p>
    <w:p w:rsidR="00000000" w:rsidRPr="00754472" w:rsidP="00754472">
      <w:pPr>
        <w:pStyle w:val="Heading1"/>
      </w:pPr>
      <w:bookmarkStart w:id="2" w:name="O_729202"/>
      <w:bookmarkEnd w:id="2"/>
      <w:r w:rsidRPr="00754472">
        <w:t>Performance Evidence</w:t>
      </w:r>
    </w:p>
    <w:p w:rsidR="00000000" w:rsidRPr="00754472" w:rsidP="0003082C">
      <w:pPr>
        <w:pStyle w:val="BodyText"/>
      </w:pPr>
      <w:r w:rsidRPr="00754472">
        <w:t>Eviden</w:t>
      </w:r>
      <w:r w:rsidRPr="00754472">
        <w:t>ce of the ability to complete tasks outlined in elements and performance criteria of this unit in the context of the job role, and:</w:t>
      </w:r>
    </w:p>
    <w:p w:rsidR="00000000" w:rsidRPr="00754472" w:rsidP="00754472">
      <w:pPr>
        <w:pStyle w:val="ListBullet"/>
      </w:pPr>
      <w:r w:rsidRPr="00754472">
        <w:t>communicate, follow and adjust four treatment plans to provide safe, appropriate and personalised treatments to different c</w:t>
      </w:r>
      <w:r w:rsidRPr="00754472">
        <w:t>lients using aromatic plant oil blends for each of the following:</w:t>
      </w:r>
    </w:p>
    <w:p w:rsidR="00000000" w:rsidRPr="00754472" w:rsidP="00754472">
      <w:pPr>
        <w:pStyle w:val="ListBullet2"/>
      </w:pPr>
      <w:r w:rsidRPr="00754472">
        <w:t>body massage</w:t>
      </w:r>
    </w:p>
    <w:p w:rsidR="00000000" w:rsidRPr="00754472" w:rsidP="00754472">
      <w:pPr>
        <w:pStyle w:val="ListBullet2"/>
      </w:pPr>
      <w:r w:rsidRPr="00754472">
        <w:t xml:space="preserve">facial massage </w:t>
      </w:r>
    </w:p>
    <w:p w:rsidR="00000000" w:rsidRPr="00754472" w:rsidP="00754472">
      <w:pPr>
        <w:pStyle w:val="ListBullet2"/>
      </w:pPr>
      <w:r w:rsidRPr="00754472">
        <w:t>hand or foot massage</w:t>
      </w:r>
    </w:p>
    <w:p w:rsidR="00000000" w:rsidRPr="00754472" w:rsidP="00754472">
      <w:pPr>
        <w:pStyle w:val="ListBullet2"/>
      </w:pPr>
      <w:r w:rsidRPr="00754472">
        <w:t>spa treatment</w:t>
      </w:r>
    </w:p>
    <w:p w:rsidR="00000000" w:rsidRPr="00754472" w:rsidP="00754472">
      <w:pPr>
        <w:pStyle w:val="ListBullet"/>
      </w:pPr>
      <w:r w:rsidRPr="00754472">
        <w:t>design a second treatment aromatic oil blend for three of these clients to address ongoing client needs</w:t>
      </w:r>
    </w:p>
    <w:p w:rsidR="00000000" w:rsidRPr="00754472" w:rsidP="00754472">
      <w:pPr>
        <w:pStyle w:val="ListBullet"/>
      </w:pPr>
      <w:r w:rsidRPr="00754472">
        <w:t>design, record and u</w:t>
      </w:r>
      <w:r w:rsidRPr="00754472">
        <w:t xml:space="preserve">pdate treatment plans and records specifying details of: </w:t>
      </w:r>
    </w:p>
    <w:p w:rsidR="00000000" w:rsidRPr="00754472" w:rsidP="00754472">
      <w:pPr>
        <w:pStyle w:val="ListBullet2"/>
      </w:pPr>
      <w:r w:rsidRPr="00754472">
        <w:t>client feedback</w:t>
      </w:r>
    </w:p>
    <w:p w:rsidR="00000000" w:rsidRPr="00754472" w:rsidP="00754472">
      <w:pPr>
        <w:pStyle w:val="ListBullet2"/>
      </w:pPr>
      <w:r w:rsidRPr="00754472">
        <w:t xml:space="preserve">contraindications and conditions </w:t>
      </w:r>
    </w:p>
    <w:p w:rsidR="00000000" w:rsidRPr="00754472" w:rsidP="00754472">
      <w:pPr>
        <w:pStyle w:val="ListBullet2"/>
      </w:pPr>
      <w:r w:rsidRPr="00754472">
        <w:t xml:space="preserve">ingredients and ratio of ingredients used in oil blends </w:t>
      </w:r>
    </w:p>
    <w:p w:rsidR="00000000" w:rsidRPr="00754472" w:rsidP="00754472">
      <w:pPr>
        <w:pStyle w:val="ListBullet2"/>
      </w:pPr>
      <w:r w:rsidRPr="00754472">
        <w:t>delivery method</w:t>
      </w:r>
    </w:p>
    <w:p w:rsidR="00000000" w:rsidRPr="00754472" w:rsidP="00754472">
      <w:pPr>
        <w:pStyle w:val="ListBullet2"/>
      </w:pPr>
      <w:r w:rsidRPr="00754472">
        <w:t xml:space="preserve">post treatment aromatic oil and lifestyle advice </w:t>
      </w:r>
    </w:p>
    <w:p w:rsidR="00000000" w:rsidRPr="00754472" w:rsidP="00754472">
      <w:pPr>
        <w:pStyle w:val="ListBullet2"/>
      </w:pPr>
      <w:r w:rsidRPr="00754472">
        <w:t>relevant medical history and medications</w:t>
      </w:r>
    </w:p>
    <w:p w:rsidR="00000000" w:rsidRPr="00754472" w:rsidP="00754472">
      <w:pPr>
        <w:pStyle w:val="ListBullet2"/>
      </w:pPr>
      <w:r w:rsidRPr="00754472">
        <w:t xml:space="preserve">treatment duration and areas treated and not treated </w:t>
      </w:r>
    </w:p>
    <w:p w:rsidR="00000000" w:rsidRPr="00754472" w:rsidP="00754472">
      <w:pPr>
        <w:pStyle w:val="ListBullet2"/>
      </w:pPr>
      <w:r w:rsidRPr="00754472">
        <w:t>treatment objectives</w:t>
      </w:r>
    </w:p>
    <w:p w:rsidR="00000000" w:rsidRPr="00754472" w:rsidP="00754472">
      <w:pPr>
        <w:pStyle w:val="ListBullet2"/>
      </w:pPr>
      <w:r w:rsidRPr="00754472">
        <w:t>recommended future treatments</w:t>
      </w:r>
    </w:p>
    <w:p w:rsidR="00000000" w:rsidRPr="00754472" w:rsidP="00754472">
      <w:pPr>
        <w:pStyle w:val="ListBullet"/>
      </w:pPr>
      <w:r w:rsidRPr="00754472">
        <w:t>explain the effects and benefits of aromatic plant oils to each of these client for:</w:t>
      </w:r>
    </w:p>
    <w:p w:rsidR="00000000" w:rsidRPr="00754472" w:rsidP="00754472">
      <w:pPr>
        <w:pStyle w:val="ListBullet2"/>
      </w:pPr>
      <w:r w:rsidRPr="00754472">
        <w:t>relaxation</w:t>
      </w:r>
    </w:p>
    <w:p w:rsidR="00000000" w:rsidRPr="00754472" w:rsidP="00754472">
      <w:pPr>
        <w:pStyle w:val="ListBullet2"/>
      </w:pPr>
      <w:r w:rsidRPr="00754472">
        <w:t>stress reduc</w:t>
      </w:r>
      <w:r w:rsidRPr="00754472">
        <w:t>tion</w:t>
      </w:r>
    </w:p>
    <w:p w:rsidR="00000000" w:rsidRPr="00754472" w:rsidP="00754472">
      <w:pPr>
        <w:pStyle w:val="ListBullet2"/>
      </w:pPr>
      <w:r w:rsidRPr="00754472">
        <w:t>skin care</w:t>
      </w:r>
    </w:p>
    <w:p w:rsidR="00000000" w:rsidRPr="00754472" w:rsidP="00754472">
      <w:pPr>
        <w:pStyle w:val="ListBullet"/>
      </w:pPr>
      <w:r w:rsidRPr="00754472">
        <w:t>prepare profiles and plant information for selected aromatic plant oils listed in Knowledge Evidence, detailing:</w:t>
      </w:r>
    </w:p>
    <w:p w:rsidR="00000000" w:rsidRPr="00754472" w:rsidP="00754472">
      <w:pPr>
        <w:pStyle w:val="ListBullet2"/>
      </w:pPr>
      <w:r w:rsidRPr="00754472">
        <w:t>chemotype</w:t>
      </w:r>
    </w:p>
    <w:p w:rsidR="00000000" w:rsidRPr="00754472" w:rsidP="00754472">
      <w:pPr>
        <w:pStyle w:val="ListBullet2"/>
      </w:pPr>
      <w:r w:rsidRPr="00754472">
        <w:t>common and botanical name</w:t>
      </w:r>
    </w:p>
    <w:p w:rsidR="00000000" w:rsidRPr="00754472" w:rsidP="00754472">
      <w:pPr>
        <w:pStyle w:val="ListBullet2"/>
      </w:pPr>
      <w:r w:rsidRPr="00754472">
        <w:t>extraction method</w:t>
      </w:r>
    </w:p>
    <w:p w:rsidR="00000000" w:rsidRPr="00754472" w:rsidP="00754472">
      <w:pPr>
        <w:pStyle w:val="ListBullet2"/>
      </w:pPr>
      <w:r w:rsidRPr="00754472">
        <w:t>plant family</w:t>
      </w:r>
    </w:p>
    <w:p w:rsidR="00000000" w:rsidRPr="00754472" w:rsidP="00754472">
      <w:pPr>
        <w:pStyle w:val="ListBullet2"/>
      </w:pPr>
      <w:r w:rsidRPr="00754472">
        <w:t>synonym</w:t>
      </w:r>
    </w:p>
    <w:p w:rsidR="00000000" w:rsidRPr="00754472" w:rsidP="00754472">
      <w:pPr>
        <w:pStyle w:val="ListBullet"/>
      </w:pPr>
      <w:r w:rsidRPr="00754472">
        <w:t>prepare and apply two aromatic plant oil preparations chosen for two treatments from:</w:t>
      </w:r>
    </w:p>
    <w:p w:rsidR="00000000" w:rsidRPr="00754472" w:rsidP="00754472">
      <w:pPr>
        <w:pStyle w:val="ListBullet2"/>
      </w:pPr>
      <w:r w:rsidRPr="00754472">
        <w:t>hydrosols</w:t>
      </w:r>
    </w:p>
    <w:p w:rsidR="00000000" w:rsidRPr="00754472" w:rsidP="00754472">
      <w:pPr>
        <w:pStyle w:val="ListBullet2"/>
      </w:pPr>
      <w:r w:rsidRPr="00754472">
        <w:t xml:space="preserve">compresses </w:t>
      </w:r>
    </w:p>
    <w:p w:rsidR="00000000" w:rsidRPr="00754472" w:rsidP="00754472">
      <w:pPr>
        <w:pStyle w:val="ListBullet2"/>
      </w:pPr>
      <w:r w:rsidRPr="00754472">
        <w:t>poultices</w:t>
      </w:r>
    </w:p>
    <w:p w:rsidR="00000000" w:rsidRPr="00754472" w:rsidP="00754472">
      <w:pPr>
        <w:pStyle w:val="ListBullet2"/>
      </w:pPr>
      <w:r w:rsidRPr="00754472">
        <w:t>vapourisations</w:t>
      </w:r>
    </w:p>
    <w:p w:rsidR="00000000" w:rsidRPr="00754472" w:rsidP="00754472">
      <w:pPr>
        <w:pStyle w:val="ListBullet"/>
      </w:pPr>
      <w:r w:rsidRPr="00754472">
        <w:t>comply with health and hygiene regulations and requirements</w:t>
      </w:r>
    </w:p>
    <w:p w:rsidR="00000000" w:rsidRPr="00754472" w:rsidP="00754472">
      <w:pPr>
        <w:pStyle w:val="ListBullet"/>
      </w:pPr>
      <w:r w:rsidRPr="00754472">
        <w:t>clean, prepare and maintain treatment area according to organ</w:t>
      </w:r>
      <w:r w:rsidRPr="00754472">
        <w:t>isational policy.</w:t>
      </w:r>
    </w:p>
    <w:p w:rsidR="00000000" w:rsidRPr="00754472" w:rsidP="00754472">
      <w:pPr>
        <w:pStyle w:val="AllowPageBreak"/>
      </w:pPr>
    </w:p>
    <w:p w:rsidR="00000000" w:rsidRPr="00754472" w:rsidP="00754472">
      <w:pPr>
        <w:pStyle w:val="Heading1"/>
      </w:pPr>
      <w:bookmarkStart w:id="3" w:name="O_729203"/>
      <w:bookmarkEnd w:id="3"/>
      <w:r w:rsidRPr="00754472">
        <w:t>Knowledge Evidence</w:t>
      </w:r>
    </w:p>
    <w:p w:rsidR="00000000" w:rsidRPr="00754472" w:rsidP="0003082C">
      <w:pPr>
        <w:pStyle w:val="BodyText"/>
      </w:pPr>
      <w:r w:rsidRPr="00754472">
        <w:t>Demonstrated knowledge required to complete the tasks outlined in elements and performance criteria of this unit:</w:t>
      </w:r>
    </w:p>
    <w:p w:rsidR="00000000" w:rsidRPr="00754472" w:rsidP="00754472">
      <w:pPr>
        <w:pStyle w:val="ListBullet"/>
      </w:pPr>
      <w:r w:rsidRPr="00754472">
        <w:t>state or territory and local health and hygiene regulations and requirements relevant t</w:t>
      </w:r>
      <w:r w:rsidRPr="00754472">
        <w:t>o preparing personalised aromatic plant oil blends for beauty treatments</w:t>
      </w:r>
    </w:p>
    <w:p w:rsidR="00000000" w:rsidRPr="00754472" w:rsidP="00754472">
      <w:pPr>
        <w:pStyle w:val="ListBullet"/>
      </w:pPr>
      <w:r w:rsidRPr="00754472">
        <w:t>federal regulations of cosmetics and preparations:</w:t>
      </w:r>
    </w:p>
    <w:p w:rsidR="00000000" w:rsidRPr="00754472" w:rsidP="00754472">
      <w:pPr>
        <w:pStyle w:val="ListBullet2"/>
      </w:pPr>
      <w:r w:rsidRPr="00754472">
        <w:t xml:space="preserve">Therapeutic Goods Act </w:t>
      </w:r>
    </w:p>
    <w:p w:rsidR="00000000" w:rsidRPr="00754472" w:rsidP="00754472">
      <w:pPr>
        <w:pStyle w:val="ListBullet2"/>
      </w:pPr>
      <w:r w:rsidRPr="00754472">
        <w:t>Regulation of aromatic plant oils</w:t>
      </w:r>
    </w:p>
    <w:p w:rsidR="00000000" w:rsidRPr="00754472" w:rsidP="00754472">
      <w:pPr>
        <w:pStyle w:val="ListBullet"/>
      </w:pPr>
      <w:r w:rsidRPr="00754472">
        <w:t>organisational policies and procedures relevant to preparing personalised aromatic plant oil blends for beauty treatments:</w:t>
      </w:r>
    </w:p>
    <w:p w:rsidR="00000000" w:rsidRPr="00754472" w:rsidP="00754472">
      <w:pPr>
        <w:pStyle w:val="ListBullet2"/>
      </w:pPr>
      <w:r w:rsidRPr="00754472">
        <w:t>client record management</w:t>
      </w:r>
    </w:p>
    <w:p w:rsidR="00000000" w:rsidRPr="00754472" w:rsidP="00754472">
      <w:pPr>
        <w:pStyle w:val="ListBullet2"/>
      </w:pPr>
      <w:r w:rsidRPr="00754472">
        <w:t>incident reporting</w:t>
      </w:r>
    </w:p>
    <w:p w:rsidR="00000000" w:rsidRPr="00754472" w:rsidP="00754472">
      <w:pPr>
        <w:pStyle w:val="ListBullet2"/>
      </w:pPr>
      <w:r w:rsidRPr="00754472">
        <w:t>linen use and laundry</w:t>
      </w:r>
    </w:p>
    <w:p w:rsidR="00000000" w:rsidRPr="00754472" w:rsidP="00754472">
      <w:pPr>
        <w:pStyle w:val="ListBullet2"/>
      </w:pPr>
      <w:r w:rsidRPr="00754472">
        <w:t>personal hygiene and presentation</w:t>
      </w:r>
    </w:p>
    <w:p w:rsidR="00000000" w:rsidRPr="00754472" w:rsidP="00754472">
      <w:pPr>
        <w:pStyle w:val="ListBullet2"/>
      </w:pPr>
      <w:r w:rsidRPr="00754472">
        <w:t>presentation of treatment area</w:t>
      </w:r>
    </w:p>
    <w:p w:rsidR="00000000" w:rsidRPr="00754472" w:rsidP="00754472">
      <w:pPr>
        <w:pStyle w:val="ListBullet2"/>
      </w:pPr>
      <w:r w:rsidRPr="00754472">
        <w:t>s</w:t>
      </w:r>
      <w:r w:rsidRPr="00754472">
        <w:t>torage and handling of products</w:t>
      </w:r>
    </w:p>
    <w:p w:rsidR="00000000" w:rsidRPr="00754472" w:rsidP="00754472">
      <w:pPr>
        <w:pStyle w:val="ListBullet2"/>
      </w:pPr>
      <w:r w:rsidRPr="00754472">
        <w:t>waste disposal</w:t>
      </w:r>
    </w:p>
    <w:p w:rsidR="00000000" w:rsidRPr="00754472" w:rsidP="00754472">
      <w:pPr>
        <w:pStyle w:val="ListBullet2"/>
      </w:pPr>
      <w:r w:rsidRPr="00754472">
        <w:t>work health and safety</w:t>
      </w:r>
    </w:p>
    <w:p w:rsidR="00000000" w:rsidRPr="00754472" w:rsidP="00754472">
      <w:pPr>
        <w:pStyle w:val="ListBullet"/>
      </w:pPr>
      <w:r w:rsidRPr="00754472">
        <w:t>legal and insurance liabilities and responsibilities regarding aromatic oils and preparation of blends</w:t>
      </w:r>
    </w:p>
    <w:p w:rsidR="00000000" w:rsidRPr="00754472" w:rsidP="00754472">
      <w:pPr>
        <w:pStyle w:val="ListBullet"/>
      </w:pPr>
      <w:r w:rsidRPr="00754472">
        <w:t>scope of practice:</w:t>
      </w:r>
    </w:p>
    <w:p w:rsidR="00000000" w:rsidRPr="00754472" w:rsidP="00754472">
      <w:pPr>
        <w:pStyle w:val="ListBullet2"/>
      </w:pPr>
      <w:r w:rsidRPr="00754472">
        <w:t>when to refer clients to other practitioners</w:t>
      </w:r>
    </w:p>
    <w:p w:rsidR="00000000" w:rsidRPr="00754472" w:rsidP="00754472">
      <w:pPr>
        <w:pStyle w:val="ListBullet2"/>
      </w:pPr>
      <w:r w:rsidRPr="00754472">
        <w:t>importance of not stating a diagnosis of a contraindication</w:t>
      </w:r>
    </w:p>
    <w:p w:rsidR="00000000" w:rsidRPr="00754472" w:rsidP="00754472">
      <w:pPr>
        <w:pStyle w:val="ListBullet2"/>
      </w:pPr>
      <w:r w:rsidRPr="00754472">
        <w:t>limitations to aromatic plant oils use</w:t>
      </w:r>
    </w:p>
    <w:p w:rsidR="00000000" w:rsidRPr="00754472" w:rsidP="00754472">
      <w:pPr>
        <w:pStyle w:val="ListBullet2"/>
      </w:pPr>
      <w:r w:rsidRPr="00754472">
        <w:t>role of complementary therapist and medical practitioner</w:t>
      </w:r>
    </w:p>
    <w:p w:rsidR="00000000" w:rsidRPr="00754472" w:rsidP="00754472">
      <w:pPr>
        <w:pStyle w:val="ListBullet"/>
      </w:pPr>
      <w:r w:rsidRPr="00754472">
        <w:t>factors likely to affect suitability of treatments for client needs:</w:t>
      </w:r>
    </w:p>
    <w:p w:rsidR="00000000" w:rsidRPr="00754472" w:rsidP="00754472">
      <w:pPr>
        <w:pStyle w:val="ListBullet2"/>
      </w:pPr>
      <w:r w:rsidRPr="00754472">
        <w:t>budgetary and time constraint</w:t>
      </w:r>
      <w:r w:rsidRPr="00754472">
        <w:t>s</w:t>
      </w:r>
    </w:p>
    <w:p w:rsidR="00000000" w:rsidRPr="00754472" w:rsidP="00754472">
      <w:pPr>
        <w:pStyle w:val="ListBullet2"/>
      </w:pPr>
      <w:r w:rsidRPr="00754472">
        <w:t>outcomes of previous treatments</w:t>
      </w:r>
    </w:p>
    <w:p w:rsidR="00000000" w:rsidRPr="00754472" w:rsidP="00754472">
      <w:pPr>
        <w:pStyle w:val="ListBullet2"/>
      </w:pPr>
      <w:r w:rsidRPr="00754472">
        <w:t>physical attributes</w:t>
      </w:r>
    </w:p>
    <w:p w:rsidR="00000000" w:rsidRPr="00754472" w:rsidP="00754472">
      <w:pPr>
        <w:pStyle w:val="ListBullet"/>
      </w:pPr>
      <w:r w:rsidRPr="00754472">
        <w:t>effects and benefits of aromatic plant oil application methods:</w:t>
      </w:r>
    </w:p>
    <w:p w:rsidR="00000000" w:rsidRPr="00754472" w:rsidP="00754472">
      <w:pPr>
        <w:pStyle w:val="ListBullet2"/>
      </w:pPr>
      <w:r w:rsidRPr="00754472">
        <w:t>compresses</w:t>
      </w:r>
    </w:p>
    <w:p w:rsidR="00000000" w:rsidRPr="00754472" w:rsidP="00754472">
      <w:pPr>
        <w:pStyle w:val="ListBullet2"/>
      </w:pPr>
      <w:r w:rsidRPr="00754472">
        <w:t xml:space="preserve">facial and body massage </w:t>
      </w:r>
    </w:p>
    <w:p w:rsidR="00000000" w:rsidRPr="00754472" w:rsidP="00754472">
      <w:pPr>
        <w:pStyle w:val="ListBullet2"/>
      </w:pPr>
      <w:r w:rsidRPr="00754472">
        <w:t>hand and foot massage</w:t>
      </w:r>
    </w:p>
    <w:p w:rsidR="00000000" w:rsidRPr="00754472" w:rsidP="00754472">
      <w:pPr>
        <w:pStyle w:val="ListBullet2"/>
      </w:pPr>
      <w:r w:rsidRPr="00754472">
        <w:t>hydrosols</w:t>
      </w:r>
    </w:p>
    <w:p w:rsidR="00000000" w:rsidRPr="00754472" w:rsidP="00754472">
      <w:pPr>
        <w:pStyle w:val="ListBullet2"/>
      </w:pPr>
      <w:r w:rsidRPr="00754472">
        <w:t>poultices</w:t>
      </w:r>
    </w:p>
    <w:p w:rsidR="00000000" w:rsidRPr="00754472" w:rsidP="00754472">
      <w:pPr>
        <w:pStyle w:val="ListBullet2"/>
      </w:pPr>
      <w:r w:rsidRPr="00754472">
        <w:t>spa treatments</w:t>
      </w:r>
    </w:p>
    <w:p w:rsidR="00000000" w:rsidRPr="00754472" w:rsidP="00754472">
      <w:pPr>
        <w:pStyle w:val="ListBullet2"/>
      </w:pPr>
      <w:r w:rsidRPr="00754472">
        <w:t>vaporisations</w:t>
      </w:r>
    </w:p>
    <w:p w:rsidR="00000000" w:rsidRPr="00754472" w:rsidP="00754472">
      <w:pPr>
        <w:pStyle w:val="ListBullet"/>
      </w:pPr>
      <w:r w:rsidRPr="00754472">
        <w:t>properties, profiles, plant family, botanical and common names, effects and benefits, toxic effects and contraindications of aromatic plant oils:</w:t>
      </w:r>
    </w:p>
    <w:p w:rsidR="00000000" w:rsidRPr="00754472" w:rsidP="00754472">
      <w:pPr>
        <w:pStyle w:val="ListBullet2"/>
      </w:pPr>
      <w:r w:rsidRPr="00754472">
        <w:t>basil</w:t>
      </w:r>
    </w:p>
    <w:p w:rsidR="00000000" w:rsidRPr="00754472" w:rsidP="00754472">
      <w:pPr>
        <w:pStyle w:val="ListBullet2"/>
      </w:pPr>
      <w:r w:rsidRPr="00754472">
        <w:t>bergamot</w:t>
      </w:r>
    </w:p>
    <w:p w:rsidR="00000000" w:rsidRPr="00754472" w:rsidP="00754472">
      <w:pPr>
        <w:pStyle w:val="ListBullet2"/>
      </w:pPr>
      <w:r w:rsidRPr="00754472">
        <w:t>chamomile</w:t>
      </w:r>
    </w:p>
    <w:p w:rsidR="00000000" w:rsidRPr="00754472" w:rsidP="00754472">
      <w:pPr>
        <w:pStyle w:val="ListBullet2"/>
      </w:pPr>
      <w:r w:rsidRPr="00754472">
        <w:t>cypress</w:t>
      </w:r>
    </w:p>
    <w:p w:rsidR="00000000" w:rsidRPr="00754472" w:rsidP="00754472">
      <w:pPr>
        <w:pStyle w:val="ListBullet2"/>
      </w:pPr>
      <w:r w:rsidRPr="00754472">
        <w:t>eucalyptus</w:t>
      </w:r>
    </w:p>
    <w:p w:rsidR="00000000" w:rsidRPr="00754472" w:rsidP="00754472">
      <w:pPr>
        <w:pStyle w:val="ListBullet2"/>
      </w:pPr>
      <w:r w:rsidRPr="00754472">
        <w:t>geranium</w:t>
      </w:r>
    </w:p>
    <w:p w:rsidR="00000000" w:rsidRPr="00754472" w:rsidP="00754472">
      <w:pPr>
        <w:pStyle w:val="ListBullet2"/>
      </w:pPr>
      <w:r w:rsidRPr="00754472">
        <w:t>grapefruit</w:t>
      </w:r>
    </w:p>
    <w:p w:rsidR="00000000" w:rsidRPr="00754472" w:rsidP="00754472">
      <w:pPr>
        <w:pStyle w:val="ListBullet2"/>
      </w:pPr>
      <w:r w:rsidRPr="00754472">
        <w:t>juniper</w:t>
      </w:r>
    </w:p>
    <w:p w:rsidR="00000000" w:rsidRPr="00754472" w:rsidP="00754472">
      <w:pPr>
        <w:pStyle w:val="ListBullet2"/>
      </w:pPr>
      <w:r w:rsidRPr="00754472">
        <w:t>lavender</w:t>
      </w:r>
    </w:p>
    <w:p w:rsidR="00000000" w:rsidRPr="00754472" w:rsidP="00754472">
      <w:pPr>
        <w:pStyle w:val="ListBullet2"/>
      </w:pPr>
      <w:r w:rsidRPr="00754472">
        <w:t>lemon</w:t>
      </w:r>
    </w:p>
    <w:p w:rsidR="00000000" w:rsidRPr="00754472" w:rsidP="00754472">
      <w:pPr>
        <w:pStyle w:val="ListBullet2"/>
      </w:pPr>
      <w:r w:rsidRPr="00754472">
        <w:t>mandarin</w:t>
      </w:r>
    </w:p>
    <w:p w:rsidR="00000000" w:rsidRPr="00754472" w:rsidP="00754472">
      <w:pPr>
        <w:pStyle w:val="ListBullet2"/>
      </w:pPr>
      <w:r w:rsidRPr="00754472">
        <w:t>orange</w:t>
      </w:r>
    </w:p>
    <w:p w:rsidR="00000000" w:rsidRPr="00754472" w:rsidP="00754472">
      <w:pPr>
        <w:pStyle w:val="ListBullet2"/>
      </w:pPr>
      <w:r w:rsidRPr="00754472">
        <w:t>rosema</w:t>
      </w:r>
      <w:r w:rsidRPr="00754472">
        <w:t>ry</w:t>
      </w:r>
    </w:p>
    <w:p w:rsidR="00000000" w:rsidRPr="00754472" w:rsidP="00754472">
      <w:pPr>
        <w:pStyle w:val="ListBullet2"/>
      </w:pPr>
      <w:r w:rsidRPr="00754472">
        <w:t>sandalwood</w:t>
      </w:r>
    </w:p>
    <w:p w:rsidR="00000000" w:rsidRPr="00754472" w:rsidP="00754472">
      <w:pPr>
        <w:pStyle w:val="ListBullet2"/>
      </w:pPr>
      <w:r w:rsidRPr="00754472">
        <w:t>tea tree</w:t>
      </w:r>
    </w:p>
    <w:p w:rsidR="00000000" w:rsidRPr="00754472" w:rsidP="00754472">
      <w:pPr>
        <w:pStyle w:val="ListBullet"/>
      </w:pPr>
      <w:r w:rsidRPr="00754472">
        <w:t>anatomy and physiology of skin and skin structures:</w:t>
      </w:r>
    </w:p>
    <w:p w:rsidR="00000000" w:rsidRPr="00754472" w:rsidP="00754472">
      <w:pPr>
        <w:pStyle w:val="ListBullet2"/>
      </w:pPr>
      <w:r w:rsidRPr="00754472">
        <w:t>normal skin response to irritation, allergies and trauma</w:t>
      </w:r>
    </w:p>
    <w:p w:rsidR="00000000" w:rsidRPr="00754472" w:rsidP="00754472">
      <w:pPr>
        <w:pStyle w:val="ListBullet2"/>
      </w:pPr>
      <w:r w:rsidRPr="00754472">
        <w:t>trans-epidermal water loss</w:t>
      </w:r>
    </w:p>
    <w:p w:rsidR="00000000" w:rsidRPr="00754472" w:rsidP="00754472">
      <w:pPr>
        <w:pStyle w:val="ListBullet"/>
      </w:pPr>
      <w:r w:rsidRPr="00754472">
        <w:t>olfactory sense in regard to aromatic plant oils</w:t>
      </w:r>
    </w:p>
    <w:p w:rsidR="00000000" w:rsidRPr="00754472" w:rsidP="00754472">
      <w:pPr>
        <w:pStyle w:val="ListBullet"/>
      </w:pPr>
      <w:r w:rsidRPr="00754472">
        <w:t>organic chemistry of aromatic plant oils:</w:t>
      </w:r>
    </w:p>
    <w:p w:rsidR="00000000" w:rsidRPr="00754472" w:rsidP="00754472">
      <w:pPr>
        <w:pStyle w:val="ListBullet2"/>
      </w:pPr>
      <w:r w:rsidRPr="00754472">
        <w:t>carbon backbone, elements and bonds</w:t>
      </w:r>
    </w:p>
    <w:p w:rsidR="00000000" w:rsidRPr="00754472" w:rsidP="00754472">
      <w:pPr>
        <w:pStyle w:val="ListBullet2"/>
      </w:pPr>
      <w:r w:rsidRPr="00754472">
        <w:t>functional groups</w:t>
      </w:r>
    </w:p>
    <w:p w:rsidR="00000000" w:rsidRPr="00754472" w:rsidP="00754472">
      <w:pPr>
        <w:pStyle w:val="ListBullet2"/>
      </w:pPr>
      <w:r w:rsidRPr="00754472">
        <w:t>chemical terminology:</w:t>
      </w:r>
    </w:p>
    <w:p w:rsidR="00000000" w:rsidRPr="00754472" w:rsidP="00754472">
      <w:pPr>
        <w:pStyle w:val="ListBullet3"/>
      </w:pPr>
      <w:r w:rsidRPr="00754472">
        <w:t>isoprene unit</w:t>
      </w:r>
    </w:p>
    <w:p w:rsidR="00000000" w:rsidRPr="00754472" w:rsidP="00754472">
      <w:pPr>
        <w:pStyle w:val="ListBullet3"/>
      </w:pPr>
      <w:r w:rsidRPr="00754472">
        <w:t>aliphatic molecule</w:t>
      </w:r>
    </w:p>
    <w:p w:rsidR="00000000" w:rsidRPr="00754472" w:rsidP="00754472">
      <w:pPr>
        <w:pStyle w:val="ListBullet3"/>
      </w:pPr>
      <w:r w:rsidRPr="00754472">
        <w:t>terpene and terpenoid compound</w:t>
      </w:r>
    </w:p>
    <w:p w:rsidR="00000000" w:rsidRPr="00754472" w:rsidP="00754472">
      <w:pPr>
        <w:pStyle w:val="ListBullet3"/>
      </w:pPr>
      <w:r w:rsidRPr="00754472">
        <w:t>monoterpene and sesquiterpene</w:t>
      </w:r>
    </w:p>
    <w:p w:rsidR="00000000" w:rsidRPr="00754472" w:rsidP="00754472">
      <w:pPr>
        <w:pStyle w:val="ListBullet3"/>
      </w:pPr>
      <w:r w:rsidRPr="00754472">
        <w:t>monoterpenol and sesquiterpenol</w:t>
      </w:r>
    </w:p>
    <w:p w:rsidR="00000000" w:rsidRPr="00754472" w:rsidP="00754472">
      <w:pPr>
        <w:pStyle w:val="ListBullet"/>
      </w:pPr>
      <w:r w:rsidRPr="00754472">
        <w:t>organic chemistry of carrier oils and additives and interactions with aromatic plant oil chemistry</w:t>
      </w:r>
    </w:p>
    <w:p w:rsidR="00000000" w:rsidRPr="00754472" w:rsidP="00754472">
      <w:pPr>
        <w:pStyle w:val="ListBullet"/>
      </w:pPr>
      <w:r w:rsidRPr="00754472">
        <w:t xml:space="preserve">contraindications that prevent treatment or require clearance from a medical professional to proceed: </w:t>
      </w:r>
    </w:p>
    <w:p w:rsidR="00000000" w:rsidRPr="00754472" w:rsidP="00754472">
      <w:pPr>
        <w:pStyle w:val="ListBullet2"/>
      </w:pPr>
      <w:r w:rsidRPr="00754472">
        <w:t>aroma triggered epilepsy</w:t>
      </w:r>
    </w:p>
    <w:p w:rsidR="00000000" w:rsidRPr="00754472" w:rsidP="00754472">
      <w:pPr>
        <w:pStyle w:val="ListBullet2"/>
      </w:pPr>
      <w:r w:rsidRPr="00754472">
        <w:t>contagious bacterial, fungal, parasitic and viral infections</w:t>
      </w:r>
    </w:p>
    <w:p w:rsidR="00000000" w:rsidRPr="00754472" w:rsidP="00754472">
      <w:pPr>
        <w:pStyle w:val="ListBullet2"/>
      </w:pPr>
      <w:r w:rsidRPr="00754472">
        <w:t xml:space="preserve">cancer </w:t>
      </w:r>
    </w:p>
    <w:p w:rsidR="00000000" w:rsidRPr="00754472" w:rsidP="00754472">
      <w:pPr>
        <w:pStyle w:val="ListBullet2"/>
      </w:pPr>
      <w:r w:rsidRPr="00754472">
        <w:t xml:space="preserve">clients with symptoms of infectious disease </w:t>
      </w:r>
    </w:p>
    <w:p w:rsidR="00000000" w:rsidRPr="00754472" w:rsidP="00754472">
      <w:pPr>
        <w:pStyle w:val="ListBullet2"/>
      </w:pPr>
      <w:r w:rsidRPr="00754472">
        <w:t>contraindications to specific treatments such as fractures in the case of beauty treatment</w:t>
      </w:r>
    </w:p>
    <w:p w:rsidR="00000000" w:rsidRPr="00754472" w:rsidP="00754472">
      <w:pPr>
        <w:pStyle w:val="ListBullet2"/>
      </w:pPr>
      <w:r w:rsidRPr="00754472">
        <w:t xml:space="preserve">extreme fatigue </w:t>
      </w:r>
    </w:p>
    <w:p w:rsidR="00000000" w:rsidRPr="00754472" w:rsidP="00754472">
      <w:pPr>
        <w:pStyle w:val="ListBullet2"/>
      </w:pPr>
      <w:r w:rsidRPr="00754472">
        <w:t xml:space="preserve">extremes of body temperature </w:t>
      </w:r>
    </w:p>
    <w:p w:rsidR="00000000" w:rsidRPr="00754472" w:rsidP="00754472">
      <w:pPr>
        <w:pStyle w:val="ListBullet2"/>
      </w:pPr>
      <w:r w:rsidRPr="00754472">
        <w:t>pain</w:t>
      </w:r>
      <w:r w:rsidRPr="00754472">
        <w:t xml:space="preserve"> that is chronic or does not have a logical explanation: </w:t>
      </w:r>
    </w:p>
    <w:p w:rsidR="00000000" w:rsidRPr="00754472" w:rsidP="00754472">
      <w:pPr>
        <w:pStyle w:val="ListBullet3"/>
      </w:pPr>
      <w:r w:rsidRPr="00754472">
        <w:t>local</w:t>
      </w:r>
    </w:p>
    <w:p w:rsidR="00000000" w:rsidRPr="00754472" w:rsidP="00754472">
      <w:pPr>
        <w:pStyle w:val="ListBullet3"/>
      </w:pPr>
      <w:r w:rsidRPr="00754472">
        <w:t xml:space="preserve">sharp </w:t>
      </w:r>
    </w:p>
    <w:p w:rsidR="00000000" w:rsidRPr="00754472" w:rsidP="00754472">
      <w:pPr>
        <w:pStyle w:val="ListBullet3"/>
      </w:pPr>
      <w:r w:rsidRPr="00754472">
        <w:t xml:space="preserve">dull </w:t>
      </w:r>
    </w:p>
    <w:p w:rsidR="00000000" w:rsidRPr="00754472" w:rsidP="00754472">
      <w:pPr>
        <w:pStyle w:val="ListBullet3"/>
      </w:pPr>
      <w:r w:rsidRPr="00754472">
        <w:t xml:space="preserve">deep </w:t>
      </w:r>
    </w:p>
    <w:p w:rsidR="00000000" w:rsidRPr="00754472" w:rsidP="00754472">
      <w:pPr>
        <w:pStyle w:val="ListBullet3"/>
      </w:pPr>
      <w:r w:rsidRPr="00754472">
        <w:t>surface</w:t>
      </w:r>
    </w:p>
    <w:p w:rsidR="00000000" w:rsidRPr="00754472" w:rsidP="00754472">
      <w:pPr>
        <w:pStyle w:val="ListBullet"/>
      </w:pPr>
      <w:r w:rsidRPr="00754472">
        <w:t>contraindications that restrict treatment and appropriate modifications to treatment and choice of oils:</w:t>
      </w:r>
    </w:p>
    <w:p w:rsidR="00000000" w:rsidRPr="00754472" w:rsidP="00754472">
      <w:pPr>
        <w:pStyle w:val="ListBullet2"/>
      </w:pPr>
      <w:r w:rsidRPr="00754472">
        <w:t>allergies to specific aromatic oils</w:t>
      </w:r>
    </w:p>
    <w:p w:rsidR="00000000" w:rsidRPr="00754472" w:rsidP="00754472">
      <w:pPr>
        <w:pStyle w:val="ListBullet2"/>
      </w:pPr>
      <w:r w:rsidRPr="00754472">
        <w:t>areas exhibiting loss of sensation</w:t>
      </w:r>
    </w:p>
    <w:p w:rsidR="00000000" w:rsidRPr="00754472" w:rsidP="00754472">
      <w:pPr>
        <w:pStyle w:val="ListBullet2"/>
      </w:pPr>
      <w:r w:rsidRPr="00754472">
        <w:t>asthma</w:t>
      </w:r>
    </w:p>
    <w:p w:rsidR="00000000" w:rsidRPr="00754472" w:rsidP="00754472">
      <w:pPr>
        <w:pStyle w:val="ListBullet2"/>
      </w:pPr>
      <w:r w:rsidRPr="00754472">
        <w:t>dizziness</w:t>
      </w:r>
    </w:p>
    <w:p w:rsidR="00000000" w:rsidRPr="00754472" w:rsidP="00754472">
      <w:pPr>
        <w:pStyle w:val="ListBullet2"/>
      </w:pPr>
      <w:r w:rsidRPr="00754472">
        <w:t>fragile skin</w:t>
      </w:r>
    </w:p>
    <w:p w:rsidR="00000000" w:rsidRPr="00754472" w:rsidP="00754472">
      <w:pPr>
        <w:pStyle w:val="ListBullet2"/>
      </w:pPr>
      <w:r w:rsidRPr="00754472">
        <w:t>inflammation</w:t>
      </w:r>
    </w:p>
    <w:p w:rsidR="00000000" w:rsidRPr="00754472" w:rsidP="00754472">
      <w:pPr>
        <w:pStyle w:val="ListBullet2"/>
      </w:pPr>
      <w:r w:rsidRPr="00754472">
        <w:t>lumps and tissue changes</w:t>
      </w:r>
    </w:p>
    <w:p w:rsidR="00000000" w:rsidRPr="00754472" w:rsidP="00754472">
      <w:pPr>
        <w:pStyle w:val="ListBullet2"/>
      </w:pPr>
      <w:r w:rsidRPr="00754472">
        <w:t>migraines and headaches</w:t>
      </w:r>
    </w:p>
    <w:p w:rsidR="00000000" w:rsidRPr="00754472" w:rsidP="00754472">
      <w:pPr>
        <w:pStyle w:val="ListBullet2"/>
      </w:pPr>
      <w:r w:rsidRPr="00754472">
        <w:t>rashes</w:t>
      </w:r>
    </w:p>
    <w:p w:rsidR="00000000" w:rsidRPr="00754472" w:rsidP="00754472">
      <w:pPr>
        <w:pStyle w:val="ListBullet2"/>
      </w:pPr>
      <w:r w:rsidRPr="00754472">
        <w:t xml:space="preserve">recent chemical peels, epilation, Intense Pulsed Light, laser or microdermabrasion treatment </w:t>
      </w:r>
    </w:p>
    <w:p w:rsidR="00000000" w:rsidRPr="00754472" w:rsidP="00754472">
      <w:pPr>
        <w:pStyle w:val="ListBullet2"/>
      </w:pPr>
      <w:r w:rsidRPr="00754472">
        <w:t>recent scar tissue</w:t>
      </w:r>
    </w:p>
    <w:p w:rsidR="00000000" w:rsidRPr="00754472" w:rsidP="00754472">
      <w:pPr>
        <w:pStyle w:val="ListBullet2"/>
      </w:pPr>
      <w:r w:rsidRPr="00754472">
        <w:t>severe oe</w:t>
      </w:r>
      <w:r w:rsidRPr="00754472">
        <w:t xml:space="preserve">dema </w:t>
      </w:r>
    </w:p>
    <w:p w:rsidR="00000000" w:rsidRPr="00754472" w:rsidP="00754472">
      <w:pPr>
        <w:pStyle w:val="ListBullet2"/>
      </w:pPr>
      <w:r w:rsidRPr="00754472">
        <w:t>skin trauma</w:t>
      </w:r>
    </w:p>
    <w:p w:rsidR="00000000" w:rsidRPr="00754472" w:rsidP="00754472">
      <w:pPr>
        <w:pStyle w:val="ListBullet"/>
      </w:pPr>
      <w:r w:rsidRPr="00754472">
        <w:t xml:space="preserve">adverse and beneficial interactions of aromatic plant oils when blended </w:t>
      </w:r>
    </w:p>
    <w:p w:rsidR="00000000" w:rsidRPr="00754472" w:rsidP="00754472">
      <w:pPr>
        <w:pStyle w:val="ListBullet"/>
      </w:pPr>
      <w:r w:rsidRPr="00754472">
        <w:t>client reactions to application of blended aromatic plant oils and required remedial action:</w:t>
      </w:r>
    </w:p>
    <w:p w:rsidR="00000000" w:rsidRPr="00754472" w:rsidP="00754472">
      <w:pPr>
        <w:pStyle w:val="ListBullet2"/>
      </w:pPr>
      <w:r w:rsidRPr="00754472">
        <w:t>erythema</w:t>
      </w:r>
    </w:p>
    <w:p w:rsidR="00000000" w:rsidRPr="00754472" w:rsidP="00754472">
      <w:pPr>
        <w:pStyle w:val="ListBullet2"/>
      </w:pPr>
      <w:r w:rsidRPr="00754472">
        <w:t>nausea</w:t>
      </w:r>
    </w:p>
    <w:p w:rsidR="00000000" w:rsidRPr="00754472" w:rsidP="00754472">
      <w:pPr>
        <w:pStyle w:val="ListBullet2"/>
      </w:pPr>
      <w:r w:rsidRPr="00754472">
        <w:t>headache</w:t>
      </w:r>
    </w:p>
    <w:p w:rsidR="00000000" w:rsidRPr="00754472" w:rsidP="00754472">
      <w:pPr>
        <w:pStyle w:val="ListBullet2"/>
      </w:pPr>
      <w:r w:rsidRPr="00754472">
        <w:t>dizziness</w:t>
      </w:r>
    </w:p>
    <w:p w:rsidR="00000000" w:rsidRPr="00754472" w:rsidP="00754472">
      <w:pPr>
        <w:pStyle w:val="ListBullet"/>
      </w:pPr>
      <w:r w:rsidRPr="00754472">
        <w:t>use of the following ingredients in aromatic oil blends and treatments:</w:t>
      </w:r>
    </w:p>
    <w:p w:rsidR="00000000" w:rsidRPr="00754472" w:rsidP="00754472">
      <w:pPr>
        <w:pStyle w:val="ListBullet2"/>
      </w:pPr>
      <w:r w:rsidRPr="00754472">
        <w:t>additives</w:t>
      </w:r>
    </w:p>
    <w:p w:rsidR="00000000" w:rsidRPr="00754472" w:rsidP="00754472">
      <w:pPr>
        <w:pStyle w:val="ListBullet2"/>
      </w:pPr>
      <w:r w:rsidRPr="00754472">
        <w:t>aromatic oils</w:t>
      </w:r>
    </w:p>
    <w:p w:rsidR="00000000" w:rsidRPr="00754472" w:rsidP="00754472">
      <w:pPr>
        <w:pStyle w:val="ListBullet2"/>
      </w:pPr>
      <w:r w:rsidRPr="00754472">
        <w:t>carrier oils</w:t>
      </w:r>
    </w:p>
    <w:p w:rsidR="00000000" w:rsidRPr="00754472" w:rsidP="00754472">
      <w:pPr>
        <w:pStyle w:val="ListBullet2"/>
      </w:pPr>
      <w:r w:rsidRPr="00754472">
        <w:t xml:space="preserve">other mediums </w:t>
      </w:r>
    </w:p>
    <w:p w:rsidR="00000000" w:rsidRPr="00754472" w:rsidP="00754472">
      <w:pPr>
        <w:pStyle w:val="ListBullet"/>
      </w:pPr>
      <w:r w:rsidRPr="00754472">
        <w:t>olfactory sense in regard to aromatic plant oil</w:t>
      </w:r>
    </w:p>
    <w:p w:rsidR="00000000" w:rsidRPr="00754472" w:rsidP="00754472">
      <w:pPr>
        <w:pStyle w:val="ListBullet"/>
      </w:pPr>
      <w:r w:rsidRPr="00754472">
        <w:t>care, handling and storage of blended aromatic plant oils:</w:t>
      </w:r>
    </w:p>
    <w:p w:rsidR="00000000" w:rsidRPr="00754472" w:rsidP="00754472">
      <w:pPr>
        <w:pStyle w:val="ListBullet2"/>
      </w:pPr>
      <w:r w:rsidRPr="00754472">
        <w:t>clear and accurate lab</w:t>
      </w:r>
      <w:r w:rsidRPr="00754472">
        <w:t>elling</w:t>
      </w:r>
    </w:p>
    <w:p w:rsidR="00000000" w:rsidRPr="00754472" w:rsidP="00754472">
      <w:pPr>
        <w:pStyle w:val="ListBullet2"/>
      </w:pPr>
      <w:r w:rsidRPr="00754472">
        <w:t>decanting and resealing</w:t>
      </w:r>
    </w:p>
    <w:p w:rsidR="00000000" w:rsidRPr="00754472" w:rsidP="00754472">
      <w:pPr>
        <w:pStyle w:val="ListBullet2"/>
      </w:pPr>
      <w:r w:rsidRPr="00754472">
        <w:t>protection from light</w:t>
      </w:r>
    </w:p>
    <w:p w:rsidR="00000000" w:rsidRPr="00754472" w:rsidP="00754472">
      <w:pPr>
        <w:pStyle w:val="ListBullet2"/>
      </w:pPr>
      <w:r w:rsidRPr="00754472">
        <w:t>temperature control</w:t>
      </w:r>
    </w:p>
    <w:p w:rsidR="00000000" w:rsidRPr="00754472" w:rsidP="00754472">
      <w:pPr>
        <w:pStyle w:val="ListBullet"/>
      </w:pPr>
      <w:r w:rsidRPr="00754472">
        <w:t>sustainable operating procedures for the conservation of product, water and power</w:t>
      </w:r>
    </w:p>
    <w:p w:rsidR="00000000" w:rsidRPr="00754472" w:rsidP="00754472">
      <w:pPr>
        <w:pStyle w:val="ListBullet"/>
      </w:pPr>
      <w:r w:rsidRPr="00754472">
        <w:t xml:space="preserve">aftercare advice, products and future treatments to maintain client treatment objectives. </w:t>
      </w:r>
    </w:p>
    <w:p w:rsidR="00000000" w:rsidRPr="00754472" w:rsidP="00754472">
      <w:pPr>
        <w:pStyle w:val="AllowPageBreak"/>
      </w:pPr>
    </w:p>
    <w:p w:rsidR="00000000" w:rsidRPr="00754472" w:rsidP="00754472">
      <w:pPr>
        <w:pStyle w:val="Heading1"/>
      </w:pPr>
      <w:bookmarkStart w:id="4" w:name="O_729204"/>
      <w:bookmarkEnd w:id="4"/>
      <w:r w:rsidRPr="00754472">
        <w:t>Assessment Conditions</w:t>
      </w:r>
    </w:p>
    <w:p w:rsidR="00000000" w:rsidRPr="00754472" w:rsidP="0003082C">
      <w:pPr>
        <w:pStyle w:val="BodyText"/>
      </w:pPr>
      <w:r w:rsidRPr="00754472">
        <w:t xml:space="preserve">Skills must be demonstrated in a beauty industry environment; this can be: </w:t>
      </w:r>
    </w:p>
    <w:p w:rsidR="00000000" w:rsidRPr="00754472" w:rsidP="00754472">
      <w:pPr>
        <w:pStyle w:val="ListBullet"/>
      </w:pPr>
      <w:r w:rsidRPr="00754472">
        <w:t>a beauty industry workplace or</w:t>
      </w:r>
    </w:p>
    <w:p w:rsidR="00000000" w:rsidRPr="00754472" w:rsidP="00754472">
      <w:pPr>
        <w:pStyle w:val="ListBullet"/>
      </w:pPr>
      <w:r w:rsidRPr="00754472">
        <w:t xml:space="preserve">a simulated beauty workplace set up for the purpose of skills assessment, that provides services to paying members of </w:t>
      </w:r>
      <w:r w:rsidRPr="00754472">
        <w:t xml:space="preserve">the public. </w:t>
      </w:r>
    </w:p>
    <w:p w:rsidR="00000000" w:rsidRPr="00754472" w:rsidP="00754472">
      <w:pPr>
        <w:pStyle w:val="BodyText"/>
      </w:pPr>
    </w:p>
    <w:p w:rsidR="00000000" w:rsidRPr="00754472" w:rsidP="0003082C">
      <w:pPr>
        <w:pStyle w:val="BodyText"/>
      </w:pPr>
      <w:r w:rsidRPr="00754472">
        <w:t>Assessment must ensure access to:</w:t>
      </w:r>
    </w:p>
    <w:p w:rsidR="00000000" w:rsidRPr="00754472" w:rsidP="00754472">
      <w:pPr>
        <w:pStyle w:val="ListBullet"/>
      </w:pPr>
      <w:r w:rsidRPr="00754472">
        <w:t xml:space="preserve">paying clients, both new and regular, with different treatment requirements using aromatic plant oils, who have the expectation that the services provided reflect those of a commercial business </w:t>
      </w:r>
    </w:p>
    <w:p w:rsidR="00000000" w:rsidRPr="00754472" w:rsidP="00754472">
      <w:pPr>
        <w:pStyle w:val="ListBullet"/>
      </w:pPr>
      <w:r w:rsidRPr="00754472">
        <w:t>aromatic pla</w:t>
      </w:r>
      <w:r w:rsidRPr="00754472">
        <w:t>nt oil preparation and storage area</w:t>
      </w:r>
    </w:p>
    <w:p w:rsidR="00000000" w:rsidRPr="00754472" w:rsidP="00754472">
      <w:pPr>
        <w:pStyle w:val="ListBullet"/>
      </w:pPr>
      <w:r w:rsidRPr="00754472">
        <w:t>hand washing facilities:</w:t>
      </w:r>
    </w:p>
    <w:p w:rsidR="00000000" w:rsidRPr="00754472" w:rsidP="00754472">
      <w:pPr>
        <w:pStyle w:val="ListBullet2"/>
      </w:pPr>
      <w:r w:rsidRPr="00754472">
        <w:t>basin</w:t>
      </w:r>
    </w:p>
    <w:p w:rsidR="00000000" w:rsidRPr="00754472" w:rsidP="00754472">
      <w:pPr>
        <w:pStyle w:val="ListBullet2"/>
      </w:pPr>
      <w:r w:rsidRPr="00754472">
        <w:t>hot and cold running water</w:t>
      </w:r>
    </w:p>
    <w:p w:rsidR="00000000" w:rsidRPr="00754472" w:rsidP="00754472">
      <w:pPr>
        <w:pStyle w:val="ListBullet2"/>
      </w:pPr>
      <w:r w:rsidRPr="00754472">
        <w:t>liquid soap</w:t>
      </w:r>
    </w:p>
    <w:p w:rsidR="00000000" w:rsidRPr="00754472" w:rsidP="00754472">
      <w:pPr>
        <w:pStyle w:val="ListBullet2"/>
      </w:pPr>
      <w:r w:rsidRPr="00754472">
        <w:t xml:space="preserve">single use towels or hand dryer </w:t>
      </w:r>
    </w:p>
    <w:p w:rsidR="00000000" w:rsidRPr="00754472" w:rsidP="00754472">
      <w:pPr>
        <w:pStyle w:val="ListBullet"/>
      </w:pPr>
      <w:r w:rsidRPr="00754472">
        <w:t xml:space="preserve">relevant workplace documentation: </w:t>
      </w:r>
    </w:p>
    <w:p w:rsidR="00000000" w:rsidRPr="00754472" w:rsidP="00754472">
      <w:pPr>
        <w:pStyle w:val="ListBullet2"/>
      </w:pPr>
      <w:r w:rsidRPr="00754472">
        <w:t xml:space="preserve">aromatic oil product information and safety data sheets </w:t>
      </w:r>
    </w:p>
    <w:p w:rsidR="00000000" w:rsidRPr="00754472" w:rsidP="00754472">
      <w:pPr>
        <w:pStyle w:val="ListBullet2"/>
      </w:pPr>
      <w:r w:rsidRPr="00754472">
        <w:t xml:space="preserve">equipment instructions </w:t>
      </w:r>
    </w:p>
    <w:p w:rsidR="00000000" w:rsidRPr="00754472" w:rsidP="00754472">
      <w:pPr>
        <w:pStyle w:val="ListBullet2"/>
      </w:pPr>
      <w:r w:rsidRPr="00754472">
        <w:t>organisational policies and procedures relevant to preparing personalised aromatic plant oil blends for beauty treatments.</w:t>
      </w:r>
    </w:p>
    <w:p w:rsidR="00000000" w:rsidRPr="00754472" w:rsidP="00754472">
      <w:pPr>
        <w:pStyle w:val="BodyText"/>
      </w:pPr>
    </w:p>
    <w:p w:rsidR="00000000" w:rsidRPr="00754472" w:rsidP="0003082C">
      <w:pPr>
        <w:pStyle w:val="BodyText"/>
      </w:pPr>
      <w:r w:rsidRPr="00754472">
        <w:t>Assessment must ensure use of:</w:t>
      </w:r>
    </w:p>
    <w:p w:rsidR="00000000" w:rsidRPr="00754472" w:rsidP="00754472">
      <w:pPr>
        <w:pStyle w:val="ListBullet"/>
      </w:pPr>
      <w:r w:rsidRPr="00754472">
        <w:t xml:space="preserve">a range of aromatic plant oils </w:t>
      </w:r>
    </w:p>
    <w:p w:rsidR="00000000" w:rsidRPr="00754472" w:rsidP="00754472">
      <w:pPr>
        <w:pStyle w:val="ListBullet"/>
      </w:pPr>
      <w:r w:rsidRPr="00754472">
        <w:t>carrier oils</w:t>
      </w:r>
    </w:p>
    <w:p w:rsidR="00000000" w:rsidRPr="00754472" w:rsidP="00754472">
      <w:pPr>
        <w:pStyle w:val="ListBullet"/>
      </w:pPr>
      <w:r w:rsidRPr="00754472">
        <w:t>aromatic plant oil equipment fo</w:t>
      </w:r>
      <w:r w:rsidRPr="00754472">
        <w:t>r measuring, mixing and storing:</w:t>
      </w:r>
    </w:p>
    <w:p w:rsidR="00000000" w:rsidRPr="00754472" w:rsidP="00754472">
      <w:pPr>
        <w:pStyle w:val="ListBullet2"/>
      </w:pPr>
      <w:r w:rsidRPr="00754472">
        <w:t>beakers</w:t>
      </w:r>
    </w:p>
    <w:p w:rsidR="00000000" w:rsidRPr="00754472" w:rsidP="00754472">
      <w:pPr>
        <w:pStyle w:val="ListBullet2"/>
      </w:pPr>
      <w:r w:rsidRPr="00754472">
        <w:t>dark glass bottles and closures</w:t>
      </w:r>
    </w:p>
    <w:p w:rsidR="00000000" w:rsidRPr="00754472" w:rsidP="00754472">
      <w:pPr>
        <w:pStyle w:val="ListBullet2"/>
      </w:pPr>
      <w:r w:rsidRPr="00754472">
        <w:t>bowls</w:t>
      </w:r>
    </w:p>
    <w:p w:rsidR="00000000" w:rsidRPr="00754472" w:rsidP="00754472">
      <w:pPr>
        <w:pStyle w:val="ListBullet2"/>
      </w:pPr>
      <w:r w:rsidRPr="00754472">
        <w:t>labels</w:t>
      </w:r>
    </w:p>
    <w:p w:rsidR="00000000" w:rsidRPr="00754472" w:rsidP="00754472">
      <w:pPr>
        <w:pStyle w:val="ListBullet2"/>
      </w:pPr>
      <w:r w:rsidRPr="00754472">
        <w:t>pipettes</w:t>
      </w:r>
    </w:p>
    <w:p w:rsidR="00000000" w:rsidRPr="00754472" w:rsidP="00754472">
      <w:pPr>
        <w:pStyle w:val="ListBullet"/>
      </w:pPr>
      <w:r w:rsidRPr="00754472">
        <w:t xml:space="preserve">vaporisers </w:t>
      </w:r>
    </w:p>
    <w:p w:rsidR="00000000" w:rsidRPr="00754472" w:rsidP="00754472">
      <w:pPr>
        <w:pStyle w:val="ListBullet"/>
      </w:pPr>
      <w:r w:rsidRPr="00754472">
        <w:t xml:space="preserve">cleaning and disinfection products and equipment </w:t>
      </w:r>
    </w:p>
    <w:p w:rsidR="00000000" w:rsidRPr="00754472" w:rsidP="00754472">
      <w:pPr>
        <w:pStyle w:val="ListBullet"/>
      </w:pPr>
      <w:r w:rsidRPr="00754472">
        <w:t>client gowns and hair protectors</w:t>
      </w:r>
    </w:p>
    <w:p w:rsidR="00000000" w:rsidRPr="00754472" w:rsidP="00754472">
      <w:pPr>
        <w:pStyle w:val="ListBullet"/>
      </w:pPr>
      <w:r w:rsidRPr="00754472">
        <w:t>individual work station consisting of:</w:t>
      </w:r>
    </w:p>
    <w:p w:rsidR="00000000" w:rsidRPr="00754472" w:rsidP="00754472">
      <w:pPr>
        <w:pStyle w:val="ListBullet2"/>
      </w:pPr>
      <w:r w:rsidRPr="00754472">
        <w:t>adjustable treatment table with safe working access at both ends and sides</w:t>
      </w:r>
    </w:p>
    <w:p w:rsidR="00000000" w:rsidRPr="00754472" w:rsidP="00754472">
      <w:pPr>
        <w:pStyle w:val="ListBullet2"/>
      </w:pPr>
      <w:r w:rsidRPr="00754472">
        <w:t>trolley or stable surface for product and bowls</w:t>
      </w:r>
    </w:p>
    <w:p w:rsidR="00000000" w:rsidRPr="00754472" w:rsidP="00754472">
      <w:pPr>
        <w:pStyle w:val="ListBullet"/>
      </w:pPr>
      <w:r w:rsidRPr="00754472">
        <w:t>material to make compresses and poultices</w:t>
      </w:r>
    </w:p>
    <w:p w:rsidR="00000000" w:rsidRPr="00754472" w:rsidP="00754472">
      <w:pPr>
        <w:pStyle w:val="ListBullet"/>
      </w:pPr>
      <w:r w:rsidRPr="00754472">
        <w:t>treatment towels or linen, or disposable linen.</w:t>
      </w:r>
    </w:p>
    <w:p w:rsidR="00000000" w:rsidRPr="00754472" w:rsidP="00754472">
      <w:pPr>
        <w:pStyle w:val="BodyText"/>
      </w:pPr>
    </w:p>
    <w:p w:rsidR="00000000" w:rsidRPr="00754472" w:rsidP="0003082C">
      <w:pPr>
        <w:pStyle w:val="BodyText"/>
      </w:pPr>
      <w:r w:rsidRPr="00754472">
        <w:t>Assessment activities that allow the lear</w:t>
      </w:r>
      <w:r w:rsidRPr="00754472">
        <w:t>ner to:</w:t>
      </w:r>
    </w:p>
    <w:p w:rsidR="00000000" w:rsidRPr="00754472" w:rsidP="00754472">
      <w:pPr>
        <w:pStyle w:val="ListBullet"/>
      </w:pPr>
      <w:r w:rsidRPr="00754472">
        <w:t xml:space="preserve">complete preparation of blends within commercially realistic speed, timing and productivity </w:t>
      </w:r>
    </w:p>
    <w:p w:rsidR="00000000" w:rsidRPr="00754472" w:rsidP="00754472">
      <w:pPr>
        <w:pStyle w:val="ListBullet"/>
      </w:pPr>
      <w:r w:rsidRPr="00754472">
        <w:t>demonstrate competency in an environment reflective of real work situations</w:t>
      </w:r>
    </w:p>
    <w:p w:rsidR="00000000" w:rsidRPr="00754472" w:rsidP="00754472">
      <w:pPr>
        <w:pStyle w:val="ListBullet"/>
      </w:pPr>
      <w:r w:rsidRPr="00754472">
        <w:t>manage tasks and contingencies in the context of the job role.</w:t>
      </w:r>
    </w:p>
    <w:p w:rsidR="00000000" w:rsidRPr="00754472" w:rsidP="00754472">
      <w:pPr>
        <w:pStyle w:val="BodyText"/>
      </w:pPr>
    </w:p>
    <w:p w:rsidR="00000000" w:rsidRPr="00754472" w:rsidP="0003082C">
      <w:pPr>
        <w:pStyle w:val="BodyText"/>
      </w:pPr>
      <w:r w:rsidRPr="00754472">
        <w:t>Assessors must satisfy the Standards for Registered Training Organisation’s requirements for assessors and:</w:t>
      </w:r>
    </w:p>
    <w:p w:rsidR="00000000" w:rsidRPr="00754472" w:rsidP="00754472">
      <w:pPr>
        <w:pStyle w:val="ListBullet"/>
      </w:pPr>
      <w:r w:rsidRPr="00754472">
        <w:t>hold a qualification as a beauty therapist</w:t>
      </w:r>
    </w:p>
    <w:p w:rsidR="00000000" w:rsidRPr="00754472" w:rsidP="00754472">
      <w:pPr>
        <w:pStyle w:val="ListBullet"/>
      </w:pPr>
      <w:r w:rsidRPr="00754472">
        <w:t>have worked as a beauty or spa therapist for at least three years where they have applied the skills and</w:t>
      </w:r>
      <w:r w:rsidRPr="00754472">
        <w:t xml:space="preserve"> knowledge of this unit of competency.</w:t>
      </w:r>
    </w:p>
    <w:p w:rsidR="00000000" w:rsidRPr="00754472" w:rsidP="00754472">
      <w:pPr>
        <w:pStyle w:val="AllowPageBreak"/>
      </w:pPr>
    </w:p>
    <w:p w:rsidR="00000000" w:rsidRPr="00754472" w:rsidP="00754472">
      <w:pPr>
        <w:pStyle w:val="Heading1"/>
      </w:pPr>
      <w:bookmarkStart w:id="5" w:name="O_729207"/>
      <w:bookmarkEnd w:id="5"/>
      <w:r w:rsidRPr="00754472">
        <w:t>Links</w:t>
      </w:r>
    </w:p>
    <w:p w:rsidR="00000000" w:rsidRPr="00754472" w:rsidP="0003082C">
      <w:pPr>
        <w:pStyle w:val="BodyText"/>
      </w:pPr>
      <w:r w:rsidRPr="007544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C6B3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54472" w:rsidP="00754472"/>
    <w:sectPr w:rsidSect="007544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72" w:rsidRPr="0003082C" w:rsidP="000308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82C" w:rsidP="007544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3082C" w:rsidP="007544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082C" w:rsidP="007544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8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472" w:rsidRPr="0003082C" w:rsidP="000308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82C" w:rsidRPr="002D2AF8" w:rsidP="007544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SHBBCCS002 Prepare personalised aromatic plant oil blends for beauty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03082C" w:rsidP="007544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A6F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1AE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802F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4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4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4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4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4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4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4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4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4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4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4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472"/>
  </w:style>
  <w:style w:type="character" w:customStyle="1" w:styleId="Heading1Char">
    <w:name w:val="Heading 1 Char"/>
    <w:basedOn w:val="DefaultParagraphFont"/>
    <w:link w:val="Heading1"/>
    <w:rsid w:val="007544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4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4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47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44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44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4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44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544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4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4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4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4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4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4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4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4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4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4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4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4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4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4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4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4472"/>
    <w:rPr>
      <w:b/>
      <w:spacing w:val="0"/>
    </w:rPr>
  </w:style>
  <w:style w:type="paragraph" w:customStyle="1" w:styleId="SuperTitle">
    <w:name w:val="SuperTitle"/>
    <w:basedOn w:val="Title"/>
    <w:rsid w:val="007544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4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4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44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4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4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4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4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4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4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4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4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472"/>
    <w:rPr>
      <w:i/>
    </w:rPr>
  </w:style>
  <w:style w:type="paragraph" w:styleId="Caption">
    <w:name w:val="caption"/>
    <w:basedOn w:val="BodyText"/>
    <w:next w:val="Normal"/>
    <w:qFormat/>
    <w:rsid w:val="007544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4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4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472"/>
  </w:style>
  <w:style w:type="paragraph" w:styleId="TableofFigures">
    <w:name w:val="table of figures"/>
    <w:basedOn w:val="Normal"/>
    <w:next w:val="Normal"/>
    <w:semiHidden/>
    <w:rsid w:val="007544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4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4472"/>
    <w:rPr>
      <w:rFonts w:ascii="Wingdings" w:hAnsi="Wingdings"/>
    </w:rPr>
  </w:style>
  <w:style w:type="paragraph" w:customStyle="1" w:styleId="TableHeading">
    <w:name w:val="Table Heading"/>
    <w:basedOn w:val="HeadingBase"/>
    <w:rsid w:val="007544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472"/>
    <w:rPr>
      <w:color w:val="0033CC"/>
      <w:u w:val="none"/>
    </w:rPr>
  </w:style>
  <w:style w:type="paragraph" w:customStyle="1" w:styleId="BodyTextRight">
    <w:name w:val="Body Text Right"/>
    <w:basedOn w:val="BodyText"/>
    <w:rsid w:val="007544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4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4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4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4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4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472"/>
    <w:rPr>
      <w:sz w:val="32"/>
    </w:rPr>
  </w:style>
  <w:style w:type="paragraph" w:customStyle="1" w:styleId="HeadingProcedure">
    <w:name w:val="Heading Procedure"/>
    <w:basedOn w:val="HeadingBase"/>
    <w:next w:val="Normal"/>
    <w:rsid w:val="007544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472"/>
    <w:pPr>
      <w:spacing w:before="60" w:after="60"/>
    </w:pPr>
  </w:style>
  <w:style w:type="paragraph" w:styleId="ListContinue">
    <w:name w:val="List Continue"/>
    <w:basedOn w:val="List"/>
    <w:rsid w:val="00754472"/>
    <w:pPr>
      <w:ind w:firstLine="0"/>
    </w:pPr>
  </w:style>
  <w:style w:type="paragraph" w:customStyle="1" w:styleId="ListNote">
    <w:name w:val="List Note"/>
    <w:basedOn w:val="List"/>
    <w:rsid w:val="007544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4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4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472"/>
    <w:rPr>
      <w:rFonts w:ascii="Courier New" w:hAnsi="Courier New"/>
    </w:rPr>
  </w:style>
  <w:style w:type="paragraph" w:customStyle="1" w:styleId="NoteBullet">
    <w:name w:val="Note Bullet"/>
    <w:basedOn w:val="Note"/>
    <w:rsid w:val="007544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4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4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4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4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44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4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472"/>
    <w:rPr>
      <w:b/>
      <w:smallCaps/>
    </w:rPr>
  </w:style>
  <w:style w:type="paragraph" w:customStyle="1" w:styleId="TableListNumber">
    <w:name w:val="Table List Number"/>
    <w:basedOn w:val="ListNumber"/>
    <w:rsid w:val="007544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4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472"/>
    <w:pPr>
      <w:numPr>
        <w:numId w:val="10"/>
      </w:numPr>
    </w:pPr>
  </w:style>
  <w:style w:type="paragraph" w:customStyle="1" w:styleId="ListAlpha2">
    <w:name w:val="List Alpha 2"/>
    <w:basedOn w:val="List2"/>
    <w:rsid w:val="00754472"/>
    <w:pPr>
      <w:numPr>
        <w:numId w:val="9"/>
      </w:numPr>
    </w:pPr>
  </w:style>
  <w:style w:type="paragraph" w:styleId="List2">
    <w:name w:val="List 2"/>
    <w:basedOn w:val="BodyText"/>
    <w:rsid w:val="007544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4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4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4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44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4472"/>
    <w:pPr>
      <w:numPr>
        <w:numId w:val="5"/>
      </w:numPr>
    </w:pPr>
  </w:style>
  <w:style w:type="paragraph" w:styleId="ListContinue2">
    <w:name w:val="List Continue 2"/>
    <w:basedOn w:val="List2"/>
    <w:rsid w:val="00754472"/>
    <w:pPr>
      <w:ind w:firstLine="0"/>
    </w:pPr>
  </w:style>
  <w:style w:type="paragraph" w:styleId="ListContinue3">
    <w:name w:val="List Continue 3"/>
    <w:basedOn w:val="List3"/>
    <w:rsid w:val="00754472"/>
    <w:pPr>
      <w:ind w:left="1021" w:firstLine="0"/>
    </w:pPr>
  </w:style>
  <w:style w:type="paragraph" w:styleId="ListContinue4">
    <w:name w:val="List Continue 4"/>
    <w:basedOn w:val="List4"/>
    <w:rsid w:val="00754472"/>
    <w:pPr>
      <w:ind w:firstLine="0"/>
    </w:pPr>
  </w:style>
  <w:style w:type="paragraph" w:styleId="ListContinue5">
    <w:name w:val="List Continue 5"/>
    <w:basedOn w:val="List5"/>
    <w:rsid w:val="00754472"/>
    <w:pPr>
      <w:ind w:firstLine="0"/>
    </w:pPr>
  </w:style>
  <w:style w:type="paragraph" w:styleId="ListNumber3">
    <w:name w:val="List Number 3"/>
    <w:basedOn w:val="List3"/>
    <w:rsid w:val="00754472"/>
    <w:pPr>
      <w:numPr>
        <w:numId w:val="6"/>
      </w:numPr>
    </w:pPr>
  </w:style>
  <w:style w:type="paragraph" w:styleId="ListNumber4">
    <w:name w:val="List Number 4"/>
    <w:basedOn w:val="List4"/>
    <w:rsid w:val="00754472"/>
    <w:pPr>
      <w:numPr>
        <w:numId w:val="7"/>
      </w:numPr>
    </w:pPr>
  </w:style>
  <w:style w:type="paragraph" w:styleId="ListNumber5">
    <w:name w:val="List Number 5"/>
    <w:basedOn w:val="List5"/>
    <w:rsid w:val="00754472"/>
    <w:pPr>
      <w:numPr>
        <w:numId w:val="8"/>
      </w:numPr>
    </w:pPr>
  </w:style>
  <w:style w:type="paragraph" w:styleId="BlockText">
    <w:name w:val="Block Text"/>
    <w:basedOn w:val="Normal"/>
    <w:rsid w:val="007544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4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472"/>
    <w:rPr>
      <w:sz w:val="16"/>
      <w:vertAlign w:val="superscript"/>
    </w:rPr>
  </w:style>
  <w:style w:type="character" w:customStyle="1" w:styleId="Symbols">
    <w:name w:val="Symbols"/>
    <w:basedOn w:val="DefaultParagraphFont"/>
    <w:rsid w:val="00754472"/>
    <w:rPr>
      <w:rFonts w:ascii="Symbol" w:hAnsi="Symbol"/>
    </w:rPr>
  </w:style>
  <w:style w:type="character" w:customStyle="1" w:styleId="MenuOptions">
    <w:name w:val="Menu Options"/>
    <w:basedOn w:val="DefaultParagraphFont"/>
    <w:rsid w:val="007544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472"/>
    <w:rPr>
      <w:b/>
    </w:rPr>
  </w:style>
  <w:style w:type="character" w:customStyle="1" w:styleId="Underlined">
    <w:name w:val="Underlined"/>
    <w:basedOn w:val="DefaultParagraphFont"/>
    <w:rsid w:val="00754472"/>
    <w:rPr>
      <w:u w:val="single"/>
    </w:rPr>
  </w:style>
  <w:style w:type="paragraph" w:customStyle="1" w:styleId="TableBodyTextRight">
    <w:name w:val="Table Body Text Right"/>
    <w:basedOn w:val="TableBodyText"/>
    <w:rsid w:val="007544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472"/>
    <w:rPr>
      <w:sz w:val="18"/>
    </w:rPr>
  </w:style>
  <w:style w:type="paragraph" w:customStyle="1" w:styleId="BodySmallRight">
    <w:name w:val="Body Small Right"/>
    <w:basedOn w:val="BodyTextRight"/>
    <w:rsid w:val="00754472"/>
    <w:rPr>
      <w:sz w:val="18"/>
      <w:szCs w:val="18"/>
    </w:rPr>
  </w:style>
  <w:style w:type="paragraph" w:customStyle="1" w:styleId="MarginEdition">
    <w:name w:val="Margin Edition"/>
    <w:basedOn w:val="MarginNote"/>
    <w:rsid w:val="007544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472"/>
    <w:rPr>
      <w:sz w:val="2"/>
      <w:szCs w:val="2"/>
    </w:rPr>
  </w:style>
  <w:style w:type="character" w:customStyle="1" w:styleId="Small">
    <w:name w:val="Small"/>
    <w:basedOn w:val="DefaultParagraphFont"/>
    <w:rsid w:val="00754472"/>
    <w:rPr>
      <w:sz w:val="16"/>
    </w:rPr>
  </w:style>
  <w:style w:type="paragraph" w:customStyle="1" w:styleId="WideTable">
    <w:name w:val="Wide Table"/>
    <w:basedOn w:val="Normal"/>
    <w:rsid w:val="007544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472"/>
  </w:style>
  <w:style w:type="paragraph" w:styleId="Quote">
    <w:name w:val="Quote"/>
    <w:basedOn w:val="Heading1"/>
    <w:link w:val="QuoteChar"/>
    <w:qFormat/>
    <w:rsid w:val="007544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4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472"/>
    <w:pPr>
      <w:pageBreakBefore/>
    </w:pPr>
  </w:style>
  <w:style w:type="paragraph" w:customStyle="1" w:styleId="Border">
    <w:name w:val="Border"/>
    <w:basedOn w:val="Normal"/>
    <w:qFormat/>
    <w:rsid w:val="007544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4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4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4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4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4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4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4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4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472"/>
    <w:rPr>
      <w:u w:val="single"/>
    </w:rPr>
  </w:style>
  <w:style w:type="character" w:customStyle="1" w:styleId="BoldandItalics">
    <w:name w:val="Bold and Italics"/>
    <w:qFormat/>
    <w:rsid w:val="00754472"/>
    <w:rPr>
      <w:b/>
      <w:i/>
      <w:u w:val="none"/>
    </w:rPr>
  </w:style>
  <w:style w:type="paragraph" w:styleId="BalloonText">
    <w:name w:val="Balloon Text"/>
    <w:basedOn w:val="Normal"/>
    <w:link w:val="BalloonTextChar"/>
    <w:rsid w:val="007544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4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4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4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4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4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472"/>
    <w:pPr>
      <w:spacing w:before="0" w:after="0"/>
    </w:pPr>
  </w:style>
  <w:style w:type="paragraph" w:customStyle="1" w:styleId="BodyTextBold">
    <w:name w:val="Body Text Bold"/>
    <w:basedOn w:val="BodyText"/>
    <w:qFormat/>
    <w:rsid w:val="00754472"/>
    <w:rPr>
      <w:b/>
    </w:rPr>
  </w:style>
  <w:style w:type="character" w:styleId="Hyperlink">
    <w:name w:val="Hyperlink"/>
    <w:basedOn w:val="DefaultParagraphFont"/>
    <w:uiPriority w:val="99"/>
    <w:unhideWhenUsed/>
    <w:rsid w:val="000308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1056</Words>
  <Characters>6805</Characters>
  <Application>Microsoft Office Word</Application>
  <DocSecurity>0</DocSecurity>
  <Lines>234</Lines>
  <Paragraphs>218</Paragraphs>
  <ScaleCrop>false</ScaleCrop>
  <Company>Author-it Software Corporation Ltd.</Company>
  <LinksUpToDate>false</LinksUpToDate>
  <CharactersWithSpaces>7643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SHBBCCS002 Prepare personalised aromatic plant oil blends for beauty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2021-12-15T22:13:00Z</dcterms:created>
  <dcterms:modified xsi:type="dcterms:W3CDTF">2021-12-15T22:13:00Z</dcterms:modified>
</cp:coreProperties>
</file>