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E80" w:rsidP="00F72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SHBBBOS010 Use reflexology relaxation techniques in beauty treatments</w:t>
      </w:r>
      <w:r>
        <w:fldChar w:fldCharType="end"/>
      </w:r>
    </w:p>
    <w:p w:rsidR="00F72E80" w:rsidP="00F72E80">
      <w:pPr>
        <w:pStyle w:val="Version"/>
        <w:sectPr w:rsidSect="004048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8B7" w:rsidP="004048B7">
      <w:pPr>
        <w:pStyle w:val="SuperHeading"/>
      </w:pPr>
      <w:r w:rsidRPr="004048B7">
        <w:t>Assessment Requirements for SHBBBOS010 Use reflexology relaxation techniques in beauty treatments</w:t>
      </w:r>
    </w:p>
    <w:p w:rsidR="00000000" w:rsidRPr="004048B7" w:rsidP="004048B7">
      <w:pPr>
        <w:pStyle w:val="Heading1"/>
      </w:pPr>
      <w:bookmarkStart w:id="1" w:name="O_1203156"/>
      <w:bookmarkEnd w:id="1"/>
      <w:r w:rsidRPr="004048B7">
        <w:t>Modification History</w:t>
      </w:r>
    </w:p>
    <w:p w:rsidR="00000000" w:rsidRPr="004048B7" w:rsidP="00F72E80">
      <w:pPr>
        <w:pStyle w:val="BodyText"/>
      </w:pPr>
      <w:r w:rsidRPr="004048B7">
        <w:t>Supersedes and is not equivalent to SHBBBOS005 Use reflexology relaxation techniques in beauty treatments.</w:t>
      </w:r>
    </w:p>
    <w:p w:rsidR="00000000" w:rsidRPr="004048B7" w:rsidP="004048B7">
      <w:pPr>
        <w:pStyle w:val="Heading1"/>
      </w:pPr>
      <w:bookmarkStart w:id="2" w:name="O_1203157"/>
      <w:bookmarkEnd w:id="2"/>
      <w:r w:rsidRPr="004048B7">
        <w:t>Performance Evidence</w:t>
      </w:r>
    </w:p>
    <w:p w:rsidR="00000000" w:rsidRPr="004048B7" w:rsidP="00F72E80">
      <w:pPr>
        <w:pStyle w:val="BodyText"/>
      </w:pPr>
      <w:r w:rsidRPr="004048B7">
        <w:t>Evidence of the ability to complete tasks outlined in elements and performance criteria of this unit in the context of the job role, and:</w:t>
      </w:r>
    </w:p>
    <w:p w:rsidR="00000000" w:rsidRPr="004048B7" w:rsidP="004048B7">
      <w:pPr>
        <w:pStyle w:val="ListBullet"/>
      </w:pPr>
      <w:r w:rsidRPr="004048B7">
        <w:t>provide five safe and appropriate reflexology relaxation techniques to different client</w:t>
      </w:r>
      <w:r w:rsidRPr="004048B7">
        <w:t>s suitable for the established client treatment objectives</w:t>
      </w:r>
    </w:p>
    <w:p w:rsidR="00000000" w:rsidRPr="004048B7" w:rsidP="004048B7">
      <w:pPr>
        <w:pStyle w:val="ListBullet"/>
      </w:pPr>
      <w:r w:rsidRPr="004048B7">
        <w:t>maintain treatment plans and records for each of the above clients specifying the details of:</w:t>
      </w:r>
    </w:p>
    <w:p w:rsidR="00000000" w:rsidRPr="004048B7" w:rsidP="004048B7">
      <w:pPr>
        <w:pStyle w:val="ListBullet2"/>
      </w:pPr>
      <w:r w:rsidRPr="004048B7">
        <w:t>client feedback</w:t>
      </w:r>
    </w:p>
    <w:p w:rsidR="00000000" w:rsidRPr="004048B7" w:rsidP="004048B7">
      <w:pPr>
        <w:pStyle w:val="ListBullet2"/>
      </w:pPr>
      <w:r w:rsidRPr="004048B7">
        <w:t>contraindications</w:t>
      </w:r>
    </w:p>
    <w:p w:rsidR="00000000" w:rsidRPr="004048B7" w:rsidP="004048B7">
      <w:pPr>
        <w:pStyle w:val="ListBullet2"/>
      </w:pPr>
      <w:r w:rsidRPr="004048B7">
        <w:t>products used</w:t>
      </w:r>
    </w:p>
    <w:p w:rsidR="00000000" w:rsidRPr="004048B7" w:rsidP="004048B7">
      <w:pPr>
        <w:pStyle w:val="ListBullet2"/>
      </w:pPr>
      <w:r w:rsidRPr="004048B7">
        <w:t>outcomes of previous and current treatment</w:t>
      </w:r>
    </w:p>
    <w:p w:rsidR="00000000" w:rsidRPr="004048B7" w:rsidP="004048B7">
      <w:pPr>
        <w:pStyle w:val="ListBullet2"/>
      </w:pPr>
      <w:r w:rsidRPr="004048B7">
        <w:t>post treatm</w:t>
      </w:r>
      <w:r w:rsidRPr="004048B7">
        <w:t>ent information and advice provided</w:t>
      </w:r>
    </w:p>
    <w:p w:rsidR="00000000" w:rsidRPr="004048B7" w:rsidP="004048B7">
      <w:pPr>
        <w:pStyle w:val="ListBullet2"/>
      </w:pPr>
      <w:r w:rsidRPr="004048B7">
        <w:t>products used</w:t>
      </w:r>
    </w:p>
    <w:p w:rsidR="00000000" w:rsidRPr="004048B7" w:rsidP="004048B7">
      <w:pPr>
        <w:pStyle w:val="ListBullet2"/>
      </w:pPr>
      <w:r w:rsidRPr="004048B7">
        <w:t>reflexology relaxation techniques applied</w:t>
      </w:r>
    </w:p>
    <w:p w:rsidR="00000000" w:rsidRPr="004048B7" w:rsidP="004048B7">
      <w:pPr>
        <w:pStyle w:val="ListBullet2"/>
      </w:pPr>
      <w:r w:rsidRPr="004048B7">
        <w:t xml:space="preserve">relevant medical history and medications </w:t>
      </w:r>
    </w:p>
    <w:p w:rsidR="00000000" w:rsidRPr="004048B7" w:rsidP="004048B7">
      <w:pPr>
        <w:pStyle w:val="ListBullet2"/>
      </w:pPr>
      <w:r w:rsidRPr="004048B7">
        <w:t>treatment duration, areas treated and areas not treated</w:t>
      </w:r>
    </w:p>
    <w:p w:rsidR="00000000" w:rsidRPr="004048B7" w:rsidP="004048B7">
      <w:pPr>
        <w:pStyle w:val="ListBullet2"/>
      </w:pPr>
      <w:r w:rsidRPr="004048B7">
        <w:t>treatment objectives</w:t>
      </w:r>
    </w:p>
    <w:p w:rsidR="00000000" w:rsidRPr="004048B7" w:rsidP="004048B7">
      <w:pPr>
        <w:pStyle w:val="ListBullet"/>
      </w:pPr>
      <w:r w:rsidRPr="004048B7">
        <w:t xml:space="preserve">for the above clients design and provide treatment routines that demonstrate appropriate selection, application and combination of the following reflexology relaxation techniques: </w:t>
      </w:r>
    </w:p>
    <w:p w:rsidR="00000000" w:rsidRPr="004048B7" w:rsidP="004048B7">
      <w:pPr>
        <w:pStyle w:val="ListBullet2"/>
      </w:pPr>
      <w:r w:rsidRPr="004048B7">
        <w:t>breathing</w:t>
      </w:r>
    </w:p>
    <w:p w:rsidR="00000000" w:rsidRPr="004048B7" w:rsidP="004048B7">
      <w:pPr>
        <w:pStyle w:val="ListBullet2"/>
      </w:pPr>
      <w:r w:rsidRPr="004048B7">
        <w:t>diaphragm relaxer</w:t>
      </w:r>
    </w:p>
    <w:p w:rsidR="00000000" w:rsidRPr="004048B7" w:rsidP="004048B7">
      <w:pPr>
        <w:pStyle w:val="ListBullet2"/>
      </w:pPr>
      <w:r w:rsidRPr="004048B7">
        <w:t>holding</w:t>
      </w:r>
    </w:p>
    <w:p w:rsidR="00000000" w:rsidRPr="004048B7" w:rsidP="004048B7">
      <w:pPr>
        <w:pStyle w:val="ListBullet2"/>
      </w:pPr>
      <w:r w:rsidRPr="004048B7">
        <w:t>kneading</w:t>
      </w:r>
    </w:p>
    <w:p w:rsidR="00000000" w:rsidRPr="004048B7" w:rsidP="004048B7">
      <w:pPr>
        <w:pStyle w:val="ListBullet2"/>
      </w:pPr>
      <w:r w:rsidRPr="004048B7">
        <w:t>knuckling</w:t>
      </w:r>
    </w:p>
    <w:p w:rsidR="00000000" w:rsidRPr="004048B7" w:rsidP="004048B7">
      <w:pPr>
        <w:pStyle w:val="ListBullet2"/>
      </w:pPr>
      <w:r w:rsidRPr="004048B7">
        <w:t>light and deep fric</w:t>
      </w:r>
      <w:r w:rsidRPr="004048B7">
        <w:t>tion</w:t>
      </w:r>
    </w:p>
    <w:p w:rsidR="00000000" w:rsidRPr="004048B7" w:rsidP="004048B7">
      <w:pPr>
        <w:pStyle w:val="ListBullet2"/>
      </w:pPr>
      <w:r w:rsidRPr="004048B7">
        <w:t>rotation and loosening</w:t>
      </w:r>
    </w:p>
    <w:p w:rsidR="00000000" w:rsidRPr="004048B7" w:rsidP="004048B7">
      <w:pPr>
        <w:pStyle w:val="ListBullet2"/>
      </w:pPr>
      <w:r w:rsidRPr="004048B7">
        <w:t>spinal twist</w:t>
      </w:r>
    </w:p>
    <w:p w:rsidR="00000000" w:rsidRPr="004048B7" w:rsidP="004048B7">
      <w:pPr>
        <w:pStyle w:val="ListBullet2"/>
      </w:pPr>
      <w:r w:rsidRPr="004048B7">
        <w:t>stretching</w:t>
      </w:r>
    </w:p>
    <w:p w:rsidR="00000000" w:rsidRPr="004048B7" w:rsidP="004048B7">
      <w:pPr>
        <w:pStyle w:val="ListBullet2"/>
      </w:pPr>
      <w:r w:rsidRPr="004048B7">
        <w:t>stroking and effleurage techniques</w:t>
      </w:r>
    </w:p>
    <w:p w:rsidR="00000000" w:rsidRPr="004048B7" w:rsidP="004048B7">
      <w:pPr>
        <w:pStyle w:val="ListBullet2"/>
      </w:pPr>
      <w:r w:rsidRPr="004048B7">
        <w:t>toe rotation</w:t>
      </w:r>
    </w:p>
    <w:p w:rsidR="00000000" w:rsidRPr="004048B7" w:rsidP="004048B7">
      <w:pPr>
        <w:pStyle w:val="ListBullet2"/>
      </w:pPr>
      <w:r w:rsidRPr="004048B7">
        <w:t>twisting and wringing</w:t>
      </w:r>
    </w:p>
    <w:p w:rsidR="00000000" w:rsidRPr="004048B7" w:rsidP="004048B7">
      <w:pPr>
        <w:pStyle w:val="ListBullet2"/>
      </w:pPr>
      <w:r w:rsidRPr="004048B7">
        <w:t xml:space="preserve">pressure techniques: </w:t>
      </w:r>
    </w:p>
    <w:p w:rsidR="00000000" w:rsidRPr="004048B7" w:rsidP="004048B7">
      <w:pPr>
        <w:pStyle w:val="ListBullet3"/>
      </w:pPr>
      <w:r w:rsidRPr="004048B7">
        <w:t xml:space="preserve">light </w:t>
      </w:r>
    </w:p>
    <w:p w:rsidR="00000000" w:rsidRPr="004048B7" w:rsidP="004048B7">
      <w:pPr>
        <w:pStyle w:val="ListBullet3"/>
      </w:pPr>
      <w:r w:rsidRPr="004048B7">
        <w:t xml:space="preserve">average </w:t>
      </w:r>
    </w:p>
    <w:p w:rsidR="00000000" w:rsidRPr="004048B7" w:rsidP="004048B7">
      <w:pPr>
        <w:pStyle w:val="ListBullet3"/>
      </w:pPr>
      <w:r w:rsidRPr="004048B7">
        <w:t>heavy</w:t>
      </w:r>
    </w:p>
    <w:p w:rsidR="00000000" w:rsidRPr="004048B7" w:rsidP="004048B7">
      <w:pPr>
        <w:pStyle w:val="ListBullet2"/>
      </w:pPr>
      <w:r w:rsidRPr="004048B7">
        <w:t>leverage techniques using:</w:t>
      </w:r>
    </w:p>
    <w:p w:rsidR="00000000" w:rsidRPr="004048B7" w:rsidP="004048B7">
      <w:pPr>
        <w:pStyle w:val="ListBullet3"/>
      </w:pPr>
      <w:r w:rsidRPr="004048B7">
        <w:t>fingers</w:t>
      </w:r>
    </w:p>
    <w:p w:rsidR="00000000" w:rsidRPr="004048B7" w:rsidP="004048B7">
      <w:pPr>
        <w:pStyle w:val="ListBullet3"/>
      </w:pPr>
      <w:r w:rsidRPr="004048B7">
        <w:t>heels of hands</w:t>
      </w:r>
    </w:p>
    <w:p w:rsidR="00000000" w:rsidRPr="004048B7" w:rsidP="004048B7">
      <w:pPr>
        <w:pStyle w:val="ListBullet3"/>
      </w:pPr>
      <w:r w:rsidRPr="004048B7">
        <w:t>thumbs</w:t>
      </w:r>
    </w:p>
    <w:p w:rsidR="00000000" w:rsidRPr="004048B7" w:rsidP="004048B7">
      <w:pPr>
        <w:pStyle w:val="ListBullet"/>
      </w:pPr>
      <w:r w:rsidRPr="004048B7">
        <w:t xml:space="preserve">apply reflexology relaxation techniques to work reflexology points on both feet </w:t>
      </w:r>
    </w:p>
    <w:p w:rsidR="00000000" w:rsidRPr="004048B7" w:rsidP="004048B7">
      <w:pPr>
        <w:pStyle w:val="ListBullet"/>
      </w:pPr>
      <w:r w:rsidRPr="004048B7">
        <w:t>identify major bones, muscles, ligaments and tendons of the feet through light palpation.</w:t>
      </w:r>
    </w:p>
    <w:p w:rsidR="00000000" w:rsidRPr="004048B7" w:rsidP="004048B7">
      <w:pPr>
        <w:pStyle w:val="AllowPageBreak"/>
      </w:pPr>
    </w:p>
    <w:p w:rsidR="00000000" w:rsidRPr="004048B7" w:rsidP="004048B7">
      <w:pPr>
        <w:pStyle w:val="Heading1"/>
      </w:pPr>
      <w:bookmarkStart w:id="3" w:name="O_1203158"/>
      <w:bookmarkEnd w:id="3"/>
      <w:r w:rsidRPr="004048B7">
        <w:t>Knowledge Evidence</w:t>
      </w:r>
    </w:p>
    <w:p w:rsidR="00000000" w:rsidRPr="004048B7" w:rsidP="00F72E80">
      <w:pPr>
        <w:pStyle w:val="BodyText"/>
      </w:pPr>
      <w:r w:rsidRPr="004048B7">
        <w:t>Demonstrated knowledge required to complete the tasks outlined in elements and performance criteria of this unit:</w:t>
      </w:r>
    </w:p>
    <w:p w:rsidR="00000000" w:rsidRPr="004048B7" w:rsidP="004048B7">
      <w:pPr>
        <w:pStyle w:val="ListBullet"/>
      </w:pPr>
      <w:r w:rsidRPr="004048B7">
        <w:t>state or territory and local health and hygiene regulations and requirements relevant to reflexology treatments</w:t>
      </w:r>
    </w:p>
    <w:p w:rsidR="00000000" w:rsidRPr="004048B7" w:rsidP="004048B7">
      <w:pPr>
        <w:pStyle w:val="ListBullet"/>
      </w:pPr>
      <w:r w:rsidRPr="004048B7">
        <w:t>organisational policies and p</w:t>
      </w:r>
      <w:r w:rsidRPr="004048B7">
        <w:t>rocedures relevant to reflexology treatments:</w:t>
      </w:r>
    </w:p>
    <w:p w:rsidR="00000000" w:rsidRPr="004048B7" w:rsidP="004048B7">
      <w:pPr>
        <w:pStyle w:val="ListBullet2"/>
      </w:pPr>
      <w:r w:rsidRPr="004048B7">
        <w:t xml:space="preserve">client record management </w:t>
      </w:r>
    </w:p>
    <w:p w:rsidR="00000000" w:rsidRPr="004048B7" w:rsidP="004048B7">
      <w:pPr>
        <w:pStyle w:val="ListBullet2"/>
      </w:pPr>
      <w:r w:rsidRPr="004048B7">
        <w:t>equipment and product use and maintenance</w:t>
      </w:r>
    </w:p>
    <w:p w:rsidR="00000000" w:rsidRPr="004048B7" w:rsidP="004048B7">
      <w:pPr>
        <w:pStyle w:val="ListBullet2"/>
      </w:pPr>
      <w:r w:rsidRPr="004048B7">
        <w:t>incident reporting</w:t>
      </w:r>
    </w:p>
    <w:p w:rsidR="00000000" w:rsidRPr="004048B7" w:rsidP="004048B7">
      <w:pPr>
        <w:pStyle w:val="ListBullet2"/>
      </w:pPr>
      <w:r w:rsidRPr="004048B7">
        <w:t xml:space="preserve">linen use and laundry procedures </w:t>
      </w:r>
    </w:p>
    <w:p w:rsidR="00000000" w:rsidRPr="004048B7" w:rsidP="004048B7">
      <w:pPr>
        <w:pStyle w:val="ListBullet2"/>
      </w:pPr>
      <w:r w:rsidRPr="004048B7">
        <w:t>personal hygiene and presentation</w:t>
      </w:r>
    </w:p>
    <w:p w:rsidR="00000000" w:rsidRPr="004048B7" w:rsidP="004048B7">
      <w:pPr>
        <w:pStyle w:val="ListBullet2"/>
      </w:pPr>
      <w:r w:rsidRPr="004048B7">
        <w:t>presentation of treatment area</w:t>
      </w:r>
    </w:p>
    <w:p w:rsidR="00000000" w:rsidRPr="004048B7" w:rsidP="004048B7">
      <w:pPr>
        <w:pStyle w:val="ListBullet2"/>
      </w:pPr>
      <w:r w:rsidRPr="004048B7">
        <w:t>waste disposal</w:t>
      </w:r>
    </w:p>
    <w:p w:rsidR="00000000" w:rsidRPr="004048B7" w:rsidP="004048B7">
      <w:pPr>
        <w:pStyle w:val="ListBullet2"/>
      </w:pPr>
      <w:r w:rsidRPr="004048B7">
        <w:t>work hea</w:t>
      </w:r>
      <w:r w:rsidRPr="004048B7">
        <w:t>lth and safety</w:t>
      </w:r>
    </w:p>
    <w:p w:rsidR="00000000" w:rsidRPr="004048B7" w:rsidP="004048B7">
      <w:pPr>
        <w:pStyle w:val="ListBullet"/>
      </w:pPr>
      <w:r w:rsidRPr="004048B7">
        <w:t>legal and insurance liabilities and responsibilities regarding treatments</w:t>
      </w:r>
    </w:p>
    <w:p w:rsidR="00000000" w:rsidRPr="004048B7" w:rsidP="004048B7">
      <w:pPr>
        <w:pStyle w:val="ListBullet"/>
      </w:pPr>
      <w:r w:rsidRPr="004048B7">
        <w:t>scope of practice:</w:t>
      </w:r>
    </w:p>
    <w:p w:rsidR="00000000" w:rsidRPr="004048B7" w:rsidP="004048B7">
      <w:pPr>
        <w:pStyle w:val="ListBullet2"/>
      </w:pPr>
      <w:r w:rsidRPr="004048B7">
        <w:t>when to refer clients to other practitioners</w:t>
      </w:r>
    </w:p>
    <w:p w:rsidR="00000000" w:rsidRPr="004048B7" w:rsidP="004048B7">
      <w:pPr>
        <w:pStyle w:val="ListBullet2"/>
      </w:pPr>
      <w:r w:rsidRPr="004048B7">
        <w:t>importance of not stating a diagnosis of a contraindication</w:t>
      </w:r>
    </w:p>
    <w:p w:rsidR="00000000" w:rsidRPr="004048B7" w:rsidP="004048B7">
      <w:pPr>
        <w:pStyle w:val="ListBullet2"/>
      </w:pPr>
      <w:r w:rsidRPr="004048B7">
        <w:t>limitations to reflexology</w:t>
      </w:r>
    </w:p>
    <w:p w:rsidR="00000000" w:rsidRPr="004048B7" w:rsidP="004048B7">
      <w:pPr>
        <w:pStyle w:val="ListBullet"/>
      </w:pPr>
      <w:r w:rsidRPr="004048B7">
        <w:t>history, philosophies and beliefs of reflexology</w:t>
      </w:r>
    </w:p>
    <w:p w:rsidR="00000000" w:rsidRPr="004048B7" w:rsidP="004048B7">
      <w:pPr>
        <w:pStyle w:val="ListBullet"/>
      </w:pPr>
      <w:r w:rsidRPr="004048B7">
        <w:t>relationship between muscles and organs to reflexology zones</w:t>
      </w:r>
    </w:p>
    <w:p w:rsidR="00000000" w:rsidRPr="004048B7" w:rsidP="004048B7">
      <w:pPr>
        <w:pStyle w:val="ListBullet"/>
      </w:pPr>
      <w:r w:rsidRPr="004048B7">
        <w:t>factors that interfere with the effectiveness of reflexology treatment</w:t>
      </w:r>
    </w:p>
    <w:p w:rsidR="00000000" w:rsidRPr="004048B7" w:rsidP="004048B7">
      <w:pPr>
        <w:pStyle w:val="ListBullet"/>
      </w:pPr>
      <w:r w:rsidRPr="004048B7">
        <w:t>contraindications which prevent treatment being undertaken or require clear</w:t>
      </w:r>
      <w:r w:rsidRPr="004048B7">
        <w:t>ance from a medical practitioner to proceed:</w:t>
      </w:r>
    </w:p>
    <w:p w:rsidR="00000000" w:rsidRPr="004048B7" w:rsidP="004048B7">
      <w:pPr>
        <w:pStyle w:val="ListBullet2"/>
      </w:pPr>
      <w:r w:rsidRPr="004048B7">
        <w:t>bacterial, fungal, parasitic and viral infections</w:t>
      </w:r>
    </w:p>
    <w:p w:rsidR="00000000" w:rsidRPr="004048B7" w:rsidP="004048B7">
      <w:pPr>
        <w:pStyle w:val="ListBullet2"/>
      </w:pPr>
      <w:r w:rsidRPr="004048B7">
        <w:t>cancer</w:t>
      </w:r>
    </w:p>
    <w:p w:rsidR="00000000" w:rsidRPr="004048B7" w:rsidP="004048B7">
      <w:pPr>
        <w:pStyle w:val="ListBullet2"/>
      </w:pPr>
      <w:r w:rsidRPr="004048B7">
        <w:t>clients with symptoms of infectious disease</w:t>
      </w:r>
    </w:p>
    <w:p w:rsidR="00000000" w:rsidRPr="004048B7" w:rsidP="004048B7">
      <w:pPr>
        <w:pStyle w:val="ListBullet2"/>
      </w:pPr>
      <w:r w:rsidRPr="004048B7">
        <w:t>contagious skin diseases</w:t>
      </w:r>
    </w:p>
    <w:p w:rsidR="00000000" w:rsidRPr="004048B7" w:rsidP="004048B7">
      <w:pPr>
        <w:pStyle w:val="ListBullet2"/>
      </w:pPr>
      <w:r w:rsidRPr="004048B7">
        <w:t>heart diseases and disorders</w:t>
      </w:r>
    </w:p>
    <w:p w:rsidR="00000000" w:rsidRPr="004048B7" w:rsidP="004048B7">
      <w:pPr>
        <w:pStyle w:val="ListBullet2"/>
      </w:pPr>
      <w:r w:rsidRPr="004048B7">
        <w:t>extreme fatigue</w:t>
      </w:r>
    </w:p>
    <w:p w:rsidR="00000000" w:rsidRPr="004048B7" w:rsidP="004048B7">
      <w:pPr>
        <w:pStyle w:val="ListBullet2"/>
      </w:pPr>
      <w:r w:rsidRPr="004048B7">
        <w:t>extremes of body temperature</w:t>
      </w:r>
    </w:p>
    <w:p w:rsidR="00000000" w:rsidRPr="004048B7" w:rsidP="004048B7">
      <w:pPr>
        <w:pStyle w:val="ListBullet2"/>
      </w:pPr>
      <w:r w:rsidRPr="004048B7">
        <w:t>pregnancy</w:t>
      </w:r>
    </w:p>
    <w:p w:rsidR="00000000" w:rsidRPr="004048B7" w:rsidP="004048B7">
      <w:pPr>
        <w:pStyle w:val="ListBullet"/>
      </w:pPr>
      <w:r w:rsidRPr="004048B7">
        <w:t>localised contraindications that restrict reflexology relaxation treatment and appropriate modifications:</w:t>
      </w:r>
    </w:p>
    <w:p w:rsidR="00000000" w:rsidRPr="004048B7" w:rsidP="004048B7">
      <w:pPr>
        <w:pStyle w:val="ListBullet2"/>
      </w:pPr>
      <w:r w:rsidRPr="004048B7">
        <w:t>blisters, corns and calluses</w:t>
      </w:r>
    </w:p>
    <w:p w:rsidR="00000000" w:rsidRPr="004048B7" w:rsidP="004048B7">
      <w:pPr>
        <w:pStyle w:val="ListBullet2"/>
      </w:pPr>
      <w:r w:rsidRPr="004048B7">
        <w:t>broken bones</w:t>
      </w:r>
    </w:p>
    <w:p w:rsidR="00000000" w:rsidRPr="004048B7" w:rsidP="004048B7">
      <w:pPr>
        <w:pStyle w:val="ListBullet2"/>
      </w:pPr>
      <w:r w:rsidRPr="004048B7">
        <w:t>bruising</w:t>
      </w:r>
    </w:p>
    <w:p w:rsidR="00000000" w:rsidRPr="004048B7" w:rsidP="004048B7">
      <w:pPr>
        <w:pStyle w:val="ListBullet2"/>
      </w:pPr>
      <w:r w:rsidRPr="004048B7">
        <w:t>cuts</w:t>
      </w:r>
    </w:p>
    <w:p w:rsidR="00000000" w:rsidRPr="004048B7" w:rsidP="004048B7">
      <w:pPr>
        <w:pStyle w:val="ListBullet2"/>
      </w:pPr>
      <w:r w:rsidRPr="004048B7">
        <w:t>inflammation</w:t>
      </w:r>
    </w:p>
    <w:p w:rsidR="00000000" w:rsidRPr="004048B7" w:rsidP="004048B7">
      <w:pPr>
        <w:pStyle w:val="ListBullet2"/>
      </w:pPr>
      <w:r w:rsidRPr="004048B7">
        <w:t>lesions</w:t>
      </w:r>
    </w:p>
    <w:p w:rsidR="00000000" w:rsidRPr="004048B7" w:rsidP="004048B7">
      <w:pPr>
        <w:pStyle w:val="ListBullet2"/>
      </w:pPr>
      <w:r w:rsidRPr="004048B7">
        <w:t>lumps and tissue changes</w:t>
      </w:r>
    </w:p>
    <w:p w:rsidR="00000000" w:rsidRPr="004048B7" w:rsidP="004048B7">
      <w:pPr>
        <w:pStyle w:val="ListBullet2"/>
      </w:pPr>
      <w:r w:rsidRPr="004048B7">
        <w:t xml:space="preserve">medical treatments being undertaken </w:t>
      </w:r>
    </w:p>
    <w:p w:rsidR="00000000" w:rsidRPr="004048B7" w:rsidP="004048B7">
      <w:pPr>
        <w:pStyle w:val="ListBullet2"/>
      </w:pPr>
      <w:r w:rsidRPr="004048B7">
        <w:t>sprains</w:t>
      </w:r>
    </w:p>
    <w:p w:rsidR="00000000" w:rsidRPr="004048B7" w:rsidP="004048B7">
      <w:pPr>
        <w:pStyle w:val="ListBullet2"/>
      </w:pPr>
      <w:r w:rsidRPr="004048B7">
        <w:t>r</w:t>
      </w:r>
      <w:r w:rsidRPr="004048B7">
        <w:t>ashes</w:t>
      </w:r>
    </w:p>
    <w:p w:rsidR="00000000" w:rsidRPr="004048B7" w:rsidP="004048B7">
      <w:pPr>
        <w:pStyle w:val="ListBullet2"/>
      </w:pPr>
      <w:r w:rsidRPr="004048B7">
        <w:t>recent scar tissue</w:t>
      </w:r>
    </w:p>
    <w:p w:rsidR="00000000" w:rsidRPr="004048B7" w:rsidP="004048B7">
      <w:pPr>
        <w:pStyle w:val="ListBullet2"/>
      </w:pPr>
      <w:r w:rsidRPr="004048B7">
        <w:t>severe oedema</w:t>
      </w:r>
    </w:p>
    <w:p w:rsidR="00000000" w:rsidRPr="004048B7" w:rsidP="004048B7">
      <w:pPr>
        <w:pStyle w:val="ListBullet2"/>
      </w:pPr>
      <w:r w:rsidRPr="004048B7">
        <w:t>skin trauma</w:t>
      </w:r>
    </w:p>
    <w:p w:rsidR="00000000" w:rsidRPr="004048B7" w:rsidP="004048B7">
      <w:pPr>
        <w:pStyle w:val="ListBullet"/>
      </w:pPr>
      <w:r w:rsidRPr="004048B7">
        <w:t>principles of reflexology:</w:t>
      </w:r>
    </w:p>
    <w:p w:rsidR="00000000" w:rsidRPr="004048B7" w:rsidP="004048B7">
      <w:pPr>
        <w:pStyle w:val="ListBullet2"/>
      </w:pPr>
      <w:r w:rsidRPr="004048B7">
        <w:t>body zones</w:t>
      </w:r>
    </w:p>
    <w:p w:rsidR="00000000" w:rsidRPr="004048B7" w:rsidP="004048B7">
      <w:pPr>
        <w:pStyle w:val="ListBullet2"/>
      </w:pPr>
      <w:r w:rsidRPr="004048B7">
        <w:t>reflex areas</w:t>
      </w:r>
    </w:p>
    <w:p w:rsidR="00000000" w:rsidRPr="004048B7" w:rsidP="004048B7">
      <w:pPr>
        <w:pStyle w:val="ListBullet2"/>
      </w:pPr>
      <w:r w:rsidRPr="004048B7">
        <w:t>pressure points</w:t>
      </w:r>
    </w:p>
    <w:p w:rsidR="00000000" w:rsidRPr="004048B7" w:rsidP="004048B7">
      <w:pPr>
        <w:pStyle w:val="ListBullet"/>
      </w:pPr>
      <w:r w:rsidRPr="004048B7">
        <w:t>reactions to relaxation reflexology and appropriate remedial action:</w:t>
      </w:r>
    </w:p>
    <w:p w:rsidR="00000000" w:rsidRPr="004048B7" w:rsidP="004048B7">
      <w:pPr>
        <w:pStyle w:val="ListBullet2"/>
      </w:pPr>
      <w:r w:rsidRPr="004048B7">
        <w:t>discomfort</w:t>
      </w:r>
    </w:p>
    <w:p w:rsidR="00000000" w:rsidRPr="004048B7" w:rsidP="004048B7">
      <w:pPr>
        <w:pStyle w:val="ListBullet2"/>
      </w:pPr>
      <w:r w:rsidRPr="004048B7">
        <w:t xml:space="preserve">emotional reactions </w:t>
      </w:r>
    </w:p>
    <w:p w:rsidR="00000000" w:rsidRPr="004048B7" w:rsidP="004048B7">
      <w:pPr>
        <w:pStyle w:val="ListBullet2"/>
      </w:pPr>
      <w:r w:rsidRPr="004048B7">
        <w:t>verbal, visual and tactile feedback</w:t>
      </w:r>
    </w:p>
    <w:p w:rsidR="00000000" w:rsidRPr="004048B7" w:rsidP="004048B7">
      <w:pPr>
        <w:pStyle w:val="ListBullet2"/>
      </w:pPr>
      <w:r w:rsidRPr="004048B7">
        <w:t>muscular spasms</w:t>
      </w:r>
    </w:p>
    <w:p w:rsidR="00000000" w:rsidRPr="004048B7" w:rsidP="004048B7">
      <w:pPr>
        <w:pStyle w:val="ListBullet2"/>
      </w:pPr>
      <w:r w:rsidRPr="004048B7">
        <w:t>body temperature discomfort</w:t>
      </w:r>
    </w:p>
    <w:p w:rsidR="00000000" w:rsidRPr="004048B7" w:rsidP="004048B7">
      <w:pPr>
        <w:pStyle w:val="ListBullet2"/>
      </w:pPr>
      <w:r w:rsidRPr="004048B7">
        <w:t xml:space="preserve">alleviation of presenting symptoms </w:t>
      </w:r>
    </w:p>
    <w:p w:rsidR="00000000" w:rsidRPr="004048B7" w:rsidP="004048B7">
      <w:pPr>
        <w:pStyle w:val="ListBullet"/>
      </w:pPr>
      <w:r w:rsidRPr="004048B7">
        <w:t>possible post treatment adverse effects:</w:t>
      </w:r>
    </w:p>
    <w:p w:rsidR="00000000" w:rsidRPr="004048B7" w:rsidP="004048B7">
      <w:pPr>
        <w:pStyle w:val="ListBullet2"/>
      </w:pPr>
      <w:r w:rsidRPr="004048B7">
        <w:t>cold-like symptoms due to detoxification</w:t>
      </w:r>
    </w:p>
    <w:p w:rsidR="00000000" w:rsidRPr="004048B7" w:rsidP="004048B7">
      <w:pPr>
        <w:pStyle w:val="ListBullet2"/>
      </w:pPr>
      <w:r w:rsidRPr="004048B7">
        <w:t>disturbed sleep</w:t>
      </w:r>
    </w:p>
    <w:p w:rsidR="00000000" w:rsidRPr="004048B7" w:rsidP="004048B7">
      <w:pPr>
        <w:pStyle w:val="ListBullet2"/>
      </w:pPr>
      <w:r w:rsidRPr="004048B7">
        <w:t>headaches</w:t>
      </w:r>
    </w:p>
    <w:p w:rsidR="00000000" w:rsidRPr="004048B7" w:rsidP="004048B7">
      <w:pPr>
        <w:pStyle w:val="ListBullet2"/>
      </w:pPr>
      <w:r w:rsidRPr="004048B7">
        <w:t>increased urination and bowel movements</w:t>
      </w:r>
    </w:p>
    <w:p w:rsidR="00000000" w:rsidRPr="004048B7" w:rsidP="004048B7">
      <w:pPr>
        <w:pStyle w:val="ListBullet"/>
      </w:pPr>
      <w:r w:rsidRPr="004048B7">
        <w:t>sustainable operating procedures for the conservation of product, water and power</w:t>
      </w:r>
    </w:p>
    <w:p w:rsidR="00000000" w:rsidRPr="004048B7" w:rsidP="004048B7">
      <w:pPr>
        <w:pStyle w:val="ListBullet"/>
      </w:pPr>
      <w:r w:rsidRPr="004048B7">
        <w:t xml:space="preserve">aftercare advice, products and future treatments to maintain client treatment objectives. </w:t>
      </w:r>
    </w:p>
    <w:p w:rsidR="00000000" w:rsidRPr="004048B7" w:rsidP="004048B7">
      <w:pPr>
        <w:pStyle w:val="AllowPageBreak"/>
      </w:pPr>
    </w:p>
    <w:p w:rsidR="00000000" w:rsidRPr="004048B7" w:rsidP="004048B7">
      <w:pPr>
        <w:pStyle w:val="Heading1"/>
      </w:pPr>
      <w:bookmarkStart w:id="4" w:name="O_1203159"/>
      <w:bookmarkEnd w:id="4"/>
      <w:r w:rsidRPr="004048B7">
        <w:t>Assessment Conditions</w:t>
      </w:r>
    </w:p>
    <w:p w:rsidR="00000000" w:rsidRPr="004048B7" w:rsidP="00F72E80">
      <w:pPr>
        <w:pStyle w:val="BodyText"/>
      </w:pPr>
      <w:r w:rsidRPr="004048B7">
        <w:t>S</w:t>
      </w:r>
      <w:r w:rsidRPr="004048B7">
        <w:t>kills must be demonstrated in a beauty industry environment; this can be:</w:t>
      </w:r>
    </w:p>
    <w:p w:rsidR="00000000" w:rsidRPr="004048B7" w:rsidP="004048B7">
      <w:pPr>
        <w:pStyle w:val="ListBullet"/>
      </w:pPr>
      <w:r w:rsidRPr="004048B7">
        <w:t>a beauty industry workplace or</w:t>
      </w:r>
    </w:p>
    <w:p w:rsidR="00000000" w:rsidRPr="004048B7" w:rsidP="004048B7">
      <w:pPr>
        <w:pStyle w:val="ListBullet"/>
      </w:pPr>
      <w:r w:rsidRPr="004048B7">
        <w:t xml:space="preserve">a simulated beauty workplace set up for the purpose of skills assessment, that provides services to paying members of the public. </w:t>
      </w:r>
    </w:p>
    <w:p w:rsidR="00000000" w:rsidRPr="004048B7" w:rsidP="00F72E80">
      <w:pPr>
        <w:pStyle w:val="BodyText"/>
      </w:pPr>
      <w:r w:rsidRPr="004048B7">
        <w:t>Assessment must ens</w:t>
      </w:r>
      <w:r w:rsidRPr="004048B7">
        <w:t>ure access to:</w:t>
      </w:r>
    </w:p>
    <w:p w:rsidR="00000000" w:rsidRPr="004048B7" w:rsidP="004048B7">
      <w:pPr>
        <w:pStyle w:val="ListBullet"/>
      </w:pPr>
      <w:r w:rsidRPr="004048B7">
        <w:t>paying clients with different reflexology requirements, who have the expectation that the services provided reflect those of a commercial business</w:t>
      </w:r>
    </w:p>
    <w:p w:rsidR="00000000" w:rsidRPr="004048B7" w:rsidP="004048B7">
      <w:pPr>
        <w:pStyle w:val="ListBullet"/>
      </w:pPr>
      <w:r w:rsidRPr="004048B7">
        <w:t>hand washing facilities:</w:t>
      </w:r>
    </w:p>
    <w:p w:rsidR="00000000" w:rsidRPr="004048B7" w:rsidP="004048B7">
      <w:pPr>
        <w:pStyle w:val="ListBullet2"/>
      </w:pPr>
      <w:r w:rsidRPr="004048B7">
        <w:t>basin</w:t>
      </w:r>
    </w:p>
    <w:p w:rsidR="00000000" w:rsidRPr="004048B7" w:rsidP="004048B7">
      <w:pPr>
        <w:pStyle w:val="ListBullet2"/>
      </w:pPr>
      <w:r w:rsidRPr="004048B7">
        <w:t>hot and cold running water</w:t>
      </w:r>
    </w:p>
    <w:p w:rsidR="00000000" w:rsidRPr="004048B7" w:rsidP="004048B7">
      <w:pPr>
        <w:pStyle w:val="ListBullet2"/>
      </w:pPr>
      <w:r w:rsidRPr="004048B7">
        <w:t xml:space="preserve">liquid soap </w:t>
      </w:r>
    </w:p>
    <w:p w:rsidR="00000000" w:rsidRPr="004048B7" w:rsidP="004048B7">
      <w:pPr>
        <w:pStyle w:val="ListBullet2"/>
      </w:pPr>
      <w:r w:rsidRPr="004048B7">
        <w:t xml:space="preserve">single use towels or hand dryer </w:t>
      </w:r>
    </w:p>
    <w:p w:rsidR="00000000" w:rsidRPr="004048B7" w:rsidP="004048B7">
      <w:pPr>
        <w:pStyle w:val="ListBullet"/>
      </w:pPr>
      <w:r w:rsidRPr="004048B7">
        <w:t xml:space="preserve">relevant workplace documentation: </w:t>
      </w:r>
    </w:p>
    <w:p w:rsidR="00000000" w:rsidRPr="004048B7" w:rsidP="004048B7">
      <w:pPr>
        <w:pStyle w:val="ListBullet2"/>
      </w:pPr>
      <w:r w:rsidRPr="004048B7">
        <w:t>blank client records</w:t>
      </w:r>
    </w:p>
    <w:p w:rsidR="00000000" w:rsidRPr="004048B7" w:rsidP="004048B7">
      <w:pPr>
        <w:pStyle w:val="ListBullet2"/>
      </w:pPr>
      <w:r w:rsidRPr="004048B7">
        <w:t xml:space="preserve">organisational policies and procedures relevant to reflexology treatments </w:t>
      </w:r>
    </w:p>
    <w:p w:rsidR="00000000" w:rsidRPr="004048B7" w:rsidP="004048B7">
      <w:pPr>
        <w:pStyle w:val="ListBullet2"/>
      </w:pPr>
      <w:r w:rsidRPr="004048B7">
        <w:t xml:space="preserve">product instructions and safety data sheets. </w:t>
      </w:r>
    </w:p>
    <w:p w:rsidR="00000000" w:rsidRPr="004048B7" w:rsidP="00F72E80">
      <w:pPr>
        <w:pStyle w:val="BodyText"/>
      </w:pPr>
      <w:r w:rsidRPr="004048B7">
        <w:t>Assessment must ensure use of:</w:t>
      </w:r>
    </w:p>
    <w:p w:rsidR="00000000" w:rsidRPr="004048B7" w:rsidP="004048B7">
      <w:pPr>
        <w:pStyle w:val="ListBullet"/>
      </w:pPr>
      <w:r w:rsidRPr="004048B7">
        <w:t>adjustable m</w:t>
      </w:r>
      <w:r w:rsidRPr="004048B7">
        <w:t xml:space="preserve">assage table or chair with safe working access at both ends and sides </w:t>
      </w:r>
    </w:p>
    <w:p w:rsidR="00000000" w:rsidRPr="004048B7" w:rsidP="004048B7">
      <w:pPr>
        <w:pStyle w:val="ListBullet"/>
      </w:pPr>
      <w:r w:rsidRPr="004048B7">
        <w:t xml:space="preserve">cleaning and disinfection products and equipment </w:t>
      </w:r>
    </w:p>
    <w:p w:rsidR="00000000" w:rsidRPr="004048B7" w:rsidP="004048B7">
      <w:pPr>
        <w:pStyle w:val="ListBullet"/>
      </w:pPr>
      <w:r w:rsidRPr="004048B7">
        <w:t xml:space="preserve">client gown </w:t>
      </w:r>
    </w:p>
    <w:p w:rsidR="00000000" w:rsidRPr="004048B7" w:rsidP="004048B7">
      <w:pPr>
        <w:pStyle w:val="ListBullet"/>
      </w:pPr>
      <w:r w:rsidRPr="004048B7">
        <w:t>treatment towels or linen, or disposable linen.</w:t>
      </w:r>
    </w:p>
    <w:p w:rsidR="00000000" w:rsidRPr="004048B7" w:rsidP="00F72E80">
      <w:pPr>
        <w:pStyle w:val="BodyText"/>
      </w:pPr>
      <w:r w:rsidRPr="004048B7">
        <w:t xml:space="preserve">Assessment activities that allow the individual to: </w:t>
      </w:r>
    </w:p>
    <w:p w:rsidR="00000000" w:rsidRPr="004048B7" w:rsidP="004048B7">
      <w:pPr>
        <w:pStyle w:val="ListBullet"/>
      </w:pPr>
      <w:r w:rsidRPr="004048B7">
        <w:t>provide relaxation r</w:t>
      </w:r>
      <w:r w:rsidRPr="004048B7">
        <w:t xml:space="preserve">eflexology treatments within commercially realistic speed, timing and productivity </w:t>
      </w:r>
    </w:p>
    <w:p w:rsidR="00000000" w:rsidRPr="004048B7" w:rsidP="004048B7">
      <w:pPr>
        <w:pStyle w:val="ListBullet"/>
      </w:pPr>
      <w:r w:rsidRPr="004048B7">
        <w:t xml:space="preserve">demonstrate competency in an environment reflective of real work situations </w:t>
      </w:r>
    </w:p>
    <w:p w:rsidR="00000000" w:rsidRPr="004048B7" w:rsidP="004048B7">
      <w:pPr>
        <w:pStyle w:val="ListBullet"/>
      </w:pPr>
      <w:r w:rsidRPr="004048B7">
        <w:t>manage tasks and contingencies in the context of the job role.</w:t>
      </w:r>
    </w:p>
    <w:p w:rsidR="00000000" w:rsidRPr="004048B7" w:rsidP="00F72E80">
      <w:pPr>
        <w:pStyle w:val="BodyText"/>
      </w:pPr>
      <w:r w:rsidRPr="004048B7">
        <w:t>Assessors must satisfy the Standards for Registered Training Organisations’ requirements for assessors and:</w:t>
      </w:r>
    </w:p>
    <w:p w:rsidR="00000000" w:rsidRPr="004048B7" w:rsidP="004048B7">
      <w:pPr>
        <w:pStyle w:val="ListBullet"/>
      </w:pPr>
      <w:r w:rsidRPr="004048B7">
        <w:t>hold a qualification as a beauty or spa therapist</w:t>
      </w:r>
    </w:p>
    <w:p w:rsidR="00000000" w:rsidRPr="004048B7" w:rsidP="004048B7">
      <w:pPr>
        <w:pStyle w:val="ListBullet"/>
      </w:pPr>
      <w:r w:rsidRPr="004048B7">
        <w:t>have worked as a beauty or spa therapist for at least three years where they have applied the ski</w:t>
      </w:r>
      <w:r w:rsidRPr="004048B7">
        <w:t>lls and knowledge of this unit of competency.</w:t>
      </w:r>
    </w:p>
    <w:p w:rsidR="00000000" w:rsidRPr="004048B7" w:rsidP="004048B7">
      <w:pPr>
        <w:pStyle w:val="AllowPageBreak"/>
      </w:pPr>
    </w:p>
    <w:p w:rsidR="00000000" w:rsidRPr="004048B7" w:rsidP="004048B7">
      <w:pPr>
        <w:pStyle w:val="Heading1"/>
      </w:pPr>
      <w:bookmarkStart w:id="5" w:name="O_1203162"/>
      <w:bookmarkEnd w:id="5"/>
      <w:r w:rsidRPr="004048B7">
        <w:t>Links</w:t>
      </w:r>
    </w:p>
    <w:p w:rsidR="00000000" w:rsidRPr="004048B7" w:rsidP="00F72E80">
      <w:pPr>
        <w:pStyle w:val="BodyText"/>
      </w:pPr>
      <w:r w:rsidRPr="004048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15E7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048B7" w:rsidP="004048B7"/>
    <w:sectPr w:rsidSect="004048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B7" w:rsidRPr="00F72E80" w:rsidP="00F72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80" w:rsidP="004048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E80" w:rsidP="004048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2E80" w:rsidP="004048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8B7" w:rsidRPr="00F72E80" w:rsidP="00F72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8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E80" w:rsidRPr="002D2AF8" w:rsidP="004048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SHBBBOS010 Use reflexology relaxation techniques in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72E80" w:rsidP="004048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32E7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6E2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A0A2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8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8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8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8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8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8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8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8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8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8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8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8B7"/>
  </w:style>
  <w:style w:type="character" w:customStyle="1" w:styleId="Heading1Char">
    <w:name w:val="Heading 1 Char"/>
    <w:basedOn w:val="DefaultParagraphFont"/>
    <w:link w:val="Heading1"/>
    <w:rsid w:val="004048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8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8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8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48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8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8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48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48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8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8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8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8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8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8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8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8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8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8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8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8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8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8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8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8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8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48B7"/>
    <w:rPr>
      <w:b/>
      <w:spacing w:val="0"/>
    </w:rPr>
  </w:style>
  <w:style w:type="paragraph" w:customStyle="1" w:styleId="SuperTitle">
    <w:name w:val="SuperTitle"/>
    <w:basedOn w:val="Title"/>
    <w:rsid w:val="004048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8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8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8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8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8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8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8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8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8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8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8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8B7"/>
    <w:rPr>
      <w:i/>
    </w:rPr>
  </w:style>
  <w:style w:type="paragraph" w:styleId="Caption">
    <w:name w:val="caption"/>
    <w:basedOn w:val="BodyText"/>
    <w:next w:val="Normal"/>
    <w:qFormat/>
    <w:rsid w:val="004048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8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8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8B7"/>
  </w:style>
  <w:style w:type="paragraph" w:styleId="TableofFigures">
    <w:name w:val="table of figures"/>
    <w:basedOn w:val="Normal"/>
    <w:next w:val="Normal"/>
    <w:semiHidden/>
    <w:rsid w:val="004048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8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48B7"/>
    <w:rPr>
      <w:rFonts w:ascii="Wingdings" w:hAnsi="Wingdings"/>
    </w:rPr>
  </w:style>
  <w:style w:type="paragraph" w:customStyle="1" w:styleId="TableHeading">
    <w:name w:val="Table Heading"/>
    <w:basedOn w:val="HeadingBase"/>
    <w:rsid w:val="004048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8B7"/>
    <w:rPr>
      <w:color w:val="0033CC"/>
      <w:u w:val="none"/>
    </w:rPr>
  </w:style>
  <w:style w:type="paragraph" w:customStyle="1" w:styleId="BodyTextRight">
    <w:name w:val="Body Text Right"/>
    <w:basedOn w:val="BodyText"/>
    <w:rsid w:val="004048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8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8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8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8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8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8B7"/>
    <w:rPr>
      <w:sz w:val="32"/>
    </w:rPr>
  </w:style>
  <w:style w:type="paragraph" w:customStyle="1" w:styleId="HeadingProcedure">
    <w:name w:val="Heading Procedure"/>
    <w:basedOn w:val="HeadingBase"/>
    <w:next w:val="Normal"/>
    <w:rsid w:val="004048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8B7"/>
    <w:pPr>
      <w:spacing w:before="60" w:after="60"/>
    </w:pPr>
  </w:style>
  <w:style w:type="paragraph" w:styleId="ListContinue">
    <w:name w:val="List Continue"/>
    <w:basedOn w:val="List"/>
    <w:rsid w:val="004048B7"/>
    <w:pPr>
      <w:ind w:firstLine="0"/>
    </w:pPr>
  </w:style>
  <w:style w:type="paragraph" w:customStyle="1" w:styleId="ListNote">
    <w:name w:val="List Note"/>
    <w:basedOn w:val="List"/>
    <w:rsid w:val="004048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8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8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8B7"/>
    <w:rPr>
      <w:rFonts w:ascii="Courier New" w:hAnsi="Courier New"/>
    </w:rPr>
  </w:style>
  <w:style w:type="paragraph" w:customStyle="1" w:styleId="NoteBullet">
    <w:name w:val="Note Bullet"/>
    <w:basedOn w:val="Note"/>
    <w:rsid w:val="004048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8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8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8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8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48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8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8B7"/>
    <w:rPr>
      <w:b/>
      <w:smallCaps/>
    </w:rPr>
  </w:style>
  <w:style w:type="paragraph" w:customStyle="1" w:styleId="TableListNumber">
    <w:name w:val="Table List Number"/>
    <w:basedOn w:val="ListNumber"/>
    <w:rsid w:val="004048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8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8B7"/>
    <w:pPr>
      <w:numPr>
        <w:numId w:val="10"/>
      </w:numPr>
    </w:pPr>
  </w:style>
  <w:style w:type="paragraph" w:customStyle="1" w:styleId="ListAlpha2">
    <w:name w:val="List Alpha 2"/>
    <w:basedOn w:val="List2"/>
    <w:rsid w:val="004048B7"/>
    <w:pPr>
      <w:numPr>
        <w:numId w:val="9"/>
      </w:numPr>
    </w:pPr>
  </w:style>
  <w:style w:type="paragraph" w:styleId="List2">
    <w:name w:val="List 2"/>
    <w:basedOn w:val="BodyText"/>
    <w:rsid w:val="004048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8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8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8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48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48B7"/>
    <w:pPr>
      <w:numPr>
        <w:numId w:val="5"/>
      </w:numPr>
    </w:pPr>
  </w:style>
  <w:style w:type="paragraph" w:styleId="ListContinue2">
    <w:name w:val="List Continue 2"/>
    <w:basedOn w:val="List2"/>
    <w:rsid w:val="004048B7"/>
    <w:pPr>
      <w:ind w:firstLine="0"/>
    </w:pPr>
  </w:style>
  <w:style w:type="paragraph" w:styleId="ListContinue3">
    <w:name w:val="List Continue 3"/>
    <w:basedOn w:val="List3"/>
    <w:rsid w:val="004048B7"/>
    <w:pPr>
      <w:ind w:left="1021" w:firstLine="0"/>
    </w:pPr>
  </w:style>
  <w:style w:type="paragraph" w:styleId="ListContinue4">
    <w:name w:val="List Continue 4"/>
    <w:basedOn w:val="List4"/>
    <w:rsid w:val="004048B7"/>
    <w:pPr>
      <w:ind w:firstLine="0"/>
    </w:pPr>
  </w:style>
  <w:style w:type="paragraph" w:styleId="ListContinue5">
    <w:name w:val="List Continue 5"/>
    <w:basedOn w:val="List5"/>
    <w:rsid w:val="004048B7"/>
    <w:pPr>
      <w:ind w:firstLine="0"/>
    </w:pPr>
  </w:style>
  <w:style w:type="paragraph" w:styleId="ListNumber3">
    <w:name w:val="List Number 3"/>
    <w:basedOn w:val="List3"/>
    <w:rsid w:val="004048B7"/>
    <w:pPr>
      <w:numPr>
        <w:numId w:val="6"/>
      </w:numPr>
    </w:pPr>
  </w:style>
  <w:style w:type="paragraph" w:styleId="ListNumber4">
    <w:name w:val="List Number 4"/>
    <w:basedOn w:val="List4"/>
    <w:rsid w:val="004048B7"/>
    <w:pPr>
      <w:numPr>
        <w:numId w:val="7"/>
      </w:numPr>
    </w:pPr>
  </w:style>
  <w:style w:type="paragraph" w:styleId="ListNumber5">
    <w:name w:val="List Number 5"/>
    <w:basedOn w:val="List5"/>
    <w:rsid w:val="004048B7"/>
    <w:pPr>
      <w:numPr>
        <w:numId w:val="8"/>
      </w:numPr>
    </w:pPr>
  </w:style>
  <w:style w:type="paragraph" w:styleId="BlockText">
    <w:name w:val="Block Text"/>
    <w:basedOn w:val="Normal"/>
    <w:rsid w:val="004048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8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8B7"/>
    <w:rPr>
      <w:sz w:val="16"/>
      <w:vertAlign w:val="superscript"/>
    </w:rPr>
  </w:style>
  <w:style w:type="character" w:customStyle="1" w:styleId="Symbols">
    <w:name w:val="Symbols"/>
    <w:basedOn w:val="DefaultParagraphFont"/>
    <w:rsid w:val="004048B7"/>
    <w:rPr>
      <w:rFonts w:ascii="Symbol" w:hAnsi="Symbol"/>
    </w:rPr>
  </w:style>
  <w:style w:type="character" w:customStyle="1" w:styleId="MenuOptions">
    <w:name w:val="Menu Options"/>
    <w:basedOn w:val="DefaultParagraphFont"/>
    <w:rsid w:val="004048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8B7"/>
    <w:rPr>
      <w:b/>
    </w:rPr>
  </w:style>
  <w:style w:type="character" w:customStyle="1" w:styleId="Underlined">
    <w:name w:val="Underlined"/>
    <w:basedOn w:val="DefaultParagraphFont"/>
    <w:rsid w:val="004048B7"/>
    <w:rPr>
      <w:u w:val="single"/>
    </w:rPr>
  </w:style>
  <w:style w:type="paragraph" w:customStyle="1" w:styleId="TableBodyTextRight">
    <w:name w:val="Table Body Text Right"/>
    <w:basedOn w:val="TableBodyText"/>
    <w:rsid w:val="004048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8B7"/>
    <w:rPr>
      <w:sz w:val="18"/>
    </w:rPr>
  </w:style>
  <w:style w:type="paragraph" w:customStyle="1" w:styleId="BodySmallRight">
    <w:name w:val="Body Small Right"/>
    <w:basedOn w:val="BodyTextRight"/>
    <w:rsid w:val="004048B7"/>
    <w:rPr>
      <w:sz w:val="18"/>
      <w:szCs w:val="18"/>
    </w:rPr>
  </w:style>
  <w:style w:type="paragraph" w:customStyle="1" w:styleId="MarginEdition">
    <w:name w:val="Margin Edition"/>
    <w:basedOn w:val="MarginNote"/>
    <w:rsid w:val="004048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8B7"/>
    <w:rPr>
      <w:sz w:val="2"/>
      <w:szCs w:val="2"/>
    </w:rPr>
  </w:style>
  <w:style w:type="character" w:customStyle="1" w:styleId="Small">
    <w:name w:val="Small"/>
    <w:basedOn w:val="DefaultParagraphFont"/>
    <w:rsid w:val="004048B7"/>
    <w:rPr>
      <w:sz w:val="16"/>
    </w:rPr>
  </w:style>
  <w:style w:type="paragraph" w:customStyle="1" w:styleId="WideTable">
    <w:name w:val="Wide Table"/>
    <w:basedOn w:val="Normal"/>
    <w:rsid w:val="004048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8B7"/>
  </w:style>
  <w:style w:type="paragraph" w:styleId="Quote">
    <w:name w:val="Quote"/>
    <w:basedOn w:val="Heading1"/>
    <w:link w:val="QuoteChar"/>
    <w:qFormat/>
    <w:rsid w:val="004048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8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8B7"/>
    <w:pPr>
      <w:pageBreakBefore/>
    </w:pPr>
  </w:style>
  <w:style w:type="paragraph" w:customStyle="1" w:styleId="Border">
    <w:name w:val="Border"/>
    <w:basedOn w:val="Normal"/>
    <w:qFormat/>
    <w:rsid w:val="004048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8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8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8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8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8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8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8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8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8B7"/>
    <w:rPr>
      <w:u w:val="single"/>
    </w:rPr>
  </w:style>
  <w:style w:type="character" w:customStyle="1" w:styleId="BoldandItalics">
    <w:name w:val="Bold and Italics"/>
    <w:qFormat/>
    <w:rsid w:val="004048B7"/>
    <w:rPr>
      <w:b/>
      <w:i/>
      <w:u w:val="none"/>
    </w:rPr>
  </w:style>
  <w:style w:type="paragraph" w:styleId="BalloonText">
    <w:name w:val="Balloon Text"/>
    <w:basedOn w:val="Normal"/>
    <w:link w:val="BalloonTextChar"/>
    <w:rsid w:val="00404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8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8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8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8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8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8B7"/>
    <w:pPr>
      <w:spacing w:before="0" w:after="0"/>
    </w:pPr>
  </w:style>
  <w:style w:type="paragraph" w:customStyle="1" w:styleId="BodyTextBold">
    <w:name w:val="Body Text Bold"/>
    <w:basedOn w:val="BodyText"/>
    <w:qFormat/>
    <w:rsid w:val="004048B7"/>
    <w:rPr>
      <w:b/>
    </w:rPr>
  </w:style>
  <w:style w:type="character" w:styleId="Hyperlink">
    <w:name w:val="Hyperlink"/>
    <w:basedOn w:val="DefaultParagraphFont"/>
    <w:uiPriority w:val="99"/>
    <w:unhideWhenUsed/>
    <w:rsid w:val="00F72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5014</Characters>
  <Application>Microsoft Office Word</Application>
  <DocSecurity>0</DocSecurity>
  <Lines>161</Lines>
  <Paragraphs>151</Paragraphs>
  <ScaleCrop>false</ScaleCrop>
  <Company>Author-it Software Corporation Ltd.</Company>
  <LinksUpToDate>false</LinksUpToDate>
  <CharactersWithSpaces>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SHBBBOS010 Use reflexology relaxation techniques in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