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5EA" w:rsidP="0061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SHBBBOS008 Provide body massages</w:t>
      </w:r>
      <w:r>
        <w:fldChar w:fldCharType="end"/>
      </w:r>
    </w:p>
    <w:p w:rsidR="006165EA" w:rsidP="006165EA">
      <w:pPr>
        <w:pStyle w:val="Version"/>
        <w:sectPr w:rsidSect="00CF2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FAA" w:rsidP="00CF2FAA">
      <w:pPr>
        <w:pStyle w:val="SuperHeading"/>
      </w:pPr>
      <w:r w:rsidRPr="00CF2FAA">
        <w:t>Assessment Requirements for SHBBBOS008 Provide body massages</w:t>
      </w:r>
    </w:p>
    <w:p w:rsidR="00000000" w:rsidRPr="00CF2FAA" w:rsidP="00CF2FAA">
      <w:pPr>
        <w:pStyle w:val="Heading1"/>
      </w:pPr>
      <w:bookmarkStart w:id="1" w:name="O_1203118"/>
      <w:bookmarkEnd w:id="1"/>
      <w:r w:rsidRPr="00CF2FAA">
        <w:t>Modification History</w:t>
      </w:r>
    </w:p>
    <w:p w:rsidR="00000000" w:rsidRPr="00CF2FAA" w:rsidP="006165EA">
      <w:pPr>
        <w:pStyle w:val="BodyText"/>
      </w:pPr>
      <w:r w:rsidRPr="00CF2FAA">
        <w:t>Supersedes and is not equivalent to SHBBBOS002 Provide body massages.</w:t>
      </w:r>
    </w:p>
    <w:p w:rsidR="00000000" w:rsidRPr="00CF2FAA" w:rsidP="00CF2FAA">
      <w:pPr>
        <w:pStyle w:val="Heading1"/>
      </w:pPr>
      <w:bookmarkStart w:id="2" w:name="O_1203119"/>
      <w:bookmarkEnd w:id="2"/>
      <w:r w:rsidRPr="00CF2FAA">
        <w:t>Performance Evidence</w:t>
      </w:r>
    </w:p>
    <w:p w:rsidR="00000000" w:rsidRPr="00CF2FAA" w:rsidP="006165EA">
      <w:pPr>
        <w:pStyle w:val="BodyText"/>
      </w:pPr>
      <w:r w:rsidRPr="00CF2FAA">
        <w:t>Evidence of the ability to complete tasks outlined in elements and performance criteria of this unit in the</w:t>
      </w:r>
      <w:r w:rsidRPr="00CF2FAA">
        <w:t xml:space="preserve"> context of the job role, and:</w:t>
      </w:r>
    </w:p>
    <w:p w:rsidR="00000000" w:rsidRPr="00CF2FAA" w:rsidP="00CF2FAA">
      <w:pPr>
        <w:pStyle w:val="ListBullet"/>
      </w:pPr>
      <w:r w:rsidRPr="00CF2FAA">
        <w:t>provide five appropriate and safe body massages to clients of differing height, weight and age suitable for the established client treatment plan</w:t>
      </w:r>
    </w:p>
    <w:p w:rsidR="00000000" w:rsidRPr="00CF2FAA" w:rsidP="00CF2FAA">
      <w:pPr>
        <w:pStyle w:val="ListBullet"/>
      </w:pPr>
      <w:r w:rsidRPr="00CF2FAA">
        <w:t>provide massage to treat each of the following areas as appropriate to the abo</w:t>
      </w:r>
      <w:r w:rsidRPr="00CF2FAA">
        <w:t>ve clients:</w:t>
      </w:r>
    </w:p>
    <w:p w:rsidR="00000000" w:rsidRPr="00CF2FAA" w:rsidP="00CF2FAA">
      <w:pPr>
        <w:pStyle w:val="ListBullet2"/>
      </w:pPr>
      <w:r w:rsidRPr="00CF2FAA">
        <w:t xml:space="preserve">abdomen </w:t>
      </w:r>
    </w:p>
    <w:p w:rsidR="00000000" w:rsidRPr="00CF2FAA" w:rsidP="00CF2FAA">
      <w:pPr>
        <w:pStyle w:val="ListBullet2"/>
      </w:pPr>
      <w:r w:rsidRPr="00CF2FAA">
        <w:t>arms</w:t>
      </w:r>
    </w:p>
    <w:p w:rsidR="00000000" w:rsidRPr="00CF2FAA" w:rsidP="00CF2FAA">
      <w:pPr>
        <w:pStyle w:val="ListBullet2"/>
      </w:pPr>
      <w:r w:rsidRPr="00CF2FAA">
        <w:t>back</w:t>
      </w:r>
    </w:p>
    <w:p w:rsidR="00000000" w:rsidRPr="00CF2FAA" w:rsidP="00CF2FAA">
      <w:pPr>
        <w:pStyle w:val="ListBullet2"/>
      </w:pPr>
      <w:r w:rsidRPr="00CF2FAA">
        <w:t xml:space="preserve">décolletage </w:t>
      </w:r>
    </w:p>
    <w:p w:rsidR="00000000" w:rsidRPr="00CF2FAA" w:rsidP="00CF2FAA">
      <w:pPr>
        <w:pStyle w:val="ListBullet2"/>
      </w:pPr>
      <w:r w:rsidRPr="00CF2FAA">
        <w:t>feet</w:t>
      </w:r>
    </w:p>
    <w:p w:rsidR="00000000" w:rsidRPr="00CF2FAA" w:rsidP="00CF2FAA">
      <w:pPr>
        <w:pStyle w:val="ListBullet2"/>
      </w:pPr>
      <w:r w:rsidRPr="00CF2FAA">
        <w:t>hands</w:t>
      </w:r>
    </w:p>
    <w:p w:rsidR="00000000" w:rsidRPr="00CF2FAA" w:rsidP="00CF2FAA">
      <w:pPr>
        <w:pStyle w:val="ListBullet2"/>
      </w:pPr>
      <w:r w:rsidRPr="00CF2FAA">
        <w:t>legs</w:t>
      </w:r>
    </w:p>
    <w:p w:rsidR="00000000" w:rsidRPr="00CF2FAA" w:rsidP="00CF2FAA">
      <w:pPr>
        <w:pStyle w:val="ListBullet2"/>
      </w:pPr>
      <w:r w:rsidRPr="00CF2FAA">
        <w:t>neck</w:t>
      </w:r>
    </w:p>
    <w:p w:rsidR="00000000" w:rsidRPr="00CF2FAA" w:rsidP="00CF2FAA">
      <w:pPr>
        <w:pStyle w:val="ListBullet"/>
      </w:pPr>
      <w:r w:rsidRPr="00CF2FAA">
        <w:t xml:space="preserve">design and provide treatment techniques for each of the above clients that demonstrate appropriate </w:t>
      </w:r>
      <w:r w:rsidRPr="00CF2FAA">
        <w:t xml:space="preserve">selection, application and combination of at least three of the following massage movements: </w:t>
      </w:r>
    </w:p>
    <w:p w:rsidR="00000000" w:rsidRPr="00CF2FAA" w:rsidP="00CF2FAA">
      <w:pPr>
        <w:pStyle w:val="ListBullet2"/>
      </w:pPr>
      <w:r w:rsidRPr="00CF2FAA">
        <w:t xml:space="preserve">effleurage </w:t>
      </w:r>
    </w:p>
    <w:p w:rsidR="00000000" w:rsidRPr="00CF2FAA" w:rsidP="00CF2FAA">
      <w:pPr>
        <w:pStyle w:val="ListBullet2"/>
      </w:pPr>
      <w:r w:rsidRPr="00CF2FAA">
        <w:t>friction</w:t>
      </w:r>
    </w:p>
    <w:p w:rsidR="00000000" w:rsidRPr="00CF2FAA" w:rsidP="00CF2FAA">
      <w:pPr>
        <w:pStyle w:val="ListBullet2"/>
      </w:pPr>
      <w:r w:rsidRPr="00CF2FAA">
        <w:t xml:space="preserve">petrissage </w:t>
      </w:r>
    </w:p>
    <w:p w:rsidR="00000000" w:rsidRPr="00CF2FAA" w:rsidP="00CF2FAA">
      <w:pPr>
        <w:pStyle w:val="ListBullet2"/>
      </w:pPr>
      <w:r w:rsidRPr="00CF2FAA">
        <w:t>tapotement</w:t>
      </w:r>
    </w:p>
    <w:p w:rsidR="00000000" w:rsidRPr="00CF2FAA" w:rsidP="00CF2FAA">
      <w:pPr>
        <w:pStyle w:val="ListBullet2"/>
      </w:pPr>
      <w:r w:rsidRPr="00CF2FAA">
        <w:t>vibration</w:t>
      </w:r>
    </w:p>
    <w:p w:rsidR="00000000" w:rsidRPr="00CF2FAA" w:rsidP="00CF2FAA">
      <w:pPr>
        <w:pStyle w:val="ListBullet2"/>
      </w:pPr>
      <w:r w:rsidRPr="00CF2FAA">
        <w:t>gentle, passive movement and appropriate massage techniques:</w:t>
      </w:r>
    </w:p>
    <w:p w:rsidR="00000000" w:rsidRPr="00CF2FAA" w:rsidP="00CF2FAA">
      <w:pPr>
        <w:pStyle w:val="ListBullet3"/>
      </w:pPr>
      <w:r w:rsidRPr="00CF2FAA">
        <w:t>repetition</w:t>
      </w:r>
    </w:p>
    <w:p w:rsidR="00000000" w:rsidRPr="00CF2FAA" w:rsidP="00CF2FAA">
      <w:pPr>
        <w:pStyle w:val="ListBullet3"/>
      </w:pPr>
      <w:r w:rsidRPr="00CF2FAA">
        <w:t>rhythm</w:t>
      </w:r>
    </w:p>
    <w:p w:rsidR="00000000" w:rsidRPr="00CF2FAA" w:rsidP="00CF2FAA">
      <w:pPr>
        <w:pStyle w:val="ListBullet3"/>
      </w:pPr>
      <w:r w:rsidRPr="00CF2FAA">
        <w:t>variation</w:t>
      </w:r>
    </w:p>
    <w:p w:rsidR="00000000" w:rsidRPr="00CF2FAA" w:rsidP="00CF2FAA">
      <w:pPr>
        <w:pStyle w:val="ListBullet"/>
      </w:pPr>
      <w:r w:rsidRPr="00CF2FAA">
        <w:t>design a series of four progressive treatments for three of the above clients to address ongoing needs of each client</w:t>
      </w:r>
    </w:p>
    <w:p w:rsidR="00000000" w:rsidRPr="00CF2FAA" w:rsidP="00CF2FAA">
      <w:pPr>
        <w:pStyle w:val="ListBullet"/>
      </w:pPr>
      <w:r w:rsidRPr="00CF2FAA">
        <w:t xml:space="preserve">for each of the above clients develop and update treatment plans specifying details of: </w:t>
      </w:r>
    </w:p>
    <w:p w:rsidR="00000000" w:rsidRPr="00CF2FAA" w:rsidP="00CF2FAA">
      <w:pPr>
        <w:pStyle w:val="ListBullet2"/>
      </w:pPr>
      <w:r w:rsidRPr="00CF2FAA">
        <w:t>client feedback</w:t>
      </w:r>
    </w:p>
    <w:p w:rsidR="00000000" w:rsidRPr="00CF2FAA" w:rsidP="00CF2FAA">
      <w:pPr>
        <w:pStyle w:val="ListBullet2"/>
      </w:pPr>
      <w:r w:rsidRPr="00CF2FAA">
        <w:t>contraindications and conditions</w:t>
      </w:r>
    </w:p>
    <w:p w:rsidR="00000000" w:rsidRPr="00CF2FAA" w:rsidP="00CF2FAA">
      <w:pPr>
        <w:pStyle w:val="ListBullet2"/>
      </w:pPr>
      <w:r w:rsidRPr="00CF2FAA">
        <w:t>products used</w:t>
      </w:r>
    </w:p>
    <w:p w:rsidR="00000000" w:rsidRPr="00CF2FAA" w:rsidP="00CF2FAA">
      <w:pPr>
        <w:pStyle w:val="ListBullet2"/>
      </w:pPr>
      <w:r w:rsidRPr="00CF2FAA">
        <w:t xml:space="preserve">massage techniques and movements </w:t>
      </w:r>
    </w:p>
    <w:p w:rsidR="00000000" w:rsidRPr="00CF2FAA" w:rsidP="00CF2FAA">
      <w:pPr>
        <w:pStyle w:val="ListBullet2"/>
      </w:pPr>
      <w:r w:rsidRPr="00CF2FAA">
        <w:t xml:space="preserve">outcomes of previous and current treatment </w:t>
      </w:r>
    </w:p>
    <w:p w:rsidR="00000000" w:rsidRPr="00CF2FAA" w:rsidP="00CF2FAA">
      <w:pPr>
        <w:pStyle w:val="ListBullet2"/>
      </w:pPr>
      <w:r w:rsidRPr="00CF2FAA">
        <w:t xml:space="preserve">post treatment lifestyle and product advice </w:t>
      </w:r>
    </w:p>
    <w:p w:rsidR="00000000" w:rsidRPr="00CF2FAA" w:rsidP="00CF2FAA">
      <w:pPr>
        <w:pStyle w:val="ListBullet2"/>
      </w:pPr>
      <w:r w:rsidRPr="00CF2FAA">
        <w:t>treatment duration, areas treated and areas not treated</w:t>
      </w:r>
    </w:p>
    <w:p w:rsidR="00000000" w:rsidRPr="00CF2FAA" w:rsidP="00CF2FAA">
      <w:pPr>
        <w:pStyle w:val="ListBullet2"/>
      </w:pPr>
      <w:r w:rsidRPr="00CF2FAA">
        <w:t>treatment objectives</w:t>
      </w:r>
    </w:p>
    <w:p w:rsidR="00000000" w:rsidRPr="00CF2FAA" w:rsidP="00CF2FAA">
      <w:pPr>
        <w:pStyle w:val="ListBullet2"/>
      </w:pPr>
      <w:r w:rsidRPr="00CF2FAA">
        <w:t>recommended future treatments</w:t>
      </w:r>
    </w:p>
    <w:p w:rsidR="00000000" w:rsidRPr="00CF2FAA" w:rsidP="00CF2FAA">
      <w:pPr>
        <w:pStyle w:val="ListBullet"/>
      </w:pPr>
      <w:r w:rsidRPr="00CF2FAA">
        <w:t>perform the activities outlined in the performance criteria of this unit during a period of at least 38 hours of work in a commercial beauty therapy salon.</w:t>
      </w:r>
    </w:p>
    <w:p w:rsidR="00000000" w:rsidRPr="00CF2FAA" w:rsidP="00CF2FAA">
      <w:pPr>
        <w:pStyle w:val="AllowPageBreak"/>
      </w:pPr>
    </w:p>
    <w:p w:rsidR="00000000" w:rsidRPr="00CF2FAA" w:rsidP="00CF2FAA">
      <w:pPr>
        <w:pStyle w:val="Heading1"/>
      </w:pPr>
      <w:bookmarkStart w:id="3" w:name="O_1203120"/>
      <w:bookmarkEnd w:id="3"/>
      <w:r w:rsidRPr="00CF2FAA">
        <w:t>Knowledge Evidence</w:t>
      </w:r>
    </w:p>
    <w:p w:rsidR="00000000" w:rsidRPr="00CF2FAA" w:rsidP="006165EA">
      <w:pPr>
        <w:pStyle w:val="BodyText"/>
      </w:pPr>
      <w:r w:rsidRPr="00CF2FAA">
        <w:t>Demonstrated knowledge required to complete the tasks outlined</w:t>
      </w:r>
      <w:r w:rsidRPr="00CF2FAA">
        <w:t xml:space="preserve"> in elements and performance criteria of this unit:</w:t>
      </w:r>
    </w:p>
    <w:p w:rsidR="00000000" w:rsidRPr="00CF2FAA" w:rsidP="00CF2FAA">
      <w:pPr>
        <w:pStyle w:val="ListBullet"/>
      </w:pPr>
      <w:r w:rsidRPr="00CF2FAA">
        <w:t>state or territory and local legislation and guidelines relevant to body massage:</w:t>
      </w:r>
    </w:p>
    <w:p w:rsidR="00000000" w:rsidRPr="00CF2FAA" w:rsidP="00CF2FAA">
      <w:pPr>
        <w:pStyle w:val="ListBullet2"/>
      </w:pPr>
      <w:r w:rsidRPr="00CF2FAA">
        <w:t>health and hygiene</w:t>
      </w:r>
    </w:p>
    <w:p w:rsidR="00000000" w:rsidRPr="00CF2FAA" w:rsidP="00CF2FAA">
      <w:pPr>
        <w:pStyle w:val="ListBullet2"/>
      </w:pPr>
      <w:r w:rsidRPr="00CF2FAA">
        <w:t>anti-discrimination</w:t>
      </w:r>
    </w:p>
    <w:p w:rsidR="00000000" w:rsidRPr="00CF2FAA" w:rsidP="00CF2FAA">
      <w:pPr>
        <w:pStyle w:val="ListBullet2"/>
      </w:pPr>
      <w:r w:rsidRPr="00CF2FAA">
        <w:t>occupational health and safety</w:t>
      </w:r>
    </w:p>
    <w:p w:rsidR="00000000" w:rsidRPr="00CF2FAA" w:rsidP="00CF2FAA">
      <w:pPr>
        <w:pStyle w:val="ListBullet"/>
      </w:pPr>
      <w:r w:rsidRPr="00CF2FAA">
        <w:t>organisational policies an</w:t>
      </w:r>
      <w:r w:rsidRPr="00CF2FAA">
        <w:t>d procedures relevant to providing body massages:</w:t>
      </w:r>
    </w:p>
    <w:p w:rsidR="00000000" w:rsidRPr="00CF2FAA" w:rsidP="00CF2FAA">
      <w:pPr>
        <w:pStyle w:val="ListBullet2"/>
      </w:pPr>
      <w:r w:rsidRPr="00CF2FAA">
        <w:t>client record management</w:t>
      </w:r>
    </w:p>
    <w:p w:rsidR="00000000" w:rsidRPr="00CF2FAA" w:rsidP="00CF2FAA">
      <w:pPr>
        <w:pStyle w:val="ListBullet2"/>
      </w:pPr>
      <w:r w:rsidRPr="00CF2FAA">
        <w:t>equipment use and maintenance</w:t>
      </w:r>
    </w:p>
    <w:p w:rsidR="00000000" w:rsidRPr="00CF2FAA" w:rsidP="00CF2FAA">
      <w:pPr>
        <w:pStyle w:val="ListBullet2"/>
      </w:pPr>
      <w:r w:rsidRPr="00CF2FAA">
        <w:t>incident reporting</w:t>
      </w:r>
    </w:p>
    <w:p w:rsidR="00000000" w:rsidRPr="00CF2FAA" w:rsidP="00CF2FAA">
      <w:pPr>
        <w:pStyle w:val="ListBullet2"/>
      </w:pPr>
      <w:r w:rsidRPr="00CF2FAA">
        <w:t>linen use and laundry procedures</w:t>
      </w:r>
    </w:p>
    <w:p w:rsidR="00000000" w:rsidRPr="00CF2FAA" w:rsidP="00CF2FAA">
      <w:pPr>
        <w:pStyle w:val="ListBullet2"/>
      </w:pPr>
      <w:r w:rsidRPr="00CF2FAA">
        <w:t>personal hygiene and presentation</w:t>
      </w:r>
    </w:p>
    <w:p w:rsidR="00000000" w:rsidRPr="00CF2FAA" w:rsidP="00CF2FAA">
      <w:pPr>
        <w:pStyle w:val="ListBullet2"/>
      </w:pPr>
      <w:r w:rsidRPr="00CF2FAA">
        <w:t>presentation of treatment area</w:t>
      </w:r>
    </w:p>
    <w:p w:rsidR="00000000" w:rsidRPr="00CF2FAA" w:rsidP="00CF2FAA">
      <w:pPr>
        <w:pStyle w:val="ListBullet2"/>
      </w:pPr>
      <w:r w:rsidRPr="00CF2FAA">
        <w:t>waste disposal</w:t>
      </w:r>
    </w:p>
    <w:p w:rsidR="00000000" w:rsidRPr="00CF2FAA" w:rsidP="00CF2FAA">
      <w:pPr>
        <w:pStyle w:val="ListBullet2"/>
      </w:pPr>
      <w:r w:rsidRPr="00CF2FAA">
        <w:t>work health and sa</w:t>
      </w:r>
      <w:r w:rsidRPr="00CF2FAA">
        <w:t>fety</w:t>
      </w:r>
    </w:p>
    <w:p w:rsidR="00000000" w:rsidRPr="00CF2FAA" w:rsidP="00CF2FAA">
      <w:pPr>
        <w:pStyle w:val="ListBullet"/>
      </w:pPr>
      <w:r w:rsidRPr="00CF2FAA">
        <w:t>legal and insurance liabilities and responsibilities regarding treatments</w:t>
      </w:r>
    </w:p>
    <w:p w:rsidR="00000000" w:rsidRPr="00CF2FAA" w:rsidP="00CF2FAA">
      <w:pPr>
        <w:pStyle w:val="ListBullet"/>
      </w:pPr>
      <w:r w:rsidRPr="00CF2FAA">
        <w:t>diverse gender and cultural issues and attitudes in relation to body massage</w:t>
      </w:r>
    </w:p>
    <w:p w:rsidR="00000000" w:rsidRPr="00CF2FAA" w:rsidP="00CF2FAA">
      <w:pPr>
        <w:pStyle w:val="ListBullet"/>
      </w:pPr>
      <w:r w:rsidRPr="00CF2FAA">
        <w:t>scope of practice:</w:t>
      </w:r>
    </w:p>
    <w:p w:rsidR="00000000" w:rsidRPr="00CF2FAA" w:rsidP="00CF2FAA">
      <w:pPr>
        <w:pStyle w:val="ListBullet2"/>
      </w:pPr>
      <w:r w:rsidRPr="00CF2FAA">
        <w:t>when to refer clients to other practitioners</w:t>
      </w:r>
    </w:p>
    <w:p w:rsidR="00000000" w:rsidRPr="00CF2FAA" w:rsidP="00CF2FAA">
      <w:pPr>
        <w:pStyle w:val="ListBullet2"/>
      </w:pPr>
      <w:r w:rsidRPr="00CF2FAA">
        <w:t>role of complementary therapist an</w:t>
      </w:r>
      <w:r w:rsidRPr="00CF2FAA">
        <w:t>d medical practitioner</w:t>
      </w:r>
    </w:p>
    <w:p w:rsidR="00000000" w:rsidRPr="00CF2FAA" w:rsidP="00CF2FAA">
      <w:pPr>
        <w:pStyle w:val="ListBullet"/>
      </w:pPr>
      <w:r w:rsidRPr="00CF2FAA">
        <w:t>factors likely to affect suitability of body massage for client needs:</w:t>
      </w:r>
    </w:p>
    <w:p w:rsidR="00000000" w:rsidRPr="00CF2FAA" w:rsidP="00CF2FAA">
      <w:pPr>
        <w:pStyle w:val="ListBullet2"/>
      </w:pPr>
      <w:r w:rsidRPr="00CF2FAA">
        <w:t>budgetary and time constraints</w:t>
      </w:r>
    </w:p>
    <w:p w:rsidR="00000000" w:rsidRPr="00CF2FAA" w:rsidP="00CF2FAA">
      <w:pPr>
        <w:pStyle w:val="ListBullet2"/>
      </w:pPr>
      <w:r w:rsidRPr="00CF2FAA">
        <w:t>outcomes of previous treatments</w:t>
      </w:r>
    </w:p>
    <w:p w:rsidR="00000000" w:rsidRPr="00CF2FAA" w:rsidP="00CF2FAA">
      <w:pPr>
        <w:pStyle w:val="ListBullet2"/>
      </w:pPr>
      <w:r w:rsidRPr="00CF2FAA">
        <w:t>physical attributes</w:t>
      </w:r>
    </w:p>
    <w:p w:rsidR="00000000" w:rsidRPr="00CF2FAA" w:rsidP="00CF2FAA">
      <w:pPr>
        <w:pStyle w:val="ListBullet"/>
      </w:pPr>
      <w:r w:rsidRPr="00CF2FAA">
        <w:t xml:space="preserve">effects, benefits and application of body massage movement and techniques: </w:t>
      </w:r>
    </w:p>
    <w:p w:rsidR="00000000" w:rsidRPr="00CF2FAA" w:rsidP="00CF2FAA">
      <w:pPr>
        <w:pStyle w:val="ListBullet2"/>
      </w:pPr>
      <w:r w:rsidRPr="00CF2FAA">
        <w:t xml:space="preserve">effleurage </w:t>
      </w:r>
    </w:p>
    <w:p w:rsidR="00000000" w:rsidRPr="00CF2FAA" w:rsidP="00CF2FAA">
      <w:pPr>
        <w:pStyle w:val="ListBullet2"/>
      </w:pPr>
      <w:r w:rsidRPr="00CF2FAA">
        <w:t>friction</w:t>
      </w:r>
    </w:p>
    <w:p w:rsidR="00000000" w:rsidRPr="00CF2FAA" w:rsidP="00CF2FAA">
      <w:pPr>
        <w:pStyle w:val="ListBullet2"/>
      </w:pPr>
      <w:r w:rsidRPr="00CF2FAA">
        <w:t xml:space="preserve">petrissage </w:t>
      </w:r>
    </w:p>
    <w:p w:rsidR="00000000" w:rsidRPr="00CF2FAA" w:rsidP="00CF2FAA">
      <w:pPr>
        <w:pStyle w:val="ListBullet2"/>
      </w:pPr>
      <w:r w:rsidRPr="00CF2FAA">
        <w:t>tapotement</w:t>
      </w:r>
    </w:p>
    <w:p w:rsidR="00000000" w:rsidRPr="00CF2FAA" w:rsidP="00CF2FAA">
      <w:pPr>
        <w:pStyle w:val="ListBullet2"/>
      </w:pPr>
      <w:r w:rsidRPr="00CF2FAA">
        <w:t>vibration</w:t>
      </w:r>
    </w:p>
    <w:p w:rsidR="00000000" w:rsidRPr="00CF2FAA" w:rsidP="00CF2FAA">
      <w:pPr>
        <w:pStyle w:val="ListBullet2"/>
      </w:pPr>
      <w:r w:rsidRPr="00CF2FAA">
        <w:t>gentle, passive movement and appropriate massage techniques:</w:t>
      </w:r>
    </w:p>
    <w:p w:rsidR="00000000" w:rsidRPr="00CF2FAA" w:rsidP="00CF2FAA">
      <w:pPr>
        <w:pStyle w:val="ListBullet3"/>
      </w:pPr>
      <w:r w:rsidRPr="00CF2FAA">
        <w:t>repetition</w:t>
      </w:r>
    </w:p>
    <w:p w:rsidR="00000000" w:rsidRPr="00CF2FAA" w:rsidP="00CF2FAA">
      <w:pPr>
        <w:pStyle w:val="ListBullet3"/>
      </w:pPr>
      <w:r w:rsidRPr="00CF2FAA">
        <w:t>rhythm</w:t>
      </w:r>
    </w:p>
    <w:p w:rsidR="00000000" w:rsidRPr="00CF2FAA" w:rsidP="00CF2FAA">
      <w:pPr>
        <w:pStyle w:val="ListBullet3"/>
      </w:pPr>
      <w:r w:rsidRPr="00CF2FAA">
        <w:t>variation</w:t>
      </w:r>
    </w:p>
    <w:p w:rsidR="00000000" w:rsidRPr="00CF2FAA" w:rsidP="00CF2FAA">
      <w:pPr>
        <w:pStyle w:val="ListBullet"/>
      </w:pPr>
      <w:r w:rsidRPr="00CF2FAA">
        <w:t>effects and benefits of massage on body systems:</w:t>
      </w:r>
    </w:p>
    <w:p w:rsidR="00000000" w:rsidRPr="00CF2FAA" w:rsidP="00CF2FAA">
      <w:pPr>
        <w:pStyle w:val="ListBullet2"/>
      </w:pPr>
      <w:r w:rsidRPr="00CF2FAA">
        <w:t>articular and skeletal</w:t>
      </w:r>
    </w:p>
    <w:p w:rsidR="00000000" w:rsidRPr="00CF2FAA" w:rsidP="00CF2FAA">
      <w:pPr>
        <w:pStyle w:val="ListBullet2"/>
      </w:pPr>
      <w:r w:rsidRPr="00CF2FAA">
        <w:t>circulatory and lymphatic</w:t>
      </w:r>
    </w:p>
    <w:p w:rsidR="00000000" w:rsidRPr="00CF2FAA" w:rsidP="00CF2FAA">
      <w:pPr>
        <w:pStyle w:val="ListBullet2"/>
      </w:pPr>
      <w:r w:rsidRPr="00CF2FAA">
        <w:t>endocrine</w:t>
      </w:r>
    </w:p>
    <w:p w:rsidR="00000000" w:rsidRPr="00CF2FAA" w:rsidP="00CF2FAA">
      <w:pPr>
        <w:pStyle w:val="ListBullet2"/>
      </w:pPr>
      <w:r w:rsidRPr="00CF2FAA">
        <w:t>integumentary</w:t>
      </w:r>
    </w:p>
    <w:p w:rsidR="00000000" w:rsidRPr="00CF2FAA" w:rsidP="00CF2FAA">
      <w:pPr>
        <w:pStyle w:val="ListBullet2"/>
      </w:pPr>
      <w:r w:rsidRPr="00CF2FAA">
        <w:t>muscular and nervous</w:t>
      </w:r>
    </w:p>
    <w:p w:rsidR="00000000" w:rsidRPr="00CF2FAA" w:rsidP="00CF2FAA">
      <w:pPr>
        <w:pStyle w:val="ListBullet"/>
      </w:pPr>
      <w:r w:rsidRPr="00CF2FAA">
        <w:t>massage techniques used for lymphatic drainage and cellulite reduction</w:t>
      </w:r>
    </w:p>
    <w:p w:rsidR="00000000" w:rsidRPr="00CF2FAA" w:rsidP="00CF2FAA">
      <w:pPr>
        <w:pStyle w:val="ListBullet"/>
      </w:pPr>
      <w:r w:rsidRPr="00CF2FAA">
        <w:t>position and action of superficial muscles in relation to body massage</w:t>
      </w:r>
    </w:p>
    <w:p w:rsidR="00000000" w:rsidRPr="00CF2FAA" w:rsidP="00CF2FAA">
      <w:pPr>
        <w:pStyle w:val="ListBullet"/>
      </w:pPr>
      <w:r w:rsidRPr="00CF2FAA">
        <w:t>common disorders of the following body systems and their relationship to body massage:</w:t>
      </w:r>
    </w:p>
    <w:p w:rsidR="00000000" w:rsidRPr="00CF2FAA" w:rsidP="00CF2FAA">
      <w:pPr>
        <w:pStyle w:val="ListBullet2"/>
      </w:pPr>
      <w:r w:rsidRPr="00CF2FAA">
        <w:t>circulatory and blood borne</w:t>
      </w:r>
    </w:p>
    <w:p w:rsidR="00000000" w:rsidRPr="00CF2FAA" w:rsidP="00CF2FAA">
      <w:pPr>
        <w:pStyle w:val="ListBullet2"/>
      </w:pPr>
      <w:r w:rsidRPr="00CF2FAA">
        <w:t>lymphatic</w:t>
      </w:r>
    </w:p>
    <w:p w:rsidR="00000000" w:rsidRPr="00CF2FAA" w:rsidP="00CF2FAA">
      <w:pPr>
        <w:pStyle w:val="ListBullet2"/>
      </w:pPr>
      <w:r w:rsidRPr="00CF2FAA">
        <w:t>endocrine</w:t>
      </w:r>
    </w:p>
    <w:p w:rsidR="00000000" w:rsidRPr="00CF2FAA" w:rsidP="00CF2FAA">
      <w:pPr>
        <w:pStyle w:val="ListBullet2"/>
      </w:pPr>
      <w:r w:rsidRPr="00CF2FAA">
        <w:t>muscular</w:t>
      </w:r>
    </w:p>
    <w:p w:rsidR="00000000" w:rsidRPr="00CF2FAA" w:rsidP="00CF2FAA">
      <w:pPr>
        <w:pStyle w:val="ListBullet2"/>
      </w:pPr>
      <w:r w:rsidRPr="00CF2FAA">
        <w:t>nervous</w:t>
      </w:r>
    </w:p>
    <w:p w:rsidR="00000000" w:rsidRPr="00CF2FAA" w:rsidP="00CF2FAA">
      <w:pPr>
        <w:pStyle w:val="ListBullet2"/>
      </w:pPr>
      <w:r w:rsidRPr="00CF2FAA">
        <w:t>articular and skeletal</w:t>
      </w:r>
    </w:p>
    <w:p w:rsidR="00000000" w:rsidRPr="00CF2FAA" w:rsidP="00CF2FAA">
      <w:pPr>
        <w:pStyle w:val="ListBullet"/>
      </w:pPr>
      <w:r w:rsidRPr="00CF2FAA">
        <w:t>contraindications that prevent treatment or require clearance from a medical pr</w:t>
      </w:r>
      <w:r w:rsidRPr="00CF2FAA">
        <w:t xml:space="preserve">ofessional to proceed and relationship to body massage: </w:t>
      </w:r>
    </w:p>
    <w:p w:rsidR="00000000" w:rsidRPr="00CF2FAA" w:rsidP="00CF2FAA">
      <w:pPr>
        <w:pStyle w:val="ListBullet2"/>
      </w:pPr>
      <w:r w:rsidRPr="00CF2FAA">
        <w:t>bacterial, fungal, parasitic and viral infections</w:t>
      </w:r>
    </w:p>
    <w:p w:rsidR="00000000" w:rsidRPr="00CF2FAA" w:rsidP="00CF2FAA">
      <w:pPr>
        <w:pStyle w:val="ListBullet2"/>
      </w:pPr>
      <w:r w:rsidRPr="00CF2FAA">
        <w:t xml:space="preserve">cancer </w:t>
      </w:r>
    </w:p>
    <w:p w:rsidR="00000000" w:rsidRPr="00CF2FAA" w:rsidP="00CF2FAA">
      <w:pPr>
        <w:pStyle w:val="ListBullet2"/>
      </w:pPr>
      <w:r w:rsidRPr="00CF2FAA">
        <w:t>clients under the influence of alcohol or drugs</w:t>
      </w:r>
    </w:p>
    <w:p w:rsidR="00000000" w:rsidRPr="00CF2FAA" w:rsidP="00CF2FAA">
      <w:pPr>
        <w:pStyle w:val="ListBullet2"/>
      </w:pPr>
      <w:r w:rsidRPr="00CF2FAA">
        <w:t xml:space="preserve">clients with symptoms of infectious disease: </w:t>
      </w:r>
    </w:p>
    <w:p w:rsidR="00000000" w:rsidRPr="00CF2FAA" w:rsidP="00CF2FAA">
      <w:pPr>
        <w:pStyle w:val="ListBullet3"/>
      </w:pPr>
      <w:r w:rsidRPr="00CF2FAA">
        <w:t xml:space="preserve">fever </w:t>
      </w:r>
    </w:p>
    <w:p w:rsidR="00000000" w:rsidRPr="00CF2FAA" w:rsidP="00CF2FAA">
      <w:pPr>
        <w:pStyle w:val="ListBullet2"/>
      </w:pPr>
      <w:r w:rsidRPr="00CF2FAA">
        <w:t xml:space="preserve">extreme fatigue </w:t>
      </w:r>
    </w:p>
    <w:p w:rsidR="00000000" w:rsidRPr="00CF2FAA" w:rsidP="00CF2FAA">
      <w:pPr>
        <w:pStyle w:val="ListBullet2"/>
      </w:pPr>
      <w:r w:rsidRPr="00CF2FAA">
        <w:t xml:space="preserve">extremes of body temperature </w:t>
      </w:r>
    </w:p>
    <w:p w:rsidR="00000000" w:rsidRPr="00CF2FAA" w:rsidP="00CF2FAA">
      <w:pPr>
        <w:pStyle w:val="ListBullet2"/>
      </w:pPr>
      <w:r w:rsidRPr="00CF2FAA">
        <w:t>localised fractures</w:t>
      </w:r>
    </w:p>
    <w:p w:rsidR="00000000" w:rsidRPr="00CF2FAA" w:rsidP="00CF2FAA">
      <w:pPr>
        <w:pStyle w:val="ListBullet2"/>
      </w:pPr>
      <w:r w:rsidRPr="00CF2FAA">
        <w:t xml:space="preserve">pain that is chronic or does not have a logical explanation: </w:t>
      </w:r>
    </w:p>
    <w:p w:rsidR="00000000" w:rsidRPr="00CF2FAA" w:rsidP="00CF2FAA">
      <w:pPr>
        <w:pStyle w:val="ListBullet3"/>
      </w:pPr>
      <w:r w:rsidRPr="00CF2FAA">
        <w:t>local</w:t>
      </w:r>
    </w:p>
    <w:p w:rsidR="00000000" w:rsidRPr="00CF2FAA" w:rsidP="00CF2FAA">
      <w:pPr>
        <w:pStyle w:val="ListBullet3"/>
      </w:pPr>
      <w:r w:rsidRPr="00CF2FAA">
        <w:t xml:space="preserve">sharp </w:t>
      </w:r>
    </w:p>
    <w:p w:rsidR="00000000" w:rsidRPr="00CF2FAA" w:rsidP="00CF2FAA">
      <w:pPr>
        <w:pStyle w:val="ListBullet3"/>
      </w:pPr>
      <w:r w:rsidRPr="00CF2FAA">
        <w:t xml:space="preserve">dull </w:t>
      </w:r>
    </w:p>
    <w:p w:rsidR="00000000" w:rsidRPr="00CF2FAA" w:rsidP="00CF2FAA">
      <w:pPr>
        <w:pStyle w:val="ListBullet3"/>
      </w:pPr>
      <w:r w:rsidRPr="00CF2FAA">
        <w:t xml:space="preserve">deep </w:t>
      </w:r>
    </w:p>
    <w:p w:rsidR="00000000" w:rsidRPr="00CF2FAA" w:rsidP="00CF2FAA">
      <w:pPr>
        <w:pStyle w:val="ListBullet3"/>
      </w:pPr>
      <w:r w:rsidRPr="00CF2FAA">
        <w:t>surface</w:t>
      </w:r>
    </w:p>
    <w:p w:rsidR="00000000" w:rsidRPr="00CF2FAA" w:rsidP="00CF2FAA">
      <w:pPr>
        <w:pStyle w:val="ListBullet"/>
      </w:pPr>
      <w:r w:rsidRPr="00CF2FAA">
        <w:t>contraindications that restrict treatment and appropriate modifications to massage:</w:t>
      </w:r>
    </w:p>
    <w:p w:rsidR="00000000" w:rsidRPr="00CF2FAA" w:rsidP="00CF2FAA">
      <w:pPr>
        <w:pStyle w:val="ListBullet2"/>
      </w:pPr>
      <w:r w:rsidRPr="00CF2FAA">
        <w:t>allergies</w:t>
      </w:r>
    </w:p>
    <w:p w:rsidR="00000000" w:rsidRPr="00CF2FAA" w:rsidP="00CF2FAA">
      <w:pPr>
        <w:pStyle w:val="ListBullet2"/>
      </w:pPr>
      <w:r w:rsidRPr="00CF2FAA">
        <w:t>areas exhibiting loss of tactile sensation</w:t>
      </w:r>
    </w:p>
    <w:p w:rsidR="00000000" w:rsidRPr="00CF2FAA" w:rsidP="00CF2FAA">
      <w:pPr>
        <w:pStyle w:val="ListBullet2"/>
      </w:pPr>
      <w:r w:rsidRPr="00CF2FAA">
        <w:t>asthma</w:t>
      </w:r>
    </w:p>
    <w:p w:rsidR="00000000" w:rsidRPr="00CF2FAA" w:rsidP="00CF2FAA">
      <w:pPr>
        <w:pStyle w:val="ListBullet2"/>
      </w:pPr>
      <w:r w:rsidRPr="00CF2FAA">
        <w:t>fragile skin</w:t>
      </w:r>
    </w:p>
    <w:p w:rsidR="00000000" w:rsidRPr="00CF2FAA" w:rsidP="00CF2FAA">
      <w:pPr>
        <w:pStyle w:val="ListBullet2"/>
      </w:pPr>
      <w:r w:rsidRPr="00CF2FAA">
        <w:t>inflammation</w:t>
      </w:r>
    </w:p>
    <w:p w:rsidR="00000000" w:rsidRPr="00CF2FAA" w:rsidP="00CF2FAA">
      <w:pPr>
        <w:pStyle w:val="ListBullet2"/>
      </w:pPr>
      <w:r w:rsidRPr="00CF2FAA">
        <w:t>lumps and tissue changes</w:t>
      </w:r>
    </w:p>
    <w:p w:rsidR="00000000" w:rsidRPr="00CF2FAA" w:rsidP="00CF2FAA">
      <w:pPr>
        <w:pStyle w:val="ListBullet2"/>
      </w:pPr>
      <w:r w:rsidRPr="00CF2FAA">
        <w:t>rashes</w:t>
      </w:r>
    </w:p>
    <w:p w:rsidR="00000000" w:rsidRPr="00CF2FAA" w:rsidP="00CF2FAA">
      <w:pPr>
        <w:pStyle w:val="ListBullet2"/>
      </w:pPr>
      <w:r w:rsidRPr="00CF2FAA">
        <w:t xml:space="preserve">recent chemical peels, epilation, Intense Pulsed Light, laser or microdermabrasion treatment </w:t>
      </w:r>
    </w:p>
    <w:p w:rsidR="00000000" w:rsidRPr="00CF2FAA" w:rsidP="00CF2FAA">
      <w:pPr>
        <w:pStyle w:val="ListBullet2"/>
      </w:pPr>
      <w:r w:rsidRPr="00CF2FAA">
        <w:t>recent scar tissue</w:t>
      </w:r>
    </w:p>
    <w:p w:rsidR="00000000" w:rsidRPr="00CF2FAA" w:rsidP="00CF2FAA">
      <w:pPr>
        <w:pStyle w:val="ListBullet2"/>
      </w:pPr>
      <w:r w:rsidRPr="00CF2FAA">
        <w:t xml:space="preserve">severe oedema </w:t>
      </w:r>
    </w:p>
    <w:p w:rsidR="00000000" w:rsidRPr="00CF2FAA" w:rsidP="00CF2FAA">
      <w:pPr>
        <w:pStyle w:val="ListBullet2"/>
      </w:pPr>
      <w:r w:rsidRPr="00CF2FAA">
        <w:t>skin trauma</w:t>
      </w:r>
    </w:p>
    <w:p w:rsidR="00000000" w:rsidRPr="00CF2FAA" w:rsidP="00CF2FAA">
      <w:pPr>
        <w:pStyle w:val="ListBullet2"/>
      </w:pPr>
      <w:r w:rsidRPr="00CF2FAA">
        <w:t>sprains</w:t>
      </w:r>
    </w:p>
    <w:p w:rsidR="00000000" w:rsidRPr="00CF2FAA" w:rsidP="00CF2FAA">
      <w:pPr>
        <w:pStyle w:val="ListBullet"/>
      </w:pPr>
      <w:r w:rsidRPr="00CF2FAA">
        <w:t>appearance and limitations of body massage in skin disorders and diseases:</w:t>
      </w:r>
    </w:p>
    <w:p w:rsidR="00000000" w:rsidRPr="00CF2FAA" w:rsidP="00CF2FAA">
      <w:pPr>
        <w:pStyle w:val="ListBullet2"/>
      </w:pPr>
      <w:r w:rsidRPr="00CF2FAA">
        <w:t>dermatitis and eczema</w:t>
      </w:r>
    </w:p>
    <w:p w:rsidR="00000000" w:rsidRPr="00CF2FAA" w:rsidP="00CF2FAA">
      <w:pPr>
        <w:pStyle w:val="ListBullet2"/>
      </w:pPr>
      <w:r w:rsidRPr="00CF2FAA">
        <w:t>ichthyosis</w:t>
      </w:r>
    </w:p>
    <w:p w:rsidR="00000000" w:rsidRPr="00CF2FAA" w:rsidP="00CF2FAA">
      <w:pPr>
        <w:pStyle w:val="ListBullet2"/>
      </w:pPr>
      <w:r w:rsidRPr="00CF2FAA">
        <w:t>lupus erythematosus</w:t>
      </w:r>
    </w:p>
    <w:p w:rsidR="00000000" w:rsidRPr="00CF2FAA" w:rsidP="00CF2FAA">
      <w:pPr>
        <w:pStyle w:val="ListBullet2"/>
      </w:pPr>
      <w:r w:rsidRPr="00CF2FAA">
        <w:t>scleroderma</w:t>
      </w:r>
    </w:p>
    <w:p w:rsidR="00000000" w:rsidRPr="00CF2FAA" w:rsidP="00CF2FAA">
      <w:pPr>
        <w:pStyle w:val="ListBullet2"/>
      </w:pPr>
      <w:r w:rsidRPr="00CF2FAA">
        <w:t>skin tumours</w:t>
      </w:r>
    </w:p>
    <w:p w:rsidR="00000000" w:rsidRPr="00CF2FAA" w:rsidP="00CF2FAA">
      <w:pPr>
        <w:pStyle w:val="ListBullet2"/>
      </w:pPr>
      <w:r w:rsidRPr="00CF2FAA">
        <w:t>urticaria</w:t>
      </w:r>
    </w:p>
    <w:p w:rsidR="00000000" w:rsidRPr="00CF2FAA" w:rsidP="00CF2FAA">
      <w:pPr>
        <w:pStyle w:val="ListBullet"/>
      </w:pPr>
      <w:r w:rsidRPr="00CF2FAA">
        <w:t>physiology of adverse reactions to body massage and appropriate remedial action:</w:t>
      </w:r>
    </w:p>
    <w:p w:rsidR="00000000" w:rsidRPr="00CF2FAA" w:rsidP="00CF2FAA">
      <w:pPr>
        <w:pStyle w:val="ListBullet2"/>
      </w:pPr>
      <w:r w:rsidRPr="00CF2FAA">
        <w:t xml:space="preserve">allergy to products </w:t>
      </w:r>
    </w:p>
    <w:p w:rsidR="00000000" w:rsidRPr="00CF2FAA" w:rsidP="00CF2FAA">
      <w:pPr>
        <w:pStyle w:val="ListBullet2"/>
      </w:pPr>
      <w:r w:rsidRPr="00CF2FAA">
        <w:t xml:space="preserve">bruising </w:t>
      </w:r>
    </w:p>
    <w:p w:rsidR="00000000" w:rsidRPr="00CF2FAA" w:rsidP="00CF2FAA">
      <w:pPr>
        <w:pStyle w:val="ListBullet2"/>
      </w:pPr>
      <w:r w:rsidRPr="00CF2FAA">
        <w:t xml:space="preserve">dizziness </w:t>
      </w:r>
    </w:p>
    <w:p w:rsidR="00000000" w:rsidRPr="00CF2FAA" w:rsidP="00CF2FAA">
      <w:pPr>
        <w:pStyle w:val="ListBullet2"/>
      </w:pPr>
      <w:r w:rsidRPr="00CF2FAA">
        <w:t xml:space="preserve">emotional release </w:t>
      </w:r>
    </w:p>
    <w:p w:rsidR="00000000" w:rsidRPr="00CF2FAA" w:rsidP="00CF2FAA">
      <w:pPr>
        <w:pStyle w:val="ListBullet2"/>
      </w:pPr>
      <w:r w:rsidRPr="00CF2FAA">
        <w:t xml:space="preserve">erythema </w:t>
      </w:r>
    </w:p>
    <w:p w:rsidR="00000000" w:rsidRPr="00CF2FAA" w:rsidP="00CF2FAA">
      <w:pPr>
        <w:pStyle w:val="ListBullet2"/>
      </w:pPr>
      <w:r w:rsidRPr="00CF2FAA">
        <w:t xml:space="preserve">joint sounds </w:t>
      </w:r>
    </w:p>
    <w:p w:rsidR="00000000" w:rsidRPr="00CF2FAA" w:rsidP="00CF2FAA">
      <w:pPr>
        <w:pStyle w:val="ListBullet2"/>
      </w:pPr>
      <w:r w:rsidRPr="00CF2FAA">
        <w:t>headaches</w:t>
      </w:r>
    </w:p>
    <w:p w:rsidR="00000000" w:rsidRPr="00CF2FAA" w:rsidP="00CF2FAA">
      <w:pPr>
        <w:pStyle w:val="ListBullet2"/>
      </w:pPr>
      <w:r w:rsidRPr="00CF2FAA">
        <w:t>muscle spasms</w:t>
      </w:r>
    </w:p>
    <w:p w:rsidR="00000000" w:rsidRPr="00CF2FAA" w:rsidP="00CF2FAA">
      <w:pPr>
        <w:pStyle w:val="ListBullet2"/>
      </w:pPr>
      <w:r w:rsidRPr="00CF2FAA">
        <w:t>pain or discomfort</w:t>
      </w:r>
    </w:p>
    <w:p w:rsidR="00000000" w:rsidRPr="00CF2FAA" w:rsidP="00CF2FAA">
      <w:pPr>
        <w:pStyle w:val="ListBullet2"/>
      </w:pPr>
      <w:r w:rsidRPr="00CF2FAA">
        <w:t>skin blemishes</w:t>
      </w:r>
    </w:p>
    <w:p w:rsidR="00000000" w:rsidRPr="00CF2FAA" w:rsidP="00CF2FAA">
      <w:pPr>
        <w:pStyle w:val="ListBullet"/>
      </w:pPr>
      <w:r w:rsidRPr="00CF2FAA">
        <w:t>lifestyle factors and benefits of lifestyle changes:</w:t>
      </w:r>
    </w:p>
    <w:p w:rsidR="00000000" w:rsidRPr="00CF2FAA" w:rsidP="00CF2FAA">
      <w:pPr>
        <w:pStyle w:val="ListBullet2"/>
      </w:pPr>
      <w:r w:rsidRPr="00CF2FAA">
        <w:t>alcohol consumption</w:t>
      </w:r>
    </w:p>
    <w:p w:rsidR="00000000" w:rsidRPr="00CF2FAA" w:rsidP="00CF2FAA">
      <w:pPr>
        <w:pStyle w:val="ListBullet2"/>
      </w:pPr>
      <w:r w:rsidRPr="00CF2FAA">
        <w:t>exercise routine</w:t>
      </w:r>
    </w:p>
    <w:p w:rsidR="00000000" w:rsidRPr="00CF2FAA" w:rsidP="00CF2FAA">
      <w:pPr>
        <w:pStyle w:val="ListBullet2"/>
      </w:pPr>
      <w:r w:rsidRPr="00CF2FAA">
        <w:t>hobbies</w:t>
      </w:r>
    </w:p>
    <w:p w:rsidR="00000000" w:rsidRPr="00CF2FAA" w:rsidP="00CF2FAA">
      <w:pPr>
        <w:pStyle w:val="ListBullet2"/>
      </w:pPr>
      <w:r w:rsidRPr="00CF2FAA">
        <w:t>tobacco consumption</w:t>
      </w:r>
    </w:p>
    <w:p w:rsidR="00000000" w:rsidRPr="00CF2FAA" w:rsidP="00CF2FAA">
      <w:pPr>
        <w:pStyle w:val="ListBullet2"/>
      </w:pPr>
      <w:r w:rsidRPr="00CF2FAA">
        <w:t>type of employment</w:t>
      </w:r>
    </w:p>
    <w:p w:rsidR="00000000" w:rsidRPr="00CF2FAA" w:rsidP="00CF2FAA">
      <w:pPr>
        <w:pStyle w:val="ListBullet"/>
      </w:pPr>
      <w:r w:rsidRPr="00CF2FAA">
        <w:t>sustainable operating procedures for the conservation of product, water and power</w:t>
      </w:r>
    </w:p>
    <w:p w:rsidR="00000000" w:rsidRPr="00CF2FAA" w:rsidP="00CF2FAA">
      <w:pPr>
        <w:pStyle w:val="ListBullet"/>
      </w:pPr>
      <w:r w:rsidRPr="00CF2FAA">
        <w:t>effects and benefits of aftercare advice, products and treatments relevant to body massages.</w:t>
      </w:r>
    </w:p>
    <w:p w:rsidR="00000000" w:rsidRPr="00CF2FAA" w:rsidP="00CF2FAA">
      <w:pPr>
        <w:pStyle w:val="AllowPageBreak"/>
      </w:pPr>
    </w:p>
    <w:p w:rsidR="00000000" w:rsidRPr="00CF2FAA" w:rsidP="00CF2FAA">
      <w:pPr>
        <w:pStyle w:val="Heading1"/>
      </w:pPr>
      <w:bookmarkStart w:id="4" w:name="O_1203121"/>
      <w:bookmarkEnd w:id="4"/>
      <w:r w:rsidRPr="00CF2FAA">
        <w:t>Assessment Conditions</w:t>
      </w:r>
    </w:p>
    <w:p w:rsidR="00000000" w:rsidRPr="00CF2FAA" w:rsidP="006165EA">
      <w:pPr>
        <w:pStyle w:val="BodyText"/>
      </w:pPr>
      <w:r w:rsidRPr="00CF2FAA">
        <w:t xml:space="preserve">Skills must be demonstrated in a beauty industry environment; this can be: </w:t>
      </w:r>
    </w:p>
    <w:p w:rsidR="00000000" w:rsidRPr="00CF2FAA" w:rsidP="00CF2FAA">
      <w:pPr>
        <w:pStyle w:val="ListBullet"/>
      </w:pPr>
      <w:r w:rsidRPr="00CF2FAA">
        <w:t>a beauty industry workplace or</w:t>
      </w:r>
    </w:p>
    <w:p w:rsidR="00000000" w:rsidRPr="00CF2FAA" w:rsidP="00CF2FAA">
      <w:pPr>
        <w:pStyle w:val="ListBullet"/>
      </w:pPr>
      <w:r w:rsidRPr="00CF2FAA">
        <w:t>a simulated beauty workplace set up for the purpose of skills assessment, that provides services to paying members of the public.</w:t>
      </w:r>
    </w:p>
    <w:p w:rsidR="00000000" w:rsidRPr="00CF2FAA" w:rsidP="006165EA">
      <w:pPr>
        <w:pStyle w:val="BodyText"/>
      </w:pPr>
      <w:r w:rsidRPr="00CF2FAA">
        <w:t>Assessment must en</w:t>
      </w:r>
      <w:r w:rsidRPr="00CF2FAA">
        <w:t>sure access to:</w:t>
      </w:r>
    </w:p>
    <w:p w:rsidR="00000000" w:rsidRPr="00CF2FAA" w:rsidP="00CF2FAA">
      <w:pPr>
        <w:pStyle w:val="ListBullet"/>
      </w:pPr>
      <w:r w:rsidRPr="00CF2FAA">
        <w:t>paying clients with different body massage requirements, who have the expectation that the services provided reflect those of a commercial business</w:t>
      </w:r>
    </w:p>
    <w:p w:rsidR="00000000" w:rsidRPr="00CF2FAA" w:rsidP="00CF2FAA">
      <w:pPr>
        <w:pStyle w:val="ListBullet"/>
      </w:pPr>
      <w:r w:rsidRPr="00CF2FAA">
        <w:t>hand washing facilities:</w:t>
      </w:r>
    </w:p>
    <w:p w:rsidR="00000000" w:rsidRPr="00CF2FAA" w:rsidP="00CF2FAA">
      <w:pPr>
        <w:pStyle w:val="ListBullet2"/>
      </w:pPr>
      <w:r w:rsidRPr="00CF2FAA">
        <w:t>basin</w:t>
      </w:r>
    </w:p>
    <w:p w:rsidR="00000000" w:rsidRPr="00CF2FAA" w:rsidP="00CF2FAA">
      <w:pPr>
        <w:pStyle w:val="ListBullet2"/>
      </w:pPr>
      <w:r w:rsidRPr="00CF2FAA">
        <w:t>hot and cold running water</w:t>
      </w:r>
    </w:p>
    <w:p w:rsidR="00000000" w:rsidRPr="00CF2FAA" w:rsidP="00CF2FAA">
      <w:pPr>
        <w:pStyle w:val="ListBullet2"/>
      </w:pPr>
      <w:r w:rsidRPr="00CF2FAA">
        <w:t xml:space="preserve">liquid soap </w:t>
      </w:r>
    </w:p>
    <w:p w:rsidR="00000000" w:rsidRPr="00CF2FAA" w:rsidP="00CF2FAA">
      <w:pPr>
        <w:pStyle w:val="ListBullet2"/>
      </w:pPr>
      <w:r w:rsidRPr="00CF2FAA">
        <w:t>single use towels or hand dryer</w:t>
      </w:r>
    </w:p>
    <w:p w:rsidR="00000000" w:rsidRPr="00CF2FAA" w:rsidP="00CF2FAA">
      <w:pPr>
        <w:pStyle w:val="ListBullet"/>
      </w:pPr>
      <w:r w:rsidRPr="00CF2FAA">
        <w:t>relevant workplace documentation:</w:t>
      </w:r>
    </w:p>
    <w:p w:rsidR="00000000" w:rsidRPr="00CF2FAA" w:rsidP="00CF2FAA">
      <w:pPr>
        <w:pStyle w:val="ListBullet2"/>
      </w:pPr>
      <w:r w:rsidRPr="00CF2FAA">
        <w:t>blank client records</w:t>
      </w:r>
    </w:p>
    <w:p w:rsidR="00000000" w:rsidRPr="00CF2FAA" w:rsidP="00CF2FAA">
      <w:pPr>
        <w:pStyle w:val="ListBullet2"/>
      </w:pPr>
      <w:r w:rsidRPr="00CF2FAA">
        <w:t>organisational policies and procedures relevant to providing body massages</w:t>
      </w:r>
    </w:p>
    <w:p w:rsidR="00000000" w:rsidRPr="00CF2FAA" w:rsidP="00CF2FAA">
      <w:pPr>
        <w:pStyle w:val="ListBullet2"/>
      </w:pPr>
      <w:r w:rsidRPr="00CF2FAA">
        <w:t>safety data sheets for cleaning products.</w:t>
      </w:r>
    </w:p>
    <w:p w:rsidR="00000000" w:rsidRPr="00CF2FAA" w:rsidP="006165EA">
      <w:pPr>
        <w:pStyle w:val="BodyText"/>
      </w:pPr>
      <w:r w:rsidRPr="00CF2FAA">
        <w:t>Assessment must ensure use of:</w:t>
      </w:r>
    </w:p>
    <w:p w:rsidR="00000000" w:rsidRPr="00CF2FAA" w:rsidP="00CF2FAA">
      <w:pPr>
        <w:pStyle w:val="ListBullet"/>
      </w:pPr>
      <w:r w:rsidRPr="00CF2FAA">
        <w:t>cleaning and disin</w:t>
      </w:r>
      <w:r w:rsidRPr="00CF2FAA">
        <w:t xml:space="preserve">fection products and equipment </w:t>
      </w:r>
    </w:p>
    <w:p w:rsidR="00000000" w:rsidRPr="00CF2FAA" w:rsidP="00CF2FAA">
      <w:pPr>
        <w:pStyle w:val="ListBullet"/>
      </w:pPr>
      <w:r w:rsidRPr="00CF2FAA">
        <w:t>client gowns and hair protectors</w:t>
      </w:r>
    </w:p>
    <w:p w:rsidR="00000000" w:rsidRPr="00CF2FAA" w:rsidP="00CF2FAA">
      <w:pPr>
        <w:pStyle w:val="ListBullet"/>
      </w:pPr>
      <w:r w:rsidRPr="00CF2FAA">
        <w:t>individual work station consisting of:</w:t>
      </w:r>
    </w:p>
    <w:p w:rsidR="00000000" w:rsidRPr="00CF2FAA" w:rsidP="00CF2FAA">
      <w:pPr>
        <w:pStyle w:val="ListBullet2"/>
      </w:pPr>
      <w:r w:rsidRPr="00CF2FAA">
        <w:t>adjustable treatment table with safe working access at both ends and sides</w:t>
      </w:r>
    </w:p>
    <w:p w:rsidR="00000000" w:rsidRPr="00CF2FAA" w:rsidP="00CF2FAA">
      <w:pPr>
        <w:pStyle w:val="ListBullet"/>
      </w:pPr>
      <w:r w:rsidRPr="00CF2FAA">
        <w:t xml:space="preserve">massage oils or creams or powder </w:t>
      </w:r>
    </w:p>
    <w:p w:rsidR="00000000" w:rsidRPr="00CF2FAA" w:rsidP="00CF2FAA">
      <w:pPr>
        <w:pStyle w:val="ListBullet"/>
      </w:pPr>
      <w:r w:rsidRPr="00CF2FAA">
        <w:t>treatment towels or linen, or disposable linen.</w:t>
      </w:r>
    </w:p>
    <w:p w:rsidR="00000000" w:rsidRPr="00CF2FAA" w:rsidP="006165EA">
      <w:pPr>
        <w:pStyle w:val="BodyText"/>
      </w:pPr>
      <w:r w:rsidRPr="00CF2FAA">
        <w:t>Assessment activities that allow the individual to:</w:t>
      </w:r>
    </w:p>
    <w:p w:rsidR="00000000" w:rsidRPr="00CF2FAA" w:rsidP="00CF2FAA">
      <w:pPr>
        <w:pStyle w:val="ListBullet"/>
      </w:pPr>
      <w:r w:rsidRPr="00CF2FAA">
        <w:t xml:space="preserve">provide body massage treatments within commercially realistic speed, timing and productivity </w:t>
      </w:r>
    </w:p>
    <w:p w:rsidR="00000000" w:rsidRPr="00CF2FAA" w:rsidP="00CF2FAA">
      <w:pPr>
        <w:pStyle w:val="ListBullet"/>
      </w:pPr>
      <w:r w:rsidRPr="00CF2FAA">
        <w:t>demonstrate competency in an environment reflective of real w</w:t>
      </w:r>
      <w:r w:rsidRPr="00CF2FAA">
        <w:t xml:space="preserve">ork situations  </w:t>
      </w:r>
    </w:p>
    <w:p w:rsidR="00000000" w:rsidRPr="00CF2FAA" w:rsidP="00CF2FAA">
      <w:pPr>
        <w:pStyle w:val="ListBullet"/>
      </w:pPr>
      <w:r w:rsidRPr="00CF2FAA">
        <w:t>manage tasks and contingencies in the context of the job role.</w:t>
      </w:r>
    </w:p>
    <w:p w:rsidR="00000000" w:rsidRPr="00CF2FAA" w:rsidP="006165EA">
      <w:pPr>
        <w:pStyle w:val="BodyText"/>
      </w:pPr>
      <w:r w:rsidRPr="00CF2FAA">
        <w:t>Assessors must satisfy the Standards for Registered Training Organisations</w:t>
      </w:r>
      <w:r>
        <w:t>’</w:t>
      </w:r>
      <w:r w:rsidRPr="00CF2FAA">
        <w:t xml:space="preserve"> requirements for assessors and:</w:t>
      </w:r>
    </w:p>
    <w:p w:rsidR="00000000" w:rsidRPr="00CF2FAA" w:rsidP="00CF2FAA">
      <w:pPr>
        <w:pStyle w:val="ListBullet"/>
      </w:pPr>
      <w:r w:rsidRPr="00CF2FAA">
        <w:t>hold a qualification as a beautician or beauty therapist</w:t>
      </w:r>
    </w:p>
    <w:p w:rsidR="00000000" w:rsidRPr="00CF2FAA" w:rsidP="00CF2FAA">
      <w:pPr>
        <w:pStyle w:val="ListBullet"/>
      </w:pPr>
      <w:r w:rsidRPr="00CF2FAA">
        <w:t>have worke</w:t>
      </w:r>
      <w:r w:rsidRPr="00CF2FAA">
        <w:t>d as a beauty therapist for at least three years where they have applied the skills and knowledge of this unit of competency.</w:t>
      </w:r>
    </w:p>
    <w:p w:rsidR="00000000" w:rsidRPr="00CF2FAA" w:rsidP="00CF2FAA">
      <w:pPr>
        <w:pStyle w:val="AllowPageBreak"/>
      </w:pPr>
    </w:p>
    <w:p w:rsidR="00000000" w:rsidRPr="00CF2FAA" w:rsidP="00CF2FAA">
      <w:pPr>
        <w:pStyle w:val="Heading1"/>
      </w:pPr>
      <w:bookmarkStart w:id="5" w:name="O_1203124"/>
      <w:bookmarkEnd w:id="5"/>
      <w:r w:rsidRPr="00CF2FAA">
        <w:t>Links</w:t>
      </w:r>
    </w:p>
    <w:p w:rsidR="00000000" w:rsidRPr="00CF2FAA" w:rsidP="006165EA">
      <w:pPr>
        <w:pStyle w:val="BodyText"/>
      </w:pPr>
      <w:r w:rsidRPr="00CF2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5240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F2FAA" w:rsidP="00CF2FAA"/>
    <w:sectPr w:rsidSect="00CF2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A" w:rsidRPr="006165EA" w:rsidP="0061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EA" w:rsidP="00CF2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5EA" w:rsidP="00CF2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65EA" w:rsidP="00CF2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FAA" w:rsidRPr="006165EA" w:rsidP="0061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5EA" w:rsidRPr="002D2AF8" w:rsidP="00CF2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SHBBBOS008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165EA" w:rsidP="00CF2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565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C0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C4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FAA"/>
  </w:style>
  <w:style w:type="character" w:customStyle="1" w:styleId="Heading1Char">
    <w:name w:val="Heading 1 Char"/>
    <w:basedOn w:val="DefaultParagraphFont"/>
    <w:link w:val="Heading1"/>
    <w:rsid w:val="00CF2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F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F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2F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2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FAA"/>
    <w:rPr>
      <w:b/>
      <w:spacing w:val="0"/>
    </w:rPr>
  </w:style>
  <w:style w:type="paragraph" w:customStyle="1" w:styleId="SuperTitle">
    <w:name w:val="SuperTitle"/>
    <w:basedOn w:val="Title"/>
    <w:rsid w:val="00CF2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FAA"/>
    <w:rPr>
      <w:i/>
    </w:rPr>
  </w:style>
  <w:style w:type="paragraph" w:styleId="Caption">
    <w:name w:val="caption"/>
    <w:basedOn w:val="BodyText"/>
    <w:next w:val="Normal"/>
    <w:qFormat/>
    <w:rsid w:val="00CF2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FAA"/>
  </w:style>
  <w:style w:type="paragraph" w:styleId="TableofFigures">
    <w:name w:val="table of figures"/>
    <w:basedOn w:val="Normal"/>
    <w:next w:val="Normal"/>
    <w:semiHidden/>
    <w:rsid w:val="00CF2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F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2FAA"/>
    <w:rPr>
      <w:rFonts w:ascii="Wingdings" w:hAnsi="Wingdings"/>
    </w:rPr>
  </w:style>
  <w:style w:type="paragraph" w:customStyle="1" w:styleId="TableHeading">
    <w:name w:val="Table Heading"/>
    <w:basedOn w:val="HeadingBase"/>
    <w:rsid w:val="00CF2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FAA"/>
    <w:rPr>
      <w:color w:val="0033CC"/>
      <w:u w:val="none"/>
    </w:rPr>
  </w:style>
  <w:style w:type="paragraph" w:customStyle="1" w:styleId="BodyTextRight">
    <w:name w:val="Body Text Right"/>
    <w:basedOn w:val="BodyText"/>
    <w:rsid w:val="00CF2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F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FAA"/>
    <w:rPr>
      <w:sz w:val="32"/>
    </w:rPr>
  </w:style>
  <w:style w:type="paragraph" w:customStyle="1" w:styleId="HeadingProcedure">
    <w:name w:val="Heading Procedure"/>
    <w:basedOn w:val="HeadingBase"/>
    <w:next w:val="Normal"/>
    <w:rsid w:val="00CF2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FAA"/>
    <w:pPr>
      <w:spacing w:before="60" w:after="60"/>
    </w:pPr>
  </w:style>
  <w:style w:type="paragraph" w:styleId="ListContinue">
    <w:name w:val="List Continue"/>
    <w:basedOn w:val="List"/>
    <w:rsid w:val="00CF2FAA"/>
    <w:pPr>
      <w:ind w:firstLine="0"/>
    </w:pPr>
  </w:style>
  <w:style w:type="paragraph" w:customStyle="1" w:styleId="ListNote">
    <w:name w:val="List Note"/>
    <w:basedOn w:val="List"/>
    <w:rsid w:val="00CF2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FAA"/>
    <w:rPr>
      <w:rFonts w:ascii="Courier New" w:hAnsi="Courier New"/>
    </w:rPr>
  </w:style>
  <w:style w:type="paragraph" w:customStyle="1" w:styleId="NoteBullet">
    <w:name w:val="Note Bullet"/>
    <w:basedOn w:val="Note"/>
    <w:rsid w:val="00CF2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F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FAA"/>
    <w:rPr>
      <w:b/>
      <w:smallCaps/>
    </w:rPr>
  </w:style>
  <w:style w:type="paragraph" w:customStyle="1" w:styleId="TableListNumber">
    <w:name w:val="Table List Number"/>
    <w:basedOn w:val="ListNumber"/>
    <w:rsid w:val="00CF2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FAA"/>
    <w:pPr>
      <w:numPr>
        <w:numId w:val="10"/>
      </w:numPr>
    </w:pPr>
  </w:style>
  <w:style w:type="paragraph" w:customStyle="1" w:styleId="ListAlpha2">
    <w:name w:val="List Alpha 2"/>
    <w:basedOn w:val="List2"/>
    <w:rsid w:val="00CF2FAA"/>
    <w:pPr>
      <w:numPr>
        <w:numId w:val="9"/>
      </w:numPr>
    </w:pPr>
  </w:style>
  <w:style w:type="paragraph" w:styleId="List2">
    <w:name w:val="List 2"/>
    <w:basedOn w:val="BodyText"/>
    <w:rsid w:val="00CF2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F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2F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2FAA"/>
    <w:pPr>
      <w:numPr>
        <w:numId w:val="5"/>
      </w:numPr>
    </w:pPr>
  </w:style>
  <w:style w:type="paragraph" w:styleId="ListContinue2">
    <w:name w:val="List Continue 2"/>
    <w:basedOn w:val="List2"/>
    <w:rsid w:val="00CF2FAA"/>
    <w:pPr>
      <w:ind w:firstLine="0"/>
    </w:pPr>
  </w:style>
  <w:style w:type="paragraph" w:styleId="ListContinue3">
    <w:name w:val="List Continue 3"/>
    <w:basedOn w:val="List3"/>
    <w:rsid w:val="00CF2FAA"/>
    <w:pPr>
      <w:ind w:left="1021" w:firstLine="0"/>
    </w:pPr>
  </w:style>
  <w:style w:type="paragraph" w:styleId="ListContinue4">
    <w:name w:val="List Continue 4"/>
    <w:basedOn w:val="List4"/>
    <w:rsid w:val="00CF2FAA"/>
    <w:pPr>
      <w:ind w:firstLine="0"/>
    </w:pPr>
  </w:style>
  <w:style w:type="paragraph" w:styleId="ListContinue5">
    <w:name w:val="List Continue 5"/>
    <w:basedOn w:val="List5"/>
    <w:rsid w:val="00CF2FAA"/>
    <w:pPr>
      <w:ind w:firstLine="0"/>
    </w:pPr>
  </w:style>
  <w:style w:type="paragraph" w:styleId="ListNumber3">
    <w:name w:val="List Number 3"/>
    <w:basedOn w:val="List3"/>
    <w:rsid w:val="00CF2FAA"/>
    <w:pPr>
      <w:numPr>
        <w:numId w:val="6"/>
      </w:numPr>
    </w:pPr>
  </w:style>
  <w:style w:type="paragraph" w:styleId="ListNumber4">
    <w:name w:val="List Number 4"/>
    <w:basedOn w:val="List4"/>
    <w:rsid w:val="00CF2FAA"/>
    <w:pPr>
      <w:numPr>
        <w:numId w:val="7"/>
      </w:numPr>
    </w:pPr>
  </w:style>
  <w:style w:type="paragraph" w:styleId="ListNumber5">
    <w:name w:val="List Number 5"/>
    <w:basedOn w:val="List5"/>
    <w:rsid w:val="00CF2FAA"/>
    <w:pPr>
      <w:numPr>
        <w:numId w:val="8"/>
      </w:numPr>
    </w:pPr>
  </w:style>
  <w:style w:type="paragraph" w:styleId="BlockText">
    <w:name w:val="Block Text"/>
    <w:basedOn w:val="Normal"/>
    <w:rsid w:val="00CF2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FAA"/>
    <w:rPr>
      <w:sz w:val="16"/>
      <w:vertAlign w:val="superscript"/>
    </w:rPr>
  </w:style>
  <w:style w:type="character" w:customStyle="1" w:styleId="Symbols">
    <w:name w:val="Symbols"/>
    <w:basedOn w:val="DefaultParagraphFont"/>
    <w:rsid w:val="00CF2FAA"/>
    <w:rPr>
      <w:rFonts w:ascii="Symbol" w:hAnsi="Symbol"/>
    </w:rPr>
  </w:style>
  <w:style w:type="character" w:customStyle="1" w:styleId="MenuOptions">
    <w:name w:val="Menu Options"/>
    <w:basedOn w:val="DefaultParagraphFont"/>
    <w:rsid w:val="00CF2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FAA"/>
    <w:rPr>
      <w:b/>
    </w:rPr>
  </w:style>
  <w:style w:type="character" w:customStyle="1" w:styleId="Underlined">
    <w:name w:val="Underlined"/>
    <w:basedOn w:val="DefaultParagraphFont"/>
    <w:rsid w:val="00CF2FAA"/>
    <w:rPr>
      <w:u w:val="single"/>
    </w:rPr>
  </w:style>
  <w:style w:type="paragraph" w:customStyle="1" w:styleId="TableBodyTextRight">
    <w:name w:val="Table Body Text Right"/>
    <w:basedOn w:val="TableBodyText"/>
    <w:rsid w:val="00CF2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FAA"/>
    <w:rPr>
      <w:sz w:val="18"/>
    </w:rPr>
  </w:style>
  <w:style w:type="paragraph" w:customStyle="1" w:styleId="BodySmallRight">
    <w:name w:val="Body Small Right"/>
    <w:basedOn w:val="BodyTextRight"/>
    <w:rsid w:val="00CF2FAA"/>
    <w:rPr>
      <w:sz w:val="18"/>
      <w:szCs w:val="18"/>
    </w:rPr>
  </w:style>
  <w:style w:type="paragraph" w:customStyle="1" w:styleId="MarginEdition">
    <w:name w:val="Margin Edition"/>
    <w:basedOn w:val="MarginNote"/>
    <w:rsid w:val="00CF2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FAA"/>
    <w:rPr>
      <w:sz w:val="2"/>
      <w:szCs w:val="2"/>
    </w:rPr>
  </w:style>
  <w:style w:type="character" w:customStyle="1" w:styleId="Small">
    <w:name w:val="Small"/>
    <w:basedOn w:val="DefaultParagraphFont"/>
    <w:rsid w:val="00CF2FAA"/>
    <w:rPr>
      <w:sz w:val="16"/>
    </w:rPr>
  </w:style>
  <w:style w:type="paragraph" w:customStyle="1" w:styleId="WideTable">
    <w:name w:val="Wide Table"/>
    <w:basedOn w:val="Normal"/>
    <w:rsid w:val="00CF2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FAA"/>
  </w:style>
  <w:style w:type="paragraph" w:styleId="Quote">
    <w:name w:val="Quote"/>
    <w:basedOn w:val="Heading1"/>
    <w:link w:val="QuoteChar"/>
    <w:qFormat/>
    <w:rsid w:val="00CF2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FAA"/>
    <w:pPr>
      <w:pageBreakBefore/>
    </w:pPr>
  </w:style>
  <w:style w:type="paragraph" w:customStyle="1" w:styleId="Border">
    <w:name w:val="Border"/>
    <w:basedOn w:val="Normal"/>
    <w:qFormat/>
    <w:rsid w:val="00CF2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FAA"/>
    <w:rPr>
      <w:u w:val="single"/>
    </w:rPr>
  </w:style>
  <w:style w:type="character" w:customStyle="1" w:styleId="BoldandItalics">
    <w:name w:val="Bold and Italics"/>
    <w:qFormat/>
    <w:rsid w:val="00CF2FAA"/>
    <w:rPr>
      <w:b/>
      <w:i/>
      <w:u w:val="none"/>
    </w:rPr>
  </w:style>
  <w:style w:type="paragraph" w:styleId="BalloonText">
    <w:name w:val="Balloon Text"/>
    <w:basedOn w:val="Normal"/>
    <w:link w:val="BalloonTextChar"/>
    <w:rsid w:val="00CF2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FAA"/>
    <w:pPr>
      <w:spacing w:before="0" w:after="0"/>
    </w:pPr>
  </w:style>
  <w:style w:type="paragraph" w:customStyle="1" w:styleId="BodyTextBold">
    <w:name w:val="Body Text Bold"/>
    <w:basedOn w:val="BodyText"/>
    <w:qFormat/>
    <w:rsid w:val="00CF2FAA"/>
    <w:rPr>
      <w:b/>
    </w:rPr>
  </w:style>
  <w:style w:type="character" w:styleId="Hyperlink">
    <w:name w:val="Hyperlink"/>
    <w:basedOn w:val="DefaultParagraphFont"/>
    <w:uiPriority w:val="99"/>
    <w:unhideWhenUsed/>
    <w:rsid w:val="0061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5874</Characters>
  <Application>Microsoft Office Word</Application>
  <DocSecurity>0</DocSecurity>
  <Lines>202</Lines>
  <Paragraphs>199</Paragraphs>
  <ScaleCrop>false</ScaleCrop>
  <Company>Author-it Software Corporation Ltd.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SHBBBOS008 Provide body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