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F5D" w:rsidP="007D4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SHB50121 Diploma of</w:t>
      </w:r>
      <w:r>
        <w:t xml:space="preserve"> Beauty Therapy</w:t>
      </w:r>
      <w:r>
        <w:fldChar w:fldCharType="end"/>
      </w:r>
    </w:p>
    <w:p w:rsidR="007D4F5D" w:rsidP="007D4F5D">
      <w:pPr>
        <w:pStyle w:val="Version"/>
        <w:sectPr w:rsidSect="00E40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4023A" w:rsidP="00E4023A">
      <w:pPr>
        <w:pStyle w:val="SuperHeading"/>
      </w:pPr>
      <w:r w:rsidRPr="00E4023A">
        <w:t>SHB50121 Diploma of Beauty Therapy</w:t>
      </w:r>
    </w:p>
    <w:p w:rsidR="00000000" w:rsidRPr="00E4023A" w:rsidP="00E4023A">
      <w:pPr>
        <w:pStyle w:val="Heading1"/>
      </w:pPr>
      <w:bookmarkStart w:id="1" w:name="O_1203064"/>
      <w:bookmarkEnd w:id="1"/>
      <w:r w:rsidRPr="00E4023A">
        <w:t>Modification History</w:t>
      </w:r>
    </w:p>
    <w:p w:rsidR="00000000" w:rsidRPr="00E4023A" w:rsidP="007D4F5D">
      <w:pPr>
        <w:pStyle w:val="BodyText"/>
      </w:pPr>
      <w:r w:rsidRPr="00E4023A">
        <w:t>Supersedes and is not equivalent to SHB50115 Diploma of Beauty Therapy.</w:t>
      </w:r>
    </w:p>
    <w:p w:rsidR="00000000" w:rsidRPr="00E4023A" w:rsidP="00E4023A">
      <w:pPr>
        <w:pStyle w:val="Heading1"/>
      </w:pPr>
      <w:bookmarkStart w:id="2" w:name="O_1203065"/>
      <w:bookmarkEnd w:id="2"/>
      <w:r w:rsidRPr="00E4023A">
        <w:t>Qualification Description</w:t>
      </w:r>
    </w:p>
    <w:p w:rsidR="00000000" w:rsidRPr="00E4023A" w:rsidP="007D4F5D">
      <w:pPr>
        <w:pStyle w:val="BodyText"/>
      </w:pPr>
      <w:r w:rsidRPr="00E4023A">
        <w:t>This qualification reflects the role of individuals employed as beauty therapists to provide a broad range of beauty t</w:t>
      </w:r>
      <w:r w:rsidRPr="00E4023A">
        <w:t>herapy treatments and services including facial treatments, body massage and treatments, hair removal, lash and brow treatments, nail and make-up services. This includes consultation with clients to provide beauty advice, recommend beauty treatments and se</w:t>
      </w:r>
      <w:r w:rsidRPr="00E4023A">
        <w:t>rvices, and sell retail skincare and cosmetic products.</w:t>
      </w:r>
    </w:p>
    <w:p w:rsidR="00000000" w:rsidRPr="00E4023A" w:rsidP="007D4F5D">
      <w:pPr>
        <w:pStyle w:val="BodyText"/>
      </w:pPr>
      <w:r w:rsidRPr="00E4023A">
        <w:t xml:space="preserve">These individuals work relatively autonomously and are accountable for personal outputs. Their work involves the self-directed application of knowledge and skills with substantial depth in some areas </w:t>
      </w:r>
      <w:r w:rsidRPr="00E4023A">
        <w:t xml:space="preserve">where judgement is required in planning and selecting appropriate equipment, services and techniques. </w:t>
      </w:r>
    </w:p>
    <w:p w:rsidR="00000000" w:rsidRPr="00E4023A" w:rsidP="007D4F5D">
      <w:pPr>
        <w:pStyle w:val="BodyText"/>
      </w:pPr>
      <w:r w:rsidRPr="00E4023A">
        <w:t>Work is typically conducted in beauty salons and spas.</w:t>
      </w:r>
    </w:p>
    <w:p w:rsidR="00000000" w:rsidRPr="00E4023A" w:rsidP="007D4F5D">
      <w:pPr>
        <w:pStyle w:val="BodyText"/>
      </w:pPr>
      <w:r w:rsidRPr="00E4023A">
        <w:t>The skills in this qualification must be applied in accordance with Commonwealth and State or Terr</w:t>
      </w:r>
      <w:r w:rsidRPr="00E4023A">
        <w:t>itory legislation, Australian standards and industry codes of practice.</w:t>
      </w:r>
    </w:p>
    <w:p w:rsidR="00000000" w:rsidRPr="00E4023A" w:rsidP="007D4F5D">
      <w:pPr>
        <w:pStyle w:val="BodyText"/>
      </w:pPr>
      <w:r w:rsidRPr="00E4023A">
        <w:t>No occupational licensing, certification or specific legislative requirements apply to this qualification at the time of publication.</w:t>
      </w:r>
    </w:p>
    <w:p w:rsidR="00000000" w:rsidRPr="00E4023A" w:rsidP="00E4023A">
      <w:pPr>
        <w:pStyle w:val="Heading1"/>
      </w:pPr>
      <w:bookmarkStart w:id="3" w:name="O_1203066"/>
      <w:bookmarkEnd w:id="3"/>
      <w:r w:rsidRPr="00E4023A">
        <w:t>Entry Requirements</w:t>
      </w:r>
    </w:p>
    <w:p w:rsidR="00000000" w:rsidRPr="00E4023A" w:rsidP="007D4F5D">
      <w:pPr>
        <w:pStyle w:val="BodyText"/>
      </w:pPr>
      <w:r w:rsidRPr="00E4023A">
        <w:t>There are no</w:t>
      </w:r>
      <w:r w:rsidRPr="00E4023A">
        <w:t xml:space="preserve"> entry requirements for this qualification.</w:t>
      </w:r>
    </w:p>
    <w:p w:rsidR="00000000" w:rsidRPr="00E4023A" w:rsidP="00E4023A">
      <w:pPr>
        <w:pStyle w:val="Heading1"/>
      </w:pPr>
      <w:bookmarkStart w:id="4" w:name="O_1203067"/>
      <w:bookmarkEnd w:id="4"/>
      <w:r w:rsidRPr="00E4023A">
        <w:t>Packaging Rules</w:t>
      </w:r>
    </w:p>
    <w:p w:rsidR="00000000" w:rsidRPr="00E4023A" w:rsidP="007D4F5D">
      <w:pPr>
        <w:pStyle w:val="BodyText"/>
      </w:pPr>
      <w:r w:rsidRPr="00E4023A">
        <w:t>29 units must be completed:</w:t>
      </w:r>
    </w:p>
    <w:p w:rsidR="00000000" w:rsidRPr="00E4023A" w:rsidP="00E4023A">
      <w:pPr>
        <w:pStyle w:val="ListBullet"/>
      </w:pPr>
      <w:r w:rsidRPr="00E4023A">
        <w:t>20 core units</w:t>
      </w:r>
    </w:p>
    <w:p w:rsidR="00000000" w:rsidRPr="00E4023A" w:rsidP="00E4023A">
      <w:pPr>
        <w:pStyle w:val="ListBullet"/>
      </w:pPr>
      <w:r w:rsidRPr="00E4023A">
        <w:t>9 elective units, consisting of:</w:t>
      </w:r>
    </w:p>
    <w:p w:rsidR="00000000" w:rsidRPr="00E4023A" w:rsidP="00E4023A">
      <w:pPr>
        <w:pStyle w:val="ListBullet2"/>
      </w:pPr>
      <w:r w:rsidRPr="00E4023A">
        <w:t>1 unit from Group A: Infection control</w:t>
      </w:r>
    </w:p>
    <w:p w:rsidR="00000000" w:rsidRPr="00E4023A" w:rsidP="00E4023A">
      <w:pPr>
        <w:pStyle w:val="ListBullet2"/>
      </w:pPr>
      <w:r w:rsidRPr="00E4023A">
        <w:t xml:space="preserve">all units from any one of Group B, C, or D: </w:t>
      </w:r>
    </w:p>
    <w:p w:rsidR="00000000" w:rsidRPr="00E4023A" w:rsidP="00E4023A">
      <w:pPr>
        <w:pStyle w:val="ListBullet3"/>
      </w:pPr>
      <w:r w:rsidRPr="00E4023A">
        <w:t>Group B: Electrolysis/Diathermy</w:t>
      </w:r>
    </w:p>
    <w:p w:rsidR="00000000" w:rsidRPr="00E4023A" w:rsidP="00E4023A">
      <w:pPr>
        <w:pStyle w:val="ListBullet3"/>
      </w:pPr>
      <w:r w:rsidRPr="00E4023A">
        <w:t>Group C: Relaxation Massage</w:t>
      </w:r>
    </w:p>
    <w:p w:rsidR="00000000" w:rsidRPr="00E4023A" w:rsidP="00E4023A">
      <w:pPr>
        <w:pStyle w:val="ListBullet3"/>
      </w:pPr>
      <w:r w:rsidRPr="00E4023A">
        <w:t>Group D: Spa Treatments</w:t>
      </w:r>
    </w:p>
    <w:p w:rsidR="00000000" w:rsidRPr="00E4023A" w:rsidP="00E4023A">
      <w:pPr>
        <w:pStyle w:val="ListBullet2"/>
      </w:pPr>
      <w:r w:rsidRPr="00E4023A">
        <w:t>remaining units from the list below, elsewhere in the SHB Training Package, or any other current training package or accredited course.</w:t>
      </w:r>
    </w:p>
    <w:p w:rsidR="00000000" w:rsidRPr="00E4023A" w:rsidP="00E4023A">
      <w:pPr>
        <w:pStyle w:val="BodyTextBold"/>
      </w:pPr>
      <w:r w:rsidRPr="00E4023A">
        <w:t>Specialisations</w:t>
      </w:r>
    </w:p>
    <w:p w:rsidR="00000000" w:rsidRPr="00E4023A" w:rsidP="007D4F5D">
      <w:pPr>
        <w:pStyle w:val="BodyText"/>
      </w:pPr>
      <w:r w:rsidRPr="00E4023A">
        <w:t>Packaging Rules for</w:t>
      </w:r>
      <w:r w:rsidRPr="00E4023A">
        <w:t xml:space="preserve"> each specialisation:</w:t>
      </w:r>
    </w:p>
    <w:p w:rsidR="00000000" w:rsidRPr="00E4023A" w:rsidP="00E4023A">
      <w:pPr>
        <w:pStyle w:val="ListBullet"/>
      </w:pPr>
      <w:r w:rsidRPr="00E4023A">
        <w:t xml:space="preserve">All units from Group B electives must be selected for award of the Diploma of Beauty Therapy (Electrolysis/Diathermy) </w:t>
      </w:r>
    </w:p>
    <w:p w:rsidR="00000000" w:rsidRPr="00E4023A" w:rsidP="00E4023A">
      <w:pPr>
        <w:pStyle w:val="ListBullet"/>
      </w:pPr>
      <w:r w:rsidRPr="00E4023A">
        <w:t>All units from Group C electives must be selected for award of the Diploma of Beauty Therapy (Relaxation Massage)</w:t>
      </w:r>
    </w:p>
    <w:p w:rsidR="00000000" w:rsidRPr="00E4023A" w:rsidP="00E4023A">
      <w:pPr>
        <w:pStyle w:val="ListBullet"/>
      </w:pPr>
      <w:r w:rsidRPr="00E4023A">
        <w:t>All units from Group D electives must be selected for award of the Diploma of Beauty Therapy (Spa Treatments).</w:t>
      </w:r>
    </w:p>
    <w:p w:rsidR="00000000" w:rsidRPr="00E4023A" w:rsidP="007D4F5D">
      <w:pPr>
        <w:pStyle w:val="BodyText"/>
      </w:pPr>
      <w:r w:rsidRPr="00E4023A">
        <w:t xml:space="preserve">The selection of electives must be guided by the job outcome sought, local industry requirements and the complexity of skills appropriate to the </w:t>
      </w:r>
      <w:r w:rsidRPr="00E4023A">
        <w:t>AQF level of this qualification.</w:t>
      </w:r>
    </w:p>
    <w:p w:rsidR="00000000" w:rsidRPr="00E4023A" w:rsidP="00E4023A">
      <w:pPr>
        <w:pStyle w:val="BodyTextBold"/>
      </w:pPr>
      <w:r w:rsidRPr="00E4023A">
        <w:t xml:space="preserve">Note: Units marked with an *asterisk include one or more prerequisite units of competency. Please refer to each individual unit for details of prerequisites. </w:t>
      </w:r>
    </w:p>
    <w:p w:rsidR="00000000" w:rsidRPr="00E4023A" w:rsidP="00E4023A">
      <w:pPr>
        <w:pStyle w:val="BodyTextBold"/>
      </w:pPr>
      <w:r w:rsidRPr="00E4023A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5"/>
        <w:gridCol w:w="7331"/>
      </w:tblGrid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SHBBBOS008*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body massages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SHBBCCS005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 xml:space="preserve">Advise </w:t>
            </w:r>
            <w:r w:rsidRPr="00E4023A">
              <w:t>on beauty products and services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SHBBFAS004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lash and brow services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SHBBFAS005*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facial treatments and skin care recommendations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SHBBFAS006*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specialised facial treatments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SHBBHRS010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waxing services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SHBBMUP009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Design and apply make-up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SHBBNLS007*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manicure and pedicare services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SHBBNLS011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Use electric file equipment for nail services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SHBBRES003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Research and apply beauty industry information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SHBBSSC001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Incorporate knowledge of skin structure and functions into beauty therapy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Incorporate knowledge of body structures and functions into beauty therapy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SHBXCCS005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Maintain health and wellbeing in a personal services setting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SHBXCCS006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Promote he</w:t>
            </w:r>
            <w:r w:rsidRPr="00E4023A">
              <w:t>althy nutritional options in a beauty therapy context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SHBXCCS007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Conduct salon financial transactions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SHBXCCS008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salon services to clients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Comply with organisational requirements within a personal services environment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SHBXWHS003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Apply safe hygiene, health and work practices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SIRXOSM002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 xml:space="preserve">Maintain ethical and professional standards when using social media and online </w:t>
            </w:r>
            <w:r w:rsidRPr="00E4023A">
              <w:t xml:space="preserve">platforms 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SIRXSLS001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3A" w:rsidP="00E4023A">
            <w:pPr>
              <w:pStyle w:val="BodyText"/>
            </w:pPr>
            <w:r w:rsidRPr="00E4023A">
              <w:t>Sell to the retail customer</w:t>
            </w:r>
          </w:p>
        </w:tc>
      </w:tr>
    </w:tbl>
    <w:p w:rsidR="00000000" w:rsidRPr="00E4023A" w:rsidP="00E4023A">
      <w:pPr>
        <w:pStyle w:val="BodyText"/>
      </w:pPr>
    </w:p>
    <w:p w:rsidR="00000000" w:rsidRPr="00E4023A" w:rsidP="00E4023A">
      <w:pPr>
        <w:pStyle w:val="BodyTextBold"/>
      </w:pPr>
    </w:p>
    <w:p w:rsidR="00000000" w:rsidRPr="00E4023A" w:rsidP="00E4023A">
      <w:pPr>
        <w:pStyle w:val="BodyTextBold"/>
      </w:pPr>
      <w:r w:rsidRPr="00E4023A">
        <w:t>Elective units</w:t>
      </w:r>
    </w:p>
    <w:p w:rsidR="00000000" w:rsidRPr="00E4023A" w:rsidP="00E4023A">
      <w:pPr>
        <w:pStyle w:val="BodyTextBold"/>
      </w:pPr>
      <w:r w:rsidRPr="00E4023A">
        <w:t>Group A:  Infection control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06"/>
        <w:gridCol w:w="7390"/>
      </w:tblGrid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HLTINF005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Maintain inf</w:t>
            </w:r>
            <w:r w:rsidRPr="00E4023A">
              <w:t>ection prevention for skin penetration treatments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SHBBINF002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3A" w:rsidP="00E4023A">
            <w:pPr>
              <w:pStyle w:val="BodyText"/>
            </w:pPr>
            <w:r w:rsidRPr="00E4023A">
              <w:t>Maintain infection control standards</w:t>
            </w:r>
          </w:p>
        </w:tc>
      </w:tr>
    </w:tbl>
    <w:p w:rsidR="00000000" w:rsidRPr="00E4023A" w:rsidP="00E4023A">
      <w:pPr>
        <w:pStyle w:val="BodyText"/>
      </w:pPr>
    </w:p>
    <w:p w:rsidR="00000000" w:rsidRPr="00E4023A" w:rsidP="00E4023A">
      <w:pPr>
        <w:pStyle w:val="BodyTextBold"/>
      </w:pPr>
      <w:r w:rsidRPr="00E4023A">
        <w:t>Group B:  Electrolysis/Diathermy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4"/>
        <w:gridCol w:w="7472"/>
      </w:tblGrid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SHBBHRS013*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hair reduction treatments using electrical currents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SHBBSKS007*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3A" w:rsidP="00E4023A">
            <w:pPr>
              <w:pStyle w:val="BodyText"/>
            </w:pPr>
            <w:r w:rsidRPr="00E4023A">
              <w:t>Provide diathermy treatments</w:t>
            </w:r>
          </w:p>
        </w:tc>
      </w:tr>
    </w:tbl>
    <w:p w:rsidR="00000000" w:rsidRPr="00E4023A" w:rsidP="00E4023A">
      <w:pPr>
        <w:pStyle w:val="BodyText"/>
      </w:pPr>
    </w:p>
    <w:p w:rsidR="00000000" w:rsidRPr="00E4023A" w:rsidP="00E4023A">
      <w:pPr>
        <w:pStyle w:val="BodyTextBold"/>
      </w:pPr>
      <w:r w:rsidRPr="00E4023A">
        <w:t>Group C: Relaxation Massage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2"/>
        <w:gridCol w:w="7554"/>
      </w:tblGrid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SHBBBOS009*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aromatherapy massages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SHBBBOS010*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Use reflexology relaxation techniques in beauty treatments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SHBBSPA007*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23A" w:rsidP="00E4023A">
            <w:pPr>
              <w:pStyle w:val="BodyText"/>
            </w:pPr>
            <w:r w:rsidRPr="00E4023A">
              <w:t>Provide stone therapy massages</w:t>
            </w:r>
          </w:p>
        </w:tc>
      </w:tr>
    </w:tbl>
    <w:p w:rsidR="00000000" w:rsidRPr="00E4023A" w:rsidP="00E4023A">
      <w:pPr>
        <w:pStyle w:val="BodyText"/>
      </w:pPr>
    </w:p>
    <w:p w:rsidR="00000000" w:rsidRPr="00E4023A" w:rsidP="00E4023A">
      <w:pPr>
        <w:pStyle w:val="BodyTextBold"/>
      </w:pPr>
      <w:r w:rsidRPr="00E4023A">
        <w:t>Group D:  Spa Treatments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7568"/>
      </w:tblGrid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SHBBBOS009*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aromatherapy massages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SHBBSPA005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Work in a spa therapies framework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SHBBSPA006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spa therapies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SHBBSPA007*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3A" w:rsidP="00E4023A">
            <w:pPr>
              <w:pStyle w:val="BodyText"/>
            </w:pPr>
            <w:r w:rsidRPr="00E4023A">
              <w:t>Provide stone therapy massages</w:t>
            </w:r>
          </w:p>
        </w:tc>
      </w:tr>
    </w:tbl>
    <w:p w:rsidR="00000000" w:rsidRPr="00E4023A" w:rsidP="00E4023A">
      <w:pPr>
        <w:pStyle w:val="BodyText"/>
      </w:pPr>
    </w:p>
    <w:p w:rsidR="00000000" w:rsidRPr="00E4023A" w:rsidP="00E4023A">
      <w:pPr>
        <w:pStyle w:val="BodyTextBold"/>
      </w:pPr>
      <w:r w:rsidRPr="00E4023A">
        <w:t>Group E: General elective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4"/>
        <w:gridCol w:w="7472"/>
      </w:tblGrid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BSBESB304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Determine resource requirements for new business ventures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BSBESB401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Research and develop</w:t>
            </w:r>
            <w:r w:rsidRPr="00E4023A">
              <w:t xml:space="preserve"> business plans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BSBESB404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Market new business ventures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BSBESB406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Establish operational strategies and procedures for new business ventures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BSBESB407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Manage finances for new business ventures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SHBBBOS011*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superficial lymph massage treatments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SHBBCCS006*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Prepare personalised aromatic plant oil blends for beauty treatments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SHBBCCS007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Interpret the chemical composition and physical effects of cosmetic products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SHBBHRS011*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female intimate waxing services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SHBBHRS012*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male intimat</w:t>
            </w:r>
            <w:r w:rsidRPr="00E4023A">
              <w:t>e waxing services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SHBBMUP010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Design and apply make-up for photography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SHBBMUP011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Design and apply remedial camouflage make-up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SHBBMUP015*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Apply volume eyelash extensions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SHBBSKS008*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upper body piercings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SHBBSKS009*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micro-dermabrasion treatments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SHBBSPA008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Provide Indian head massages for relaxation</w:t>
            </w:r>
          </w:p>
        </w:tc>
      </w:tr>
      <w:tr w:rsidTr="007D4F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3A">
            <w:pPr>
              <w:pStyle w:val="BodyText"/>
              <w:rPr>
                <w:lang w:val="en-NZ"/>
              </w:rPr>
            </w:pPr>
            <w:r w:rsidRPr="00E4023A">
              <w:t>SIRXOSM003*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3A" w:rsidP="00E4023A">
            <w:pPr>
              <w:pStyle w:val="BodyText"/>
            </w:pPr>
            <w:r w:rsidRPr="00E4023A">
              <w:t>Use social media and online tools</w:t>
            </w:r>
          </w:p>
        </w:tc>
      </w:tr>
    </w:tbl>
    <w:p w:rsidR="00000000" w:rsidRPr="00E4023A" w:rsidP="00E4023A">
      <w:pPr>
        <w:pStyle w:val="BodyTextBold"/>
      </w:pPr>
    </w:p>
    <w:p w:rsidR="00000000" w:rsidRPr="00E4023A" w:rsidP="00E4023A">
      <w:pPr>
        <w:pStyle w:val="AllowPageBreak"/>
      </w:pPr>
    </w:p>
    <w:p w:rsidR="00000000" w:rsidRPr="00E4023A" w:rsidP="00E4023A">
      <w:pPr>
        <w:pStyle w:val="Heading1"/>
      </w:pPr>
      <w:bookmarkStart w:id="5" w:name="O_1203068"/>
      <w:bookmarkEnd w:id="5"/>
      <w:r w:rsidRPr="00E4023A">
        <w:t>Qualification Mapping Information</w:t>
      </w:r>
    </w:p>
    <w:p w:rsidR="00000000" w:rsidRPr="00E4023A" w:rsidP="007D4F5D">
      <w:pPr>
        <w:pStyle w:val="BodyText"/>
      </w:pPr>
      <w:r w:rsidRPr="00E4023A">
        <w:t>Supersedes and is not equivalent to SHB50115 Diploma of Beauty Therapy.</w:t>
      </w:r>
    </w:p>
    <w:p w:rsidR="00000000" w:rsidRPr="00E4023A" w:rsidP="00E4023A">
      <w:pPr>
        <w:pStyle w:val="Heading1"/>
      </w:pPr>
      <w:bookmarkStart w:id="6" w:name="O_1203070"/>
      <w:bookmarkEnd w:id="6"/>
      <w:r w:rsidRPr="00E4023A">
        <w:t>Links</w:t>
      </w:r>
    </w:p>
    <w:p w:rsidR="00000000" w:rsidRPr="00E4023A" w:rsidP="007D4F5D">
      <w:pPr>
        <w:pStyle w:val="BodyText"/>
      </w:pPr>
      <w:r w:rsidRPr="00E40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75D7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4023A" w:rsidP="00E4023A"/>
    <w:sectPr w:rsidSect="00E40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3A" w:rsidRPr="007D4F5D" w:rsidP="007D4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5D" w:rsidP="00E40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4F5D" w:rsidP="00E40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4F5D" w:rsidP="00E40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23A" w:rsidRPr="007D4F5D" w:rsidP="007D4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5D" w:rsidRPr="002D2AF8" w:rsidP="00E40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SHB50121 Diploma of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7D4F5D" w:rsidP="00E40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B4F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68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E84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23A"/>
  </w:style>
  <w:style w:type="character" w:customStyle="1" w:styleId="Heading1Char">
    <w:name w:val="Heading 1 Char"/>
    <w:basedOn w:val="DefaultParagraphFont"/>
    <w:link w:val="Heading1"/>
    <w:rsid w:val="00E40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2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2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023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BodyTextBold">
    <w:name w:val="Body Text Bold"/>
    <w:basedOn w:val="BodyText"/>
    <w:qFormat/>
    <w:rsid w:val="00E4023A"/>
    <w:rPr>
      <w:b/>
    </w:rPr>
  </w:style>
  <w:style w:type="character" w:customStyle="1" w:styleId="Heading2Char">
    <w:name w:val="Heading 2 Char"/>
    <w:basedOn w:val="DefaultParagraphFont"/>
    <w:link w:val="Heading2"/>
    <w:rsid w:val="00E40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23A"/>
    <w:rPr>
      <w:b/>
      <w:spacing w:val="0"/>
    </w:rPr>
  </w:style>
  <w:style w:type="paragraph" w:customStyle="1" w:styleId="SuperTitle">
    <w:name w:val="SuperTitle"/>
    <w:basedOn w:val="Title"/>
    <w:rsid w:val="00E40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23A"/>
    <w:rPr>
      <w:i/>
    </w:rPr>
  </w:style>
  <w:style w:type="paragraph" w:styleId="Caption">
    <w:name w:val="caption"/>
    <w:basedOn w:val="BodyText"/>
    <w:next w:val="Normal"/>
    <w:qFormat/>
    <w:rsid w:val="00E40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23A"/>
  </w:style>
  <w:style w:type="paragraph" w:styleId="TableofFigures">
    <w:name w:val="table of figures"/>
    <w:basedOn w:val="Normal"/>
    <w:next w:val="Normal"/>
    <w:semiHidden/>
    <w:rsid w:val="00E40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2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023A"/>
    <w:rPr>
      <w:rFonts w:ascii="Wingdings" w:hAnsi="Wingdings"/>
    </w:rPr>
  </w:style>
  <w:style w:type="paragraph" w:customStyle="1" w:styleId="TableHeading">
    <w:name w:val="Table Heading"/>
    <w:basedOn w:val="HeadingBase"/>
    <w:rsid w:val="00E40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23A"/>
    <w:rPr>
      <w:color w:val="0033CC"/>
      <w:u w:val="none"/>
    </w:rPr>
  </w:style>
  <w:style w:type="paragraph" w:customStyle="1" w:styleId="BodyTextRight">
    <w:name w:val="Body Text Right"/>
    <w:basedOn w:val="BodyText"/>
    <w:rsid w:val="00E40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2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23A"/>
    <w:rPr>
      <w:sz w:val="32"/>
    </w:rPr>
  </w:style>
  <w:style w:type="paragraph" w:customStyle="1" w:styleId="HeadingProcedure">
    <w:name w:val="Heading Procedure"/>
    <w:basedOn w:val="HeadingBase"/>
    <w:next w:val="Normal"/>
    <w:rsid w:val="00E40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23A"/>
    <w:pPr>
      <w:spacing w:before="60" w:after="60"/>
    </w:pPr>
  </w:style>
  <w:style w:type="paragraph" w:styleId="ListContinue">
    <w:name w:val="List Continue"/>
    <w:basedOn w:val="List"/>
    <w:rsid w:val="00E4023A"/>
    <w:pPr>
      <w:ind w:firstLine="0"/>
    </w:pPr>
  </w:style>
  <w:style w:type="paragraph" w:customStyle="1" w:styleId="ListNote">
    <w:name w:val="List Note"/>
    <w:basedOn w:val="List"/>
    <w:rsid w:val="00E40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23A"/>
    <w:rPr>
      <w:rFonts w:ascii="Courier New" w:hAnsi="Courier New"/>
    </w:rPr>
  </w:style>
  <w:style w:type="paragraph" w:customStyle="1" w:styleId="NoteBullet">
    <w:name w:val="Note Bullet"/>
    <w:basedOn w:val="Note"/>
    <w:rsid w:val="00E40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2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0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23A"/>
    <w:rPr>
      <w:b/>
      <w:smallCaps/>
    </w:rPr>
  </w:style>
  <w:style w:type="paragraph" w:customStyle="1" w:styleId="TableListNumber">
    <w:name w:val="Table List Number"/>
    <w:basedOn w:val="ListNumber"/>
    <w:rsid w:val="00E40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23A"/>
    <w:pPr>
      <w:numPr>
        <w:numId w:val="10"/>
      </w:numPr>
    </w:pPr>
  </w:style>
  <w:style w:type="paragraph" w:customStyle="1" w:styleId="ListAlpha2">
    <w:name w:val="List Alpha 2"/>
    <w:basedOn w:val="List2"/>
    <w:rsid w:val="00E4023A"/>
    <w:pPr>
      <w:numPr>
        <w:numId w:val="9"/>
      </w:numPr>
    </w:pPr>
  </w:style>
  <w:style w:type="paragraph" w:styleId="List2">
    <w:name w:val="List 2"/>
    <w:basedOn w:val="BodyText"/>
    <w:rsid w:val="00E40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2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02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023A"/>
    <w:pPr>
      <w:numPr>
        <w:numId w:val="5"/>
      </w:numPr>
    </w:pPr>
  </w:style>
  <w:style w:type="paragraph" w:styleId="ListContinue2">
    <w:name w:val="List Continue 2"/>
    <w:basedOn w:val="List2"/>
    <w:rsid w:val="00E4023A"/>
    <w:pPr>
      <w:ind w:firstLine="0"/>
    </w:pPr>
  </w:style>
  <w:style w:type="paragraph" w:styleId="ListContinue3">
    <w:name w:val="List Continue 3"/>
    <w:basedOn w:val="List3"/>
    <w:rsid w:val="00E4023A"/>
    <w:pPr>
      <w:ind w:left="1021" w:firstLine="0"/>
    </w:pPr>
  </w:style>
  <w:style w:type="paragraph" w:styleId="ListContinue4">
    <w:name w:val="List Continue 4"/>
    <w:basedOn w:val="List4"/>
    <w:rsid w:val="00E4023A"/>
    <w:pPr>
      <w:ind w:firstLine="0"/>
    </w:pPr>
  </w:style>
  <w:style w:type="paragraph" w:styleId="ListContinue5">
    <w:name w:val="List Continue 5"/>
    <w:basedOn w:val="List5"/>
    <w:rsid w:val="00E4023A"/>
    <w:pPr>
      <w:ind w:firstLine="0"/>
    </w:pPr>
  </w:style>
  <w:style w:type="paragraph" w:styleId="ListNumber3">
    <w:name w:val="List Number 3"/>
    <w:basedOn w:val="List3"/>
    <w:rsid w:val="00E4023A"/>
    <w:pPr>
      <w:numPr>
        <w:numId w:val="6"/>
      </w:numPr>
    </w:pPr>
  </w:style>
  <w:style w:type="paragraph" w:styleId="ListNumber4">
    <w:name w:val="List Number 4"/>
    <w:basedOn w:val="List4"/>
    <w:rsid w:val="00E4023A"/>
    <w:pPr>
      <w:numPr>
        <w:numId w:val="7"/>
      </w:numPr>
    </w:pPr>
  </w:style>
  <w:style w:type="paragraph" w:styleId="ListNumber5">
    <w:name w:val="List Number 5"/>
    <w:basedOn w:val="List5"/>
    <w:rsid w:val="00E4023A"/>
    <w:pPr>
      <w:numPr>
        <w:numId w:val="8"/>
      </w:numPr>
    </w:pPr>
  </w:style>
  <w:style w:type="paragraph" w:styleId="BlockText">
    <w:name w:val="Block Text"/>
    <w:basedOn w:val="Normal"/>
    <w:rsid w:val="00E40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23A"/>
    <w:rPr>
      <w:sz w:val="16"/>
      <w:vertAlign w:val="superscript"/>
    </w:rPr>
  </w:style>
  <w:style w:type="character" w:customStyle="1" w:styleId="Symbols">
    <w:name w:val="Symbols"/>
    <w:basedOn w:val="DefaultParagraphFont"/>
    <w:rsid w:val="00E4023A"/>
    <w:rPr>
      <w:rFonts w:ascii="Symbol" w:hAnsi="Symbol"/>
    </w:rPr>
  </w:style>
  <w:style w:type="character" w:customStyle="1" w:styleId="MenuOptions">
    <w:name w:val="Menu Options"/>
    <w:basedOn w:val="DefaultParagraphFont"/>
    <w:rsid w:val="00E40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23A"/>
    <w:rPr>
      <w:b/>
    </w:rPr>
  </w:style>
  <w:style w:type="character" w:customStyle="1" w:styleId="Underlined">
    <w:name w:val="Underlined"/>
    <w:basedOn w:val="DefaultParagraphFont"/>
    <w:rsid w:val="00E4023A"/>
    <w:rPr>
      <w:u w:val="single"/>
    </w:rPr>
  </w:style>
  <w:style w:type="paragraph" w:customStyle="1" w:styleId="TableBodyTextRight">
    <w:name w:val="Table Body Text Right"/>
    <w:basedOn w:val="TableBodyText"/>
    <w:rsid w:val="00E40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23A"/>
    <w:rPr>
      <w:sz w:val="18"/>
    </w:rPr>
  </w:style>
  <w:style w:type="paragraph" w:customStyle="1" w:styleId="BodySmallRight">
    <w:name w:val="Body Small Right"/>
    <w:basedOn w:val="BodyTextRight"/>
    <w:rsid w:val="00E4023A"/>
    <w:rPr>
      <w:sz w:val="18"/>
      <w:szCs w:val="18"/>
    </w:rPr>
  </w:style>
  <w:style w:type="paragraph" w:customStyle="1" w:styleId="MarginEdition">
    <w:name w:val="Margin Edition"/>
    <w:basedOn w:val="MarginNote"/>
    <w:rsid w:val="00E40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23A"/>
    <w:rPr>
      <w:sz w:val="2"/>
      <w:szCs w:val="2"/>
    </w:rPr>
  </w:style>
  <w:style w:type="character" w:customStyle="1" w:styleId="Small">
    <w:name w:val="Small"/>
    <w:basedOn w:val="DefaultParagraphFont"/>
    <w:rsid w:val="00E4023A"/>
    <w:rPr>
      <w:sz w:val="16"/>
    </w:rPr>
  </w:style>
  <w:style w:type="paragraph" w:customStyle="1" w:styleId="WideTable">
    <w:name w:val="Wide Table"/>
    <w:basedOn w:val="Normal"/>
    <w:rsid w:val="00E40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23A"/>
  </w:style>
  <w:style w:type="paragraph" w:styleId="Quote">
    <w:name w:val="Quote"/>
    <w:basedOn w:val="Heading1"/>
    <w:link w:val="QuoteChar"/>
    <w:qFormat/>
    <w:rsid w:val="00E40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23A"/>
    <w:pPr>
      <w:pageBreakBefore/>
    </w:pPr>
  </w:style>
  <w:style w:type="paragraph" w:customStyle="1" w:styleId="Border">
    <w:name w:val="Border"/>
    <w:basedOn w:val="Normal"/>
    <w:qFormat/>
    <w:rsid w:val="00E40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23A"/>
    <w:rPr>
      <w:u w:val="single"/>
    </w:rPr>
  </w:style>
  <w:style w:type="character" w:customStyle="1" w:styleId="BoldandItalics">
    <w:name w:val="Bold and Italics"/>
    <w:qFormat/>
    <w:rsid w:val="00E4023A"/>
    <w:rPr>
      <w:b/>
      <w:i/>
      <w:u w:val="none"/>
    </w:rPr>
  </w:style>
  <w:style w:type="paragraph" w:styleId="BalloonText">
    <w:name w:val="Balloon Text"/>
    <w:basedOn w:val="Normal"/>
    <w:link w:val="BalloonTextChar"/>
    <w:rsid w:val="00E40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2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4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771</Words>
  <Characters>5066</Characters>
  <Application>Microsoft Office Word</Application>
  <DocSecurity>0</DocSecurity>
  <Lines>174</Lines>
  <Paragraphs>162</Paragraphs>
  <ScaleCrop>false</ScaleCrop>
  <Company>Author-it Software Corporation Ltd.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SHB50121 Diploma of Beauty Therapy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2021-12-16T09:03:47Z</dcterms:created>
  <dcterms:modified xsi:type="dcterms:W3CDTF">2021-12-15T05:09:00Z</dcterms:modified>
</cp:coreProperties>
</file>