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D08" w:rsidP="00E71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SHB30516 Certificate III in Barbering</w:t>
      </w:r>
      <w:r>
        <w:fldChar w:fldCharType="end"/>
      </w:r>
    </w:p>
    <w:p w:rsidR="00E71D08" w:rsidP="00E71D08">
      <w:pPr>
        <w:pStyle w:val="Version"/>
        <w:sectPr w:rsidSect="00D03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EC0" w:rsidP="00D03EC0">
      <w:pPr>
        <w:pStyle w:val="SuperHeading"/>
      </w:pPr>
      <w:r w:rsidRPr="00D03EC0">
        <w:t>SHB30516 Certificate III in Barbering</w:t>
      </w:r>
    </w:p>
    <w:p w:rsidR="00000000" w:rsidRPr="00D03EC0" w:rsidP="00D03EC0">
      <w:pPr>
        <w:pStyle w:val="Heading1"/>
      </w:pPr>
      <w:bookmarkStart w:id="1" w:name="O_839641"/>
      <w:bookmarkEnd w:id="1"/>
      <w:r w:rsidRPr="00D03EC0">
        <w:t>Modification History</w:t>
      </w:r>
    </w:p>
    <w:p w:rsidR="00000000" w:rsidRPr="00D03EC0" w:rsidP="00D03EC0">
      <w:pPr>
        <w:pStyle w:val="BodyText"/>
      </w:pPr>
      <w:r w:rsidRPr="00D03EC0">
        <w:t>Not applicable.</w:t>
      </w:r>
    </w:p>
    <w:p w:rsidR="00000000" w:rsidRPr="00D03EC0" w:rsidP="00D03EC0">
      <w:pPr>
        <w:pStyle w:val="AllowPageBreak"/>
      </w:pPr>
    </w:p>
    <w:p w:rsidR="00000000" w:rsidRPr="00D03EC0" w:rsidP="00D03EC0">
      <w:pPr>
        <w:pStyle w:val="Heading1"/>
      </w:pPr>
      <w:bookmarkStart w:id="2" w:name="O_839642"/>
      <w:bookmarkEnd w:id="2"/>
      <w:r w:rsidRPr="00D03EC0">
        <w:t>Qualification Description</w:t>
      </w:r>
    </w:p>
    <w:p w:rsidR="00000000" w:rsidRPr="00D03EC0" w:rsidP="00D03EC0">
      <w:pPr>
        <w:pStyle w:val="BodyText"/>
      </w:pPr>
      <w:r w:rsidRPr="00D03EC0">
        <w:t>This qualification reflects the role of barbers who use a range of well-developed sales, consultation and technical skills and knowledge to provide a broad range of barbering s</w:t>
      </w:r>
      <w:r w:rsidRPr="00D03EC0">
        <w:t>ervices to clients. They use discretion and judgement to provide client services and take responsibility for the outcomes of their own work.</w:t>
      </w:r>
    </w:p>
    <w:p w:rsidR="00000000" w:rsidRPr="00D03EC0" w:rsidP="00D03EC0">
      <w:pPr>
        <w:pStyle w:val="BodyText"/>
      </w:pPr>
    </w:p>
    <w:p w:rsidR="00000000" w:rsidRPr="00D03EC0" w:rsidP="00D03EC0">
      <w:pPr>
        <w:pStyle w:val="BodyText"/>
      </w:pPr>
      <w:r w:rsidRPr="00D03EC0">
        <w:t>This qualification provides a pathway to work as a barber in any industry environment, usually a barber shop or sa</w:t>
      </w:r>
      <w:r w:rsidRPr="00D03EC0">
        <w:t>lon.</w:t>
      </w:r>
    </w:p>
    <w:p w:rsidR="00000000" w:rsidRPr="00D03EC0" w:rsidP="00D03EC0">
      <w:pPr>
        <w:pStyle w:val="BodyText"/>
      </w:pPr>
    </w:p>
    <w:p w:rsidR="00000000" w:rsidRPr="00D03EC0" w:rsidP="00D03EC0">
      <w:pPr>
        <w:pStyle w:val="BodyText"/>
      </w:pPr>
      <w:r w:rsidRPr="00D03EC0">
        <w:t>No occupational licensing, certification or specific legislative requirements apply to this qualification at the time of publication.</w:t>
      </w:r>
    </w:p>
    <w:p w:rsidR="00000000" w:rsidRPr="00D03EC0" w:rsidP="00D03EC0">
      <w:pPr>
        <w:pStyle w:val="AllowPageBreak"/>
      </w:pPr>
    </w:p>
    <w:p w:rsidR="00000000" w:rsidRPr="00D03EC0" w:rsidP="00D03EC0">
      <w:pPr>
        <w:pStyle w:val="Heading1"/>
      </w:pPr>
      <w:bookmarkStart w:id="3" w:name="O_839643"/>
      <w:bookmarkEnd w:id="3"/>
      <w:r w:rsidRPr="00D03EC0">
        <w:t>Entry Requirements</w:t>
      </w:r>
    </w:p>
    <w:p w:rsidR="00000000" w:rsidRPr="00D03EC0" w:rsidP="00D03EC0">
      <w:pPr>
        <w:pStyle w:val="BodyText"/>
      </w:pPr>
      <w:r w:rsidRPr="00D03EC0">
        <w:t>There are no entry requirements for this qualification.</w:t>
      </w:r>
    </w:p>
    <w:p w:rsidR="00000000" w:rsidRPr="00D03EC0" w:rsidP="00D03EC0">
      <w:pPr>
        <w:pStyle w:val="AllowPageBreak"/>
      </w:pPr>
    </w:p>
    <w:p w:rsidR="00000000" w:rsidRPr="00D03EC0" w:rsidP="00D03EC0">
      <w:pPr>
        <w:pStyle w:val="Heading1"/>
      </w:pPr>
      <w:bookmarkStart w:id="4" w:name="O_839644"/>
      <w:bookmarkEnd w:id="4"/>
      <w:r w:rsidRPr="00D03EC0">
        <w:t>Packagi</w:t>
      </w:r>
      <w:r w:rsidRPr="00D03EC0">
        <w:t>ng Rules</w:t>
      </w:r>
    </w:p>
    <w:p w:rsidR="00000000" w:rsidRPr="00D03EC0" w:rsidP="00D03EC0">
      <w:pPr>
        <w:pStyle w:val="BodyText"/>
      </w:pPr>
      <w:r w:rsidRPr="00D03EC0">
        <w:t>26 units must be completed:</w:t>
      </w:r>
    </w:p>
    <w:p w:rsidR="00000000" w:rsidRPr="00D03EC0" w:rsidP="00D03EC0">
      <w:pPr>
        <w:pStyle w:val="ListBullet"/>
      </w:pPr>
      <w:r w:rsidRPr="00D03EC0">
        <w:t>21 core units</w:t>
      </w:r>
    </w:p>
    <w:p w:rsidR="00000000" w:rsidRPr="00D03EC0" w:rsidP="00D03EC0">
      <w:pPr>
        <w:pStyle w:val="ListBullet"/>
      </w:pPr>
      <w:r w:rsidRPr="00D03EC0">
        <w:t>5 elective units, consisting of:</w:t>
      </w:r>
    </w:p>
    <w:p w:rsidR="00000000" w:rsidRPr="00D03EC0" w:rsidP="00D03EC0">
      <w:pPr>
        <w:pStyle w:val="ListBullet2"/>
      </w:pPr>
      <w:r w:rsidRPr="00D03EC0">
        <w:t>3 units from the list below</w:t>
      </w:r>
    </w:p>
    <w:p w:rsidR="00000000" w:rsidRPr="00D03EC0" w:rsidP="00D03EC0">
      <w:pPr>
        <w:pStyle w:val="ListBullet2"/>
      </w:pPr>
      <w:r w:rsidRPr="00D03EC0">
        <w:t>2 units from the list below, elsewhere in the SHB Training Package, or any other current Training Package or accredited course.</w:t>
      </w:r>
    </w:p>
    <w:p w:rsidR="00000000" w:rsidRPr="00D03EC0" w:rsidP="00D03EC0">
      <w:pPr>
        <w:pStyle w:val="BodyText"/>
      </w:pPr>
      <w:r w:rsidRPr="00D03EC0">
        <w:t>The selection of electives must be guided by the job outcome sought, local industry requirements and the complexity of skills appropriate to the AQF level of this qualification.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65"/>
        <w:gridCol w:w="6405"/>
      </w:tblGrid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rPr>
                <w:rStyle w:val="SpecialBold"/>
              </w:rPr>
              <w:t xml:space="preserve">Core Units </w:t>
            </w:r>
            <w:r w:rsidRPr="00D03EC0">
              <w:t xml:space="preserve"> 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BSBSUS201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Participate in environmentally sustainable work pract</w:t>
            </w:r>
            <w:r w:rsidRPr="00D03EC0">
              <w:t>ices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SHBHBAS001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shampoo and basin services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Design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one length or solid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graduated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layered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Cut hair using over-comb techniques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SHBHCUT007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combined traditional and classic men’s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SHBHCUT009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Cut hair using freehand clipper techniques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SHBHCUT011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Design and maintain beards and moustaches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SHBHCUT012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Shave heads and faces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SHBHCUT013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men’s general grooming services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SHBHDES001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Dry hair to shape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Maintain and organise tools, equipment and work areas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SHBHIND003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Develop and expand a client base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SHBHTRI001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Identify and treat hair and scalp conditions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SHBXCCS001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Conduct salon financial transactions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SHBXCCS002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salon services to clients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 xml:space="preserve">Comply with organisational requirements within a personal </w:t>
            </w:r>
            <w:r w:rsidRPr="00D03EC0">
              <w:t>services environment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Communicate as part of a salon team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SHBXWHS001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 xml:space="preserve">Apply safe </w:t>
            </w:r>
            <w:r w:rsidRPr="00D03EC0">
              <w:t>hygiene, health and work practices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rPr>
                <w:rStyle w:val="SpecialBold"/>
              </w:rPr>
              <w:t xml:space="preserve">Elective Units 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SHBHBAS002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head, neck and shoulder massages for relaxation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Plan hair services for special events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SHBHCLS002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Colour and lighten hair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SHBHCLS003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full and partial head highlighting treatments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SHBHCLS004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Neutralise unwanted colours and tones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SHBHCLS005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Provide on scalp full head and retouch bleach treatments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combined haircut structures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SHBHCUT010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Create haircuts using tracks and carving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SHBHIND002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Research and use hairdressing industry information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SHBXCCS004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Recommend products and services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SIRRINV001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Receive and handle retail stock</w:t>
            </w:r>
          </w:p>
        </w:tc>
      </w:tr>
      <w:tr w:rsidTr="00E71D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C0">
            <w:pPr>
              <w:pStyle w:val="BodyText"/>
              <w:rPr>
                <w:lang w:val="en-NZ"/>
              </w:rPr>
            </w:pPr>
            <w:r w:rsidRPr="00D03EC0">
              <w:t>SIRRMER001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C0" w:rsidP="00D03EC0">
            <w:pPr>
              <w:pStyle w:val="BodyText"/>
            </w:pPr>
            <w:r w:rsidRPr="00D03EC0">
              <w:t>Produce visual merchandise displays</w:t>
            </w:r>
          </w:p>
        </w:tc>
      </w:tr>
    </w:tbl>
    <w:p w:rsidR="00000000" w:rsidRPr="00D03EC0" w:rsidP="00D03EC0">
      <w:pPr>
        <w:pStyle w:val="BodyText"/>
      </w:pPr>
    </w:p>
    <w:p w:rsidR="00000000" w:rsidRPr="00D03EC0" w:rsidP="00D03EC0">
      <w:pPr>
        <w:pStyle w:val="AllowPageBreak"/>
      </w:pPr>
    </w:p>
    <w:p w:rsidR="00000000" w:rsidRPr="00D03EC0" w:rsidP="00D03EC0">
      <w:pPr>
        <w:pStyle w:val="Heading1"/>
      </w:pPr>
      <w:bookmarkStart w:id="5" w:name="O_839645"/>
      <w:bookmarkEnd w:id="5"/>
      <w:r w:rsidRPr="00D03EC0">
        <w:t>Qualification Mapping Information</w:t>
      </w:r>
    </w:p>
    <w:p w:rsidR="00000000" w:rsidRPr="00D03EC0" w:rsidP="00D03EC0">
      <w:pPr>
        <w:pStyle w:val="BodyText"/>
      </w:pPr>
      <w:r w:rsidRPr="00D03EC0">
        <w:t>No equivalent qualification.</w:t>
      </w:r>
    </w:p>
    <w:p w:rsidR="00000000" w:rsidRPr="00D03EC0" w:rsidP="00D03EC0">
      <w:pPr>
        <w:pStyle w:val="AllowPageBreak"/>
      </w:pPr>
    </w:p>
    <w:p w:rsidR="00000000" w:rsidRPr="00D03EC0" w:rsidP="00D03EC0">
      <w:pPr>
        <w:pStyle w:val="Heading1"/>
      </w:pPr>
      <w:bookmarkStart w:id="6" w:name="O_839647"/>
      <w:bookmarkEnd w:id="6"/>
      <w:r w:rsidRPr="00D03EC0">
        <w:t>Links</w:t>
      </w:r>
    </w:p>
    <w:p w:rsidR="00000000" w:rsidRPr="00D03EC0" w:rsidP="00D03EC0">
      <w:pPr>
        <w:pStyle w:val="BodyText"/>
      </w:pPr>
      <w:r w:rsidRPr="00D03EC0">
        <w:t>Companion Volume Implementation Guide: - http://companion_volumes.vetnet.education.gov.au/Pages/TrainingPackage.aspx?pid=27</w:t>
      </w:r>
    </w:p>
    <w:p w:rsidR="00000000" w:rsidRPr="00D03EC0" w:rsidP="00D03EC0"/>
    <w:sectPr w:rsidSect="00D03E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 w:rsidRPr="00E71D08" w:rsidP="00E71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08" w:rsidP="00D03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D08" w:rsidP="00D03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71D08" w:rsidP="00D03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 w:rsidRPr="00E71D08" w:rsidP="00E71D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08" w:rsidRPr="002D2AF8" w:rsidP="00D03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SHB30516 Certificate III in Barbering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E71D08" w:rsidP="00D03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C7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6C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D28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EC0"/>
  </w:style>
  <w:style w:type="character" w:customStyle="1" w:styleId="Heading1Char">
    <w:name w:val="Heading 1 Char"/>
    <w:basedOn w:val="DefaultParagraphFont"/>
    <w:link w:val="Heading1"/>
    <w:rsid w:val="00D03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E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E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EC0"/>
    <w:rPr>
      <w:b/>
      <w:spacing w:val="0"/>
    </w:rPr>
  </w:style>
  <w:style w:type="paragraph" w:styleId="ListBullet2">
    <w:name w:val="List Bullet 2"/>
    <w:basedOn w:val="List2"/>
    <w:rsid w:val="00D03E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EC0"/>
    <w:rPr>
      <w:i/>
    </w:rPr>
  </w:style>
  <w:style w:type="paragraph" w:styleId="Caption">
    <w:name w:val="caption"/>
    <w:basedOn w:val="BodyText"/>
    <w:next w:val="Normal"/>
    <w:qFormat/>
    <w:rsid w:val="00D03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EC0"/>
  </w:style>
  <w:style w:type="paragraph" w:styleId="TableofFigures">
    <w:name w:val="table of figures"/>
    <w:basedOn w:val="Normal"/>
    <w:next w:val="Normal"/>
    <w:semiHidden/>
    <w:rsid w:val="00D03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EC0"/>
    <w:pPr>
      <w:numPr>
        <w:numId w:val="11"/>
      </w:numPr>
    </w:pPr>
  </w:style>
  <w:style w:type="character" w:customStyle="1" w:styleId="WingdingSymbols">
    <w:name w:val="Wingding Symbols"/>
    <w:rsid w:val="00D03EC0"/>
    <w:rPr>
      <w:rFonts w:ascii="Wingdings" w:hAnsi="Wingdings"/>
    </w:rPr>
  </w:style>
  <w:style w:type="paragraph" w:customStyle="1" w:styleId="TableHeading">
    <w:name w:val="Table Heading"/>
    <w:basedOn w:val="HeadingBase"/>
    <w:rsid w:val="00D03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EC0"/>
    <w:rPr>
      <w:color w:val="0033CC"/>
      <w:u w:val="none"/>
    </w:rPr>
  </w:style>
  <w:style w:type="paragraph" w:customStyle="1" w:styleId="BodyTextRight">
    <w:name w:val="Body Text Right"/>
    <w:basedOn w:val="BodyText"/>
    <w:rsid w:val="00D03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E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EC0"/>
    <w:rPr>
      <w:sz w:val="32"/>
    </w:rPr>
  </w:style>
  <w:style w:type="paragraph" w:customStyle="1" w:styleId="HeadingProcedure">
    <w:name w:val="Heading Procedure"/>
    <w:basedOn w:val="HeadingBase"/>
    <w:next w:val="Normal"/>
    <w:rsid w:val="00D03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EC0"/>
    <w:pPr>
      <w:spacing w:before="60" w:after="60"/>
    </w:pPr>
  </w:style>
  <w:style w:type="paragraph" w:styleId="ListContinue">
    <w:name w:val="List Continue"/>
    <w:basedOn w:val="List"/>
    <w:rsid w:val="00D03EC0"/>
    <w:pPr>
      <w:ind w:firstLine="0"/>
    </w:pPr>
  </w:style>
  <w:style w:type="paragraph" w:customStyle="1" w:styleId="ListNote">
    <w:name w:val="List Note"/>
    <w:basedOn w:val="List"/>
    <w:rsid w:val="00D03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EC0"/>
    <w:rPr>
      <w:rFonts w:ascii="Courier New" w:hAnsi="Courier New"/>
    </w:rPr>
  </w:style>
  <w:style w:type="paragraph" w:customStyle="1" w:styleId="NoteBullet">
    <w:name w:val="Note Bullet"/>
    <w:basedOn w:val="Note"/>
    <w:rsid w:val="00D03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E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3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EC0"/>
    <w:rPr>
      <w:b/>
      <w:smallCaps/>
    </w:rPr>
  </w:style>
  <w:style w:type="paragraph" w:customStyle="1" w:styleId="TableListNumber">
    <w:name w:val="Table List Number"/>
    <w:basedOn w:val="ListNumber"/>
    <w:rsid w:val="00D03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EC0"/>
    <w:pPr>
      <w:numPr>
        <w:numId w:val="9"/>
      </w:numPr>
    </w:pPr>
  </w:style>
  <w:style w:type="paragraph" w:customStyle="1" w:styleId="ListAlpha2">
    <w:name w:val="List Alpha 2"/>
    <w:basedOn w:val="List2"/>
    <w:rsid w:val="00D03EC0"/>
    <w:pPr>
      <w:numPr>
        <w:numId w:val="8"/>
      </w:numPr>
    </w:pPr>
  </w:style>
  <w:style w:type="paragraph" w:styleId="List2">
    <w:name w:val="List 2"/>
    <w:basedOn w:val="BodyText"/>
    <w:rsid w:val="00D03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E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E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EC0"/>
    <w:pPr>
      <w:numPr>
        <w:numId w:val="4"/>
      </w:numPr>
    </w:pPr>
  </w:style>
  <w:style w:type="paragraph" w:styleId="ListContinue2">
    <w:name w:val="List Continue 2"/>
    <w:basedOn w:val="List2"/>
    <w:rsid w:val="00D03EC0"/>
    <w:pPr>
      <w:ind w:firstLine="0"/>
    </w:pPr>
  </w:style>
  <w:style w:type="paragraph" w:styleId="ListContinue3">
    <w:name w:val="List Continue 3"/>
    <w:basedOn w:val="List3"/>
    <w:rsid w:val="00D03EC0"/>
    <w:pPr>
      <w:ind w:left="1021" w:firstLine="0"/>
    </w:pPr>
  </w:style>
  <w:style w:type="paragraph" w:styleId="ListContinue4">
    <w:name w:val="List Continue 4"/>
    <w:basedOn w:val="List4"/>
    <w:rsid w:val="00D03EC0"/>
    <w:pPr>
      <w:ind w:firstLine="0"/>
    </w:pPr>
  </w:style>
  <w:style w:type="paragraph" w:styleId="ListContinue5">
    <w:name w:val="List Continue 5"/>
    <w:basedOn w:val="List5"/>
    <w:rsid w:val="00D03EC0"/>
    <w:pPr>
      <w:ind w:firstLine="0"/>
    </w:pPr>
  </w:style>
  <w:style w:type="paragraph" w:styleId="ListNumber3">
    <w:name w:val="List Number 3"/>
    <w:basedOn w:val="List3"/>
    <w:rsid w:val="00D03EC0"/>
    <w:pPr>
      <w:numPr>
        <w:numId w:val="5"/>
      </w:numPr>
    </w:pPr>
  </w:style>
  <w:style w:type="paragraph" w:styleId="ListNumber4">
    <w:name w:val="List Number 4"/>
    <w:basedOn w:val="List4"/>
    <w:rsid w:val="00D03EC0"/>
    <w:pPr>
      <w:numPr>
        <w:numId w:val="6"/>
      </w:numPr>
    </w:pPr>
  </w:style>
  <w:style w:type="paragraph" w:styleId="ListNumber5">
    <w:name w:val="List Number 5"/>
    <w:basedOn w:val="List5"/>
    <w:rsid w:val="00D03EC0"/>
    <w:pPr>
      <w:numPr>
        <w:numId w:val="7"/>
      </w:numPr>
    </w:pPr>
  </w:style>
  <w:style w:type="paragraph" w:styleId="BlockText">
    <w:name w:val="Block Text"/>
    <w:basedOn w:val="Normal"/>
    <w:rsid w:val="00D03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EC0"/>
    <w:rPr>
      <w:sz w:val="16"/>
      <w:vertAlign w:val="superscript"/>
    </w:rPr>
  </w:style>
  <w:style w:type="character" w:customStyle="1" w:styleId="Symbols">
    <w:name w:val="Symbols"/>
    <w:basedOn w:val="DefaultParagraphFont"/>
    <w:rsid w:val="00D03EC0"/>
    <w:rPr>
      <w:rFonts w:ascii="Symbol" w:hAnsi="Symbol"/>
    </w:rPr>
  </w:style>
  <w:style w:type="character" w:customStyle="1" w:styleId="MenuOptions">
    <w:name w:val="Menu Options"/>
    <w:basedOn w:val="DefaultParagraphFont"/>
    <w:rsid w:val="00D03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EC0"/>
    <w:rPr>
      <w:b/>
    </w:rPr>
  </w:style>
  <w:style w:type="character" w:customStyle="1" w:styleId="Underlined">
    <w:name w:val="Underlined"/>
    <w:basedOn w:val="DefaultParagraphFont"/>
    <w:rsid w:val="00D03EC0"/>
    <w:rPr>
      <w:u w:val="single"/>
    </w:rPr>
  </w:style>
  <w:style w:type="paragraph" w:customStyle="1" w:styleId="TableBodyTextRight">
    <w:name w:val="Table Body Text Right"/>
    <w:basedOn w:val="TableBodyText"/>
    <w:rsid w:val="00D03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EC0"/>
    <w:rPr>
      <w:sz w:val="18"/>
    </w:rPr>
  </w:style>
  <w:style w:type="paragraph" w:customStyle="1" w:styleId="BodySmallRight">
    <w:name w:val="Body Small Right"/>
    <w:basedOn w:val="BodyTextRight"/>
    <w:rsid w:val="00D03EC0"/>
    <w:rPr>
      <w:sz w:val="18"/>
      <w:szCs w:val="18"/>
    </w:rPr>
  </w:style>
  <w:style w:type="paragraph" w:customStyle="1" w:styleId="MarginEdition">
    <w:name w:val="Margin Edition"/>
    <w:basedOn w:val="MarginNote"/>
    <w:rsid w:val="00D03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EC0"/>
    <w:rPr>
      <w:sz w:val="2"/>
      <w:szCs w:val="2"/>
    </w:rPr>
  </w:style>
  <w:style w:type="character" w:customStyle="1" w:styleId="Small">
    <w:name w:val="Small"/>
    <w:basedOn w:val="DefaultParagraphFont"/>
    <w:rsid w:val="00D03EC0"/>
    <w:rPr>
      <w:sz w:val="16"/>
    </w:rPr>
  </w:style>
  <w:style w:type="paragraph" w:customStyle="1" w:styleId="WideTable">
    <w:name w:val="Wide Table"/>
    <w:basedOn w:val="Normal"/>
    <w:rsid w:val="00D03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EC0"/>
  </w:style>
  <w:style w:type="paragraph" w:styleId="Quote">
    <w:name w:val="Quote"/>
    <w:basedOn w:val="Heading1"/>
    <w:link w:val="QuoteChar"/>
    <w:qFormat/>
    <w:rsid w:val="00D03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EC0"/>
    <w:pPr>
      <w:pageBreakBefore/>
    </w:pPr>
  </w:style>
  <w:style w:type="paragraph" w:customStyle="1" w:styleId="Border">
    <w:name w:val="Border"/>
    <w:basedOn w:val="Normal"/>
    <w:qFormat/>
    <w:rsid w:val="00D03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EC0"/>
    <w:rPr>
      <w:u w:val="single"/>
    </w:rPr>
  </w:style>
  <w:style w:type="character" w:customStyle="1" w:styleId="BoldandItalics">
    <w:name w:val="Bold and Italics"/>
    <w:qFormat/>
    <w:rsid w:val="00D03EC0"/>
    <w:rPr>
      <w:b/>
      <w:i/>
      <w:u w:val="none"/>
    </w:rPr>
  </w:style>
  <w:style w:type="paragraph" w:styleId="BalloonText">
    <w:name w:val="Balloon Text"/>
    <w:basedOn w:val="Normal"/>
    <w:link w:val="BalloonTextChar"/>
    <w:rsid w:val="00D03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E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E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2742</Characters>
  <Application>Microsoft Office Word</Application>
  <DocSecurity>0</DocSecurity>
  <Lines>108</Lines>
  <Paragraphs>90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SHB30516 Certificate III in Barbering</dc:title>
  <dc:subject>Approved</dc:subject>
  <dc:creator>Service Skills Australia</dc:creator>
  <cp:keywords>Release: 1</cp:keywords>
  <dc:description>Review Date: 12 April 2008</dc:description>
  <cp:lastModifiedBy>TPCMS</cp:lastModifiedBy>
  <cp:revision>3</cp:revision>
  <dcterms:created xsi:type="dcterms:W3CDTF">2016-03-31T04:54:00Z</dcterms:created>
  <dcterms:modified xsi:type="dcterms:W3CDTF">2016-03-31T04:54:00Z</dcterms:modified>
</cp:coreProperties>
</file>