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3A2" w:rsidP="00531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SHB30315 Certificate III</w:t>
      </w:r>
      <w:r>
        <w:t xml:space="preserve"> in Nail Technology</w:t>
      </w:r>
      <w:r>
        <w:fldChar w:fldCharType="end"/>
      </w:r>
    </w:p>
    <w:p w:rsidR="005313A2" w:rsidP="005313A2">
      <w:pPr>
        <w:pStyle w:val="Version"/>
        <w:sectPr w:rsidSect="000C0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0039" w:rsidP="000C0039">
      <w:pPr>
        <w:pStyle w:val="SuperHeading"/>
      </w:pPr>
      <w:r w:rsidRPr="000C0039">
        <w:t>SHB30315 Certificate III in Nail Technology</w:t>
      </w:r>
    </w:p>
    <w:p w:rsidR="00000000" w:rsidRPr="000C0039" w:rsidP="000C0039">
      <w:pPr>
        <w:pStyle w:val="Heading1"/>
      </w:pPr>
      <w:bookmarkStart w:id="1" w:name="O_728643"/>
      <w:bookmarkEnd w:id="1"/>
      <w:r w:rsidRPr="000C0039">
        <w:t>Modification History</w:t>
      </w:r>
    </w:p>
    <w:p w:rsidR="00000000" w:rsidRPr="000C0039" w:rsidP="000C0039">
      <w:pPr>
        <w:pStyle w:val="BodyText"/>
      </w:pPr>
      <w:r w:rsidRPr="000C0039">
        <w:t>Not applicable.</w:t>
      </w:r>
    </w:p>
    <w:p w:rsidR="00000000" w:rsidRPr="000C0039" w:rsidP="000C0039">
      <w:pPr>
        <w:pStyle w:val="AllowPageBreak"/>
      </w:pPr>
    </w:p>
    <w:p w:rsidR="00000000" w:rsidRPr="000C0039" w:rsidP="000C0039">
      <w:pPr>
        <w:pStyle w:val="Heading1"/>
      </w:pPr>
      <w:bookmarkStart w:id="2" w:name="O_728644"/>
      <w:bookmarkEnd w:id="2"/>
      <w:r w:rsidRPr="000C0039">
        <w:t>Qualification Description</w:t>
      </w:r>
    </w:p>
    <w:p w:rsidR="00000000" w:rsidRPr="000C0039" w:rsidP="000C0039">
      <w:pPr>
        <w:pStyle w:val="BodyText"/>
      </w:pPr>
      <w:r w:rsidRPr="000C0039">
        <w:t>This qualification reflects the role of individuals employed as nail technicians to provide manicure and pedicare services, including the application of nail art and acrylic an</w:t>
      </w:r>
      <w:r w:rsidRPr="000C0039">
        <w:t xml:space="preserve">d gel nail enhancements. </w:t>
      </w:r>
    </w:p>
    <w:p w:rsidR="00000000" w:rsidRPr="000C0039" w:rsidP="000C0039">
      <w:pPr>
        <w:pStyle w:val="BodyText"/>
      </w:pPr>
    </w:p>
    <w:p w:rsidR="00000000" w:rsidRPr="000C0039" w:rsidP="000C0039">
      <w:pPr>
        <w:pStyle w:val="BodyText"/>
      </w:pPr>
      <w:r w:rsidRPr="000C0039">
        <w:t>These individuals possess a range of well-developed technical and customer service skills where discretion and judgement is required and are responsible for their own outputs. This includes client consultation on nail care produc</w:t>
      </w:r>
      <w:r w:rsidRPr="000C0039">
        <w:t>ts and services. Nail technicians may also be self-employed and responsible for managing their own nail station.</w:t>
      </w:r>
    </w:p>
    <w:p w:rsidR="00000000" w:rsidRPr="000C0039" w:rsidP="000C0039">
      <w:pPr>
        <w:pStyle w:val="BodyText"/>
      </w:pPr>
    </w:p>
    <w:p w:rsidR="00000000" w:rsidRPr="000C0039" w:rsidP="000C0039">
      <w:pPr>
        <w:pStyle w:val="BodyText"/>
      </w:pPr>
      <w:r w:rsidRPr="000C0039">
        <w:t>Work is typically conducted in nail and beauty salons.</w:t>
      </w:r>
    </w:p>
    <w:p w:rsidR="00000000" w:rsidRPr="000C0039" w:rsidP="000C0039">
      <w:pPr>
        <w:pStyle w:val="BodyText"/>
      </w:pPr>
    </w:p>
    <w:p w:rsidR="00000000" w:rsidRPr="000C0039" w:rsidP="000C0039">
      <w:pPr>
        <w:pStyle w:val="BodyText"/>
      </w:pPr>
      <w:r w:rsidRPr="000C0039">
        <w:t>No occupational licensing, certification or specific legislative requirements apply to</w:t>
      </w:r>
      <w:r w:rsidRPr="000C0039">
        <w:t xml:space="preserve"> this qualification at the time of publication.</w:t>
      </w:r>
    </w:p>
    <w:p w:rsidR="00000000" w:rsidRPr="000C0039" w:rsidP="000C0039">
      <w:pPr>
        <w:pStyle w:val="AllowPageBreak"/>
      </w:pPr>
    </w:p>
    <w:p w:rsidR="00000000" w:rsidRPr="000C0039" w:rsidP="000C0039">
      <w:pPr>
        <w:pStyle w:val="Heading1"/>
      </w:pPr>
      <w:bookmarkStart w:id="3" w:name="O_728645"/>
      <w:bookmarkEnd w:id="3"/>
      <w:r w:rsidRPr="000C0039">
        <w:t>Entry Requirements</w:t>
      </w:r>
    </w:p>
    <w:p w:rsidR="00000000" w:rsidRPr="000C0039" w:rsidP="000C0039">
      <w:pPr>
        <w:pStyle w:val="BodyText"/>
      </w:pPr>
      <w:r w:rsidRPr="000C0039">
        <w:t>There are no entry requirements for this qualification.</w:t>
      </w:r>
    </w:p>
    <w:p w:rsidR="00000000" w:rsidRPr="000C0039" w:rsidP="000C0039">
      <w:pPr>
        <w:pStyle w:val="AllowPageBreak"/>
      </w:pPr>
    </w:p>
    <w:p w:rsidR="00000000" w:rsidRPr="000C0039" w:rsidP="000C0039">
      <w:pPr>
        <w:pStyle w:val="Heading1"/>
      </w:pPr>
      <w:bookmarkStart w:id="4" w:name="O_728646"/>
      <w:bookmarkEnd w:id="4"/>
      <w:r w:rsidRPr="000C0039">
        <w:t>Packaging Rules</w:t>
      </w:r>
    </w:p>
    <w:p w:rsidR="00000000" w:rsidRPr="000C0039" w:rsidP="000C0039">
      <w:pPr>
        <w:pStyle w:val="BodyText"/>
      </w:pPr>
      <w:r w:rsidRPr="000C0039">
        <w:t>15 units must be completed:</w:t>
      </w:r>
    </w:p>
    <w:p w:rsidR="00000000" w:rsidRPr="000C0039" w:rsidP="000C0039">
      <w:pPr>
        <w:pStyle w:val="ListBullet"/>
      </w:pPr>
      <w:r w:rsidRPr="000C0039">
        <w:t>11 core units</w:t>
      </w:r>
    </w:p>
    <w:p w:rsidR="00000000" w:rsidRPr="000C0039" w:rsidP="000C0039">
      <w:pPr>
        <w:pStyle w:val="ListBullet"/>
      </w:pPr>
      <w:r w:rsidRPr="000C0039">
        <w:t xml:space="preserve">4 elective units, consisting of: </w:t>
      </w:r>
    </w:p>
    <w:p w:rsidR="00000000" w:rsidRPr="000C0039" w:rsidP="000C0039">
      <w:pPr>
        <w:pStyle w:val="ListBullet2"/>
      </w:pPr>
      <w:r w:rsidRPr="000C0039">
        <w:t>2 uni</w:t>
      </w:r>
      <w:r w:rsidRPr="000C0039">
        <w:t xml:space="preserve">ts from the list below </w:t>
      </w:r>
    </w:p>
    <w:p w:rsidR="00000000" w:rsidRPr="000C0039" w:rsidP="000C0039">
      <w:pPr>
        <w:pStyle w:val="ListBullet2"/>
      </w:pPr>
      <w:r w:rsidRPr="000C0039">
        <w:t>2 units from the list below, elsewhere in SHB Training Package, or any other current Training Package or accredited course.</w:t>
      </w:r>
    </w:p>
    <w:p w:rsidR="00000000" w:rsidRPr="000C0039" w:rsidP="000C0039">
      <w:pPr>
        <w:pStyle w:val="BodyText"/>
      </w:pPr>
      <w:r w:rsidRPr="000C0039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4"/>
        <w:gridCol w:w="7102"/>
      </w:tblGrid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rPr>
                <w:rStyle w:val="SpecialBold"/>
              </w:rPr>
              <w:t>Core units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Advise on beauty products and services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SHBBNLS001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Provide manicure and pedicare services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SHBBNLS002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Apply gel nail enhancements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SHBBNLS003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Apply acrylic nail enhancements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SHBBNLS004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Apply nail art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SHBBNLS005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Use electric file equipment for nail services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SHBBRES001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Research and apply beauty industry i</w:t>
            </w:r>
            <w:r w:rsidRPr="000C0039">
              <w:t>nformation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Conduct salon financial transactions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SHBXCCS002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Provide salon services to clients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Comply with organisational requirements within a personal services environment 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SHBXWHS001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Apply safe hygiene, health and work practices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rPr>
                <w:rStyle w:val="SpecialBold"/>
              </w:rPr>
              <w:t>Elective units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BSBSMB304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Determine resource requirements for the micro business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BSBSMB403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Market the small business 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BSBSMB404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Undertake small business planning 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BSBSMB405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Monitor and manage small business operations 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>BSBSMB406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Manage small business finances </w:t>
            </w:r>
          </w:p>
        </w:tc>
      </w:tr>
      <w:tr w:rsidTr="005313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39">
            <w:pPr>
              <w:pStyle w:val="BodyText"/>
              <w:rPr>
                <w:lang w:val="en-NZ"/>
              </w:rPr>
            </w:pPr>
            <w:r w:rsidRPr="000C0039">
              <w:t xml:space="preserve">SHBBNLS006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039" w:rsidP="000C0039">
            <w:pPr>
              <w:pStyle w:val="BodyText"/>
            </w:pPr>
            <w:r w:rsidRPr="000C0039">
              <w:t xml:space="preserve">Apply advanced nail art </w:t>
            </w:r>
          </w:p>
        </w:tc>
      </w:tr>
    </w:tbl>
    <w:p w:rsidR="00000000" w:rsidRPr="000C0039" w:rsidP="000C0039">
      <w:pPr>
        <w:pStyle w:val="BodyText"/>
      </w:pPr>
    </w:p>
    <w:p w:rsidR="00000000" w:rsidRPr="000C0039" w:rsidP="000C0039">
      <w:pPr>
        <w:pStyle w:val="AllowPageBreak"/>
      </w:pPr>
    </w:p>
    <w:p w:rsidR="00000000" w:rsidRPr="000C0039" w:rsidP="000C0039">
      <w:pPr>
        <w:pStyle w:val="Heading1"/>
      </w:pPr>
      <w:bookmarkStart w:id="5" w:name="O_728647"/>
      <w:bookmarkEnd w:id="5"/>
      <w:r w:rsidRPr="000C0039">
        <w:t>Qualification Mapping Information</w:t>
      </w:r>
    </w:p>
    <w:p w:rsidR="00000000" w:rsidRPr="000C0039" w:rsidP="000C0039">
      <w:pPr>
        <w:pStyle w:val="BodyText"/>
      </w:pPr>
      <w:r w:rsidRPr="000C0039">
        <w:t>No equivalent qualification.</w:t>
      </w:r>
    </w:p>
    <w:p w:rsidR="00000000" w:rsidRPr="000C0039" w:rsidP="000C0039">
      <w:pPr>
        <w:pStyle w:val="AllowPageBreak"/>
      </w:pPr>
    </w:p>
    <w:p w:rsidR="00000000" w:rsidRPr="000C0039" w:rsidP="000C0039">
      <w:pPr>
        <w:pStyle w:val="Heading1"/>
      </w:pPr>
      <w:bookmarkStart w:id="6" w:name="O_728649"/>
      <w:bookmarkEnd w:id="6"/>
      <w:r w:rsidRPr="000C0039">
        <w:t>Links</w:t>
      </w:r>
    </w:p>
    <w:p w:rsidR="00000000" w:rsidRPr="000C0039" w:rsidP="000C0039">
      <w:pPr>
        <w:pStyle w:val="BodyText"/>
      </w:pPr>
      <w:r w:rsidRPr="000C0039">
        <w:t>Companion Volume Impleme</w:t>
      </w:r>
      <w:r w:rsidRPr="000C0039">
        <w:t>ntation Guide - http://serviceskills.com.au/resources</w:t>
      </w:r>
    </w:p>
    <w:p w:rsidR="00000000" w:rsidRPr="000C0039" w:rsidP="000C0039"/>
    <w:sectPr w:rsidSect="000C00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 w:rsidRPr="005313A2" w:rsidP="00531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A2" w:rsidP="000C0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3A2" w:rsidP="000C0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313A2" w:rsidP="000C0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 w:rsidRPr="005313A2" w:rsidP="005313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A2" w:rsidRPr="002D2AF8" w:rsidP="000C0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SHB30315 Certificate III in Nail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2015</w:t>
    </w:r>
    <w:r>
      <w:fldChar w:fldCharType="end"/>
    </w:r>
  </w:p>
  <w:p w:rsidR="005313A2" w:rsidP="000C0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D09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09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47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039"/>
  </w:style>
  <w:style w:type="character" w:customStyle="1" w:styleId="Heading1Char">
    <w:name w:val="Heading 1 Char"/>
    <w:basedOn w:val="DefaultParagraphFont"/>
    <w:link w:val="Heading1"/>
    <w:rsid w:val="000C0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0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0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0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039"/>
    <w:rPr>
      <w:b/>
      <w:spacing w:val="0"/>
    </w:rPr>
  </w:style>
  <w:style w:type="paragraph" w:styleId="ListBullet2">
    <w:name w:val="List Bullet 2"/>
    <w:basedOn w:val="List2"/>
    <w:rsid w:val="000C00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0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039"/>
    <w:rPr>
      <w:i/>
    </w:rPr>
  </w:style>
  <w:style w:type="paragraph" w:styleId="Caption">
    <w:name w:val="caption"/>
    <w:basedOn w:val="BodyText"/>
    <w:next w:val="Normal"/>
    <w:qFormat/>
    <w:rsid w:val="000C0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039"/>
  </w:style>
  <w:style w:type="paragraph" w:styleId="TableofFigures">
    <w:name w:val="table of figures"/>
    <w:basedOn w:val="Normal"/>
    <w:next w:val="Normal"/>
    <w:semiHidden/>
    <w:rsid w:val="000C0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039"/>
    <w:pPr>
      <w:numPr>
        <w:numId w:val="11"/>
      </w:numPr>
    </w:pPr>
  </w:style>
  <w:style w:type="character" w:customStyle="1" w:styleId="WingdingSymbols">
    <w:name w:val="Wingding Symbols"/>
    <w:rsid w:val="000C0039"/>
    <w:rPr>
      <w:rFonts w:ascii="Wingdings" w:hAnsi="Wingdings"/>
    </w:rPr>
  </w:style>
  <w:style w:type="paragraph" w:customStyle="1" w:styleId="TableHeading">
    <w:name w:val="Table Heading"/>
    <w:basedOn w:val="HeadingBase"/>
    <w:rsid w:val="000C0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039"/>
    <w:rPr>
      <w:color w:val="0033CC"/>
      <w:u w:val="none"/>
    </w:rPr>
  </w:style>
  <w:style w:type="paragraph" w:customStyle="1" w:styleId="BodyTextRight">
    <w:name w:val="Body Text Right"/>
    <w:basedOn w:val="BodyText"/>
    <w:rsid w:val="000C0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0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039"/>
    <w:rPr>
      <w:sz w:val="32"/>
    </w:rPr>
  </w:style>
  <w:style w:type="paragraph" w:customStyle="1" w:styleId="HeadingProcedure">
    <w:name w:val="Heading Procedure"/>
    <w:basedOn w:val="HeadingBase"/>
    <w:next w:val="Normal"/>
    <w:rsid w:val="000C0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039"/>
    <w:pPr>
      <w:spacing w:before="60" w:after="60"/>
    </w:pPr>
  </w:style>
  <w:style w:type="paragraph" w:styleId="ListContinue">
    <w:name w:val="List Continue"/>
    <w:basedOn w:val="List"/>
    <w:rsid w:val="000C0039"/>
    <w:pPr>
      <w:ind w:firstLine="0"/>
    </w:pPr>
  </w:style>
  <w:style w:type="paragraph" w:customStyle="1" w:styleId="ListNote">
    <w:name w:val="List Note"/>
    <w:basedOn w:val="List"/>
    <w:rsid w:val="000C0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039"/>
    <w:rPr>
      <w:rFonts w:ascii="Courier New" w:hAnsi="Courier New"/>
    </w:rPr>
  </w:style>
  <w:style w:type="paragraph" w:customStyle="1" w:styleId="NoteBullet">
    <w:name w:val="Note Bullet"/>
    <w:basedOn w:val="Note"/>
    <w:rsid w:val="000C0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0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039"/>
    <w:rPr>
      <w:b/>
      <w:smallCaps/>
    </w:rPr>
  </w:style>
  <w:style w:type="paragraph" w:customStyle="1" w:styleId="TableListNumber">
    <w:name w:val="Table List Number"/>
    <w:basedOn w:val="ListNumber"/>
    <w:rsid w:val="000C0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039"/>
    <w:pPr>
      <w:numPr>
        <w:numId w:val="9"/>
      </w:numPr>
    </w:pPr>
  </w:style>
  <w:style w:type="paragraph" w:customStyle="1" w:styleId="ListAlpha2">
    <w:name w:val="List Alpha 2"/>
    <w:basedOn w:val="List2"/>
    <w:rsid w:val="000C0039"/>
    <w:pPr>
      <w:numPr>
        <w:numId w:val="8"/>
      </w:numPr>
    </w:pPr>
  </w:style>
  <w:style w:type="paragraph" w:styleId="List2">
    <w:name w:val="List 2"/>
    <w:basedOn w:val="BodyText"/>
    <w:rsid w:val="000C0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0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0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039"/>
    <w:pPr>
      <w:numPr>
        <w:numId w:val="4"/>
      </w:numPr>
    </w:pPr>
  </w:style>
  <w:style w:type="paragraph" w:styleId="ListContinue2">
    <w:name w:val="List Continue 2"/>
    <w:basedOn w:val="List2"/>
    <w:rsid w:val="000C0039"/>
    <w:pPr>
      <w:ind w:firstLine="0"/>
    </w:pPr>
  </w:style>
  <w:style w:type="paragraph" w:styleId="ListContinue3">
    <w:name w:val="List Continue 3"/>
    <w:basedOn w:val="List3"/>
    <w:rsid w:val="000C0039"/>
    <w:pPr>
      <w:ind w:left="1021" w:firstLine="0"/>
    </w:pPr>
  </w:style>
  <w:style w:type="paragraph" w:styleId="ListContinue4">
    <w:name w:val="List Continue 4"/>
    <w:basedOn w:val="List4"/>
    <w:rsid w:val="000C0039"/>
    <w:pPr>
      <w:ind w:firstLine="0"/>
    </w:pPr>
  </w:style>
  <w:style w:type="paragraph" w:styleId="ListContinue5">
    <w:name w:val="List Continue 5"/>
    <w:basedOn w:val="List5"/>
    <w:rsid w:val="000C0039"/>
    <w:pPr>
      <w:ind w:firstLine="0"/>
    </w:pPr>
  </w:style>
  <w:style w:type="paragraph" w:styleId="ListNumber3">
    <w:name w:val="List Number 3"/>
    <w:basedOn w:val="List3"/>
    <w:rsid w:val="000C0039"/>
    <w:pPr>
      <w:numPr>
        <w:numId w:val="5"/>
      </w:numPr>
    </w:pPr>
  </w:style>
  <w:style w:type="paragraph" w:styleId="ListNumber4">
    <w:name w:val="List Number 4"/>
    <w:basedOn w:val="List4"/>
    <w:rsid w:val="000C0039"/>
    <w:pPr>
      <w:numPr>
        <w:numId w:val="6"/>
      </w:numPr>
    </w:pPr>
  </w:style>
  <w:style w:type="paragraph" w:styleId="ListNumber5">
    <w:name w:val="List Number 5"/>
    <w:basedOn w:val="List5"/>
    <w:rsid w:val="000C0039"/>
    <w:pPr>
      <w:numPr>
        <w:numId w:val="7"/>
      </w:numPr>
    </w:pPr>
  </w:style>
  <w:style w:type="paragraph" w:styleId="BlockText">
    <w:name w:val="Block Text"/>
    <w:basedOn w:val="Normal"/>
    <w:rsid w:val="000C0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039"/>
    <w:rPr>
      <w:sz w:val="16"/>
      <w:vertAlign w:val="superscript"/>
    </w:rPr>
  </w:style>
  <w:style w:type="character" w:customStyle="1" w:styleId="Symbols">
    <w:name w:val="Symbols"/>
    <w:basedOn w:val="DefaultParagraphFont"/>
    <w:rsid w:val="000C0039"/>
    <w:rPr>
      <w:rFonts w:ascii="Symbol" w:hAnsi="Symbol"/>
    </w:rPr>
  </w:style>
  <w:style w:type="character" w:customStyle="1" w:styleId="MenuOptions">
    <w:name w:val="Menu Options"/>
    <w:basedOn w:val="DefaultParagraphFont"/>
    <w:rsid w:val="000C0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039"/>
    <w:rPr>
      <w:b/>
    </w:rPr>
  </w:style>
  <w:style w:type="character" w:customStyle="1" w:styleId="Underlined">
    <w:name w:val="Underlined"/>
    <w:basedOn w:val="DefaultParagraphFont"/>
    <w:rsid w:val="000C0039"/>
    <w:rPr>
      <w:u w:val="single"/>
    </w:rPr>
  </w:style>
  <w:style w:type="paragraph" w:customStyle="1" w:styleId="TableBodyTextRight">
    <w:name w:val="Table Body Text Right"/>
    <w:basedOn w:val="TableBodyText"/>
    <w:rsid w:val="000C0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039"/>
    <w:rPr>
      <w:sz w:val="18"/>
    </w:rPr>
  </w:style>
  <w:style w:type="paragraph" w:customStyle="1" w:styleId="BodySmallRight">
    <w:name w:val="Body Small Right"/>
    <w:basedOn w:val="BodyTextRight"/>
    <w:rsid w:val="000C0039"/>
    <w:rPr>
      <w:sz w:val="18"/>
      <w:szCs w:val="18"/>
    </w:rPr>
  </w:style>
  <w:style w:type="paragraph" w:customStyle="1" w:styleId="MarginEdition">
    <w:name w:val="Margin Edition"/>
    <w:basedOn w:val="MarginNote"/>
    <w:rsid w:val="000C0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039"/>
    <w:rPr>
      <w:sz w:val="2"/>
      <w:szCs w:val="2"/>
    </w:rPr>
  </w:style>
  <w:style w:type="character" w:customStyle="1" w:styleId="Small">
    <w:name w:val="Small"/>
    <w:basedOn w:val="DefaultParagraphFont"/>
    <w:rsid w:val="000C0039"/>
    <w:rPr>
      <w:sz w:val="16"/>
    </w:rPr>
  </w:style>
  <w:style w:type="paragraph" w:customStyle="1" w:styleId="WideTable">
    <w:name w:val="Wide Table"/>
    <w:basedOn w:val="Normal"/>
    <w:rsid w:val="000C0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039"/>
  </w:style>
  <w:style w:type="paragraph" w:styleId="Quote">
    <w:name w:val="Quote"/>
    <w:basedOn w:val="Heading1"/>
    <w:link w:val="QuoteChar"/>
    <w:qFormat/>
    <w:rsid w:val="000C0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039"/>
    <w:pPr>
      <w:pageBreakBefore/>
    </w:pPr>
  </w:style>
  <w:style w:type="paragraph" w:customStyle="1" w:styleId="Border">
    <w:name w:val="Border"/>
    <w:basedOn w:val="Normal"/>
    <w:qFormat/>
    <w:rsid w:val="000C0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039"/>
    <w:rPr>
      <w:u w:val="single"/>
    </w:rPr>
  </w:style>
  <w:style w:type="character" w:customStyle="1" w:styleId="BoldandItalics">
    <w:name w:val="Bold and Italics"/>
    <w:qFormat/>
    <w:rsid w:val="000C0039"/>
    <w:rPr>
      <w:b/>
      <w:i/>
      <w:u w:val="none"/>
    </w:rPr>
  </w:style>
  <w:style w:type="paragraph" w:styleId="BalloonText">
    <w:name w:val="Balloon Text"/>
    <w:basedOn w:val="Normal"/>
    <w:link w:val="BalloonTextChar"/>
    <w:rsid w:val="000C0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0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0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2063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SHB30315 Certificate III in Nail Technology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2015-09-25T14:42:29Z</dcterms:created>
  <dcterms:modified xsi:type="dcterms:W3CDTF">2015-06-19T05:03:00Z</dcterms:modified>
</cp:coreProperties>
</file>