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414" w:rsidP="007F4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SHB30121 Certificate III</w:t>
      </w:r>
      <w:r>
        <w:t xml:space="preserve"> in Beauty Services</w:t>
      </w:r>
      <w:r>
        <w:fldChar w:fldCharType="end"/>
      </w:r>
    </w:p>
    <w:p w:rsidR="007F4414" w:rsidP="007F4414">
      <w:pPr>
        <w:pStyle w:val="Version"/>
        <w:sectPr w:rsidSect="008C5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5A9C" w:rsidP="008C5A9C">
      <w:pPr>
        <w:pStyle w:val="SuperHeading"/>
      </w:pPr>
      <w:r w:rsidRPr="008C5A9C">
        <w:t>SHB30121 Certificate III in Beauty Services</w:t>
      </w:r>
    </w:p>
    <w:p w:rsidR="00000000" w:rsidRPr="008C5A9C" w:rsidP="008C5A9C">
      <w:pPr>
        <w:pStyle w:val="Heading1"/>
      </w:pPr>
      <w:bookmarkStart w:id="1" w:name="O_1203032"/>
      <w:bookmarkEnd w:id="1"/>
      <w:r w:rsidRPr="008C5A9C">
        <w:t>Modification History</w:t>
      </w:r>
    </w:p>
    <w:p w:rsidR="00000000" w:rsidRPr="008C5A9C" w:rsidP="007F4414">
      <w:pPr>
        <w:pStyle w:val="BodyText"/>
      </w:pPr>
      <w:r w:rsidRPr="008C5A9C">
        <w:t>Supersedes and is not equivalent to SHB30115 Certificate III in Beauty Services.</w:t>
      </w:r>
    </w:p>
    <w:p w:rsidR="00000000" w:rsidRPr="008C5A9C" w:rsidP="008C5A9C">
      <w:pPr>
        <w:pStyle w:val="Heading1"/>
      </w:pPr>
      <w:bookmarkStart w:id="2" w:name="O_1203033"/>
      <w:bookmarkEnd w:id="2"/>
      <w:r w:rsidRPr="008C5A9C">
        <w:t>Qualification Description</w:t>
      </w:r>
    </w:p>
    <w:p w:rsidR="00000000" w:rsidRPr="008C5A9C" w:rsidP="007F4414">
      <w:pPr>
        <w:pStyle w:val="BodyText"/>
      </w:pPr>
      <w:r w:rsidRPr="008C5A9C">
        <w:t>This qualification reflects the role of individuals employed as beauticians to provide a range of be</w:t>
      </w:r>
      <w:r w:rsidRPr="008C5A9C">
        <w:t xml:space="preserve">auty services including nail, waxing, lash and brow, and basic make-up services. </w:t>
      </w:r>
    </w:p>
    <w:p w:rsidR="00000000" w:rsidRPr="008C5A9C" w:rsidP="007F4414">
      <w:pPr>
        <w:pStyle w:val="BodyText"/>
      </w:pPr>
      <w:r w:rsidRPr="008C5A9C">
        <w:t>These individuals possess a range of well-developed technical and customer service skills where discretion and judgement are required and are responsible for their own output</w:t>
      </w:r>
      <w:r w:rsidRPr="008C5A9C">
        <w:t>s. This includes client consultation on beauty products and services.</w:t>
      </w:r>
    </w:p>
    <w:p w:rsidR="00000000" w:rsidRPr="008C5A9C" w:rsidP="007F4414">
      <w:pPr>
        <w:pStyle w:val="BodyText"/>
      </w:pPr>
      <w:r w:rsidRPr="008C5A9C">
        <w:t xml:space="preserve">Work is typically conducted in beauty, waxing, brow and nail salons. </w:t>
      </w:r>
    </w:p>
    <w:p w:rsidR="00000000" w:rsidRPr="008C5A9C" w:rsidP="007F4414">
      <w:pPr>
        <w:pStyle w:val="BodyText"/>
      </w:pPr>
      <w:r w:rsidRPr="008C5A9C">
        <w:t>The skills in this qualification must be applied in accordance with Commonwealth and State or Territory legislation,</w:t>
      </w:r>
      <w:r w:rsidRPr="008C5A9C">
        <w:t xml:space="preserve"> Australian standards and industry codes of practice.</w:t>
      </w:r>
    </w:p>
    <w:p w:rsidR="00000000" w:rsidRPr="008C5A9C" w:rsidP="007F4414">
      <w:pPr>
        <w:pStyle w:val="BodyText"/>
      </w:pPr>
      <w:r w:rsidRPr="008C5A9C">
        <w:t>No occupational licensing, certification or specific legislative requirements apply to this qualification at the time of publication.</w:t>
      </w:r>
    </w:p>
    <w:p w:rsidR="00000000" w:rsidRPr="008C5A9C" w:rsidP="008C5A9C">
      <w:pPr>
        <w:pStyle w:val="Heading1"/>
      </w:pPr>
      <w:bookmarkStart w:id="3" w:name="O_1203034"/>
      <w:bookmarkEnd w:id="3"/>
      <w:r w:rsidRPr="008C5A9C">
        <w:t>Entry Requirements</w:t>
      </w:r>
    </w:p>
    <w:p w:rsidR="00000000" w:rsidRPr="008C5A9C" w:rsidP="007F4414">
      <w:pPr>
        <w:pStyle w:val="BodyText"/>
      </w:pPr>
      <w:r w:rsidRPr="008C5A9C">
        <w:t>There are no entry requirement</w:t>
      </w:r>
      <w:r w:rsidRPr="008C5A9C">
        <w:t>s for this qualification.</w:t>
      </w:r>
    </w:p>
    <w:p w:rsidR="00000000" w:rsidRPr="008C5A9C" w:rsidP="008C5A9C">
      <w:pPr>
        <w:pStyle w:val="Heading1"/>
      </w:pPr>
      <w:bookmarkStart w:id="4" w:name="O_1203035"/>
      <w:bookmarkEnd w:id="4"/>
      <w:r w:rsidRPr="008C5A9C">
        <w:t>Packaging Rules</w:t>
      </w:r>
    </w:p>
    <w:p w:rsidR="00000000" w:rsidRPr="008C5A9C" w:rsidP="007F4414">
      <w:pPr>
        <w:pStyle w:val="BodyText"/>
      </w:pPr>
      <w:r w:rsidRPr="008C5A9C">
        <w:t>18 units must be completed:</w:t>
      </w:r>
    </w:p>
    <w:p w:rsidR="00000000" w:rsidRPr="008C5A9C" w:rsidP="008C5A9C">
      <w:pPr>
        <w:pStyle w:val="ListBullet"/>
      </w:pPr>
      <w:r w:rsidRPr="008C5A9C">
        <w:t>14 core units</w:t>
      </w:r>
    </w:p>
    <w:p w:rsidR="00000000" w:rsidRPr="008C5A9C" w:rsidP="008C5A9C">
      <w:pPr>
        <w:pStyle w:val="ListBullet"/>
      </w:pPr>
      <w:r w:rsidRPr="008C5A9C">
        <w:t>4 elective units, consisting of:</w:t>
      </w:r>
    </w:p>
    <w:p w:rsidR="00000000" w:rsidRPr="008C5A9C" w:rsidP="008C5A9C">
      <w:pPr>
        <w:pStyle w:val="ListBullet2"/>
      </w:pPr>
      <w:r w:rsidRPr="008C5A9C">
        <w:t>1 unit from Group A: Infection control</w:t>
      </w:r>
    </w:p>
    <w:p w:rsidR="00000000" w:rsidRPr="008C5A9C" w:rsidP="008C5A9C">
      <w:pPr>
        <w:pStyle w:val="ListBullet2"/>
      </w:pPr>
      <w:r w:rsidRPr="008C5A9C">
        <w:t xml:space="preserve">at least 2 units from Group B: General electives </w:t>
      </w:r>
    </w:p>
    <w:p w:rsidR="00000000" w:rsidRPr="008C5A9C" w:rsidP="008C5A9C">
      <w:pPr>
        <w:pStyle w:val="ListBullet2"/>
      </w:pPr>
      <w:r w:rsidRPr="008C5A9C">
        <w:t>up to 1 unit from the list below, elsewhere in the SHB Training Package, or any other current Training Package or accredited course.</w:t>
      </w:r>
    </w:p>
    <w:p w:rsidR="00000000" w:rsidRPr="008C5A9C" w:rsidP="007F4414">
      <w:pPr>
        <w:pStyle w:val="BodyText"/>
      </w:pPr>
      <w:r w:rsidRPr="008C5A9C">
        <w:t>The selection of electives must be guided by the job outcome sought, local industry requirements and the complexity of skil</w:t>
      </w:r>
      <w:r w:rsidRPr="008C5A9C">
        <w:t>ls appropriate to the AQF level of this qualification.</w:t>
      </w:r>
    </w:p>
    <w:p w:rsidR="00000000" w:rsidRPr="008C5A9C" w:rsidP="008C5A9C">
      <w:pPr>
        <w:pStyle w:val="BodyTextBold"/>
      </w:pPr>
      <w:r w:rsidRPr="008C5A9C">
        <w:t xml:space="preserve">Note: Units marked with an *asterisk include one or more prerequisite units of competency. Please refer to each individual unit for details of prerequisites.    </w:t>
      </w:r>
    </w:p>
    <w:p w:rsidR="00000000" w:rsidRPr="008C5A9C" w:rsidP="008C5A9C">
      <w:pPr>
        <w:pStyle w:val="BodyTextBold"/>
      </w:pPr>
      <w:r w:rsidRPr="008C5A9C">
        <w:t xml:space="preserve">Core units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SHBBBOS007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Apply cosmet</w:t>
            </w:r>
            <w:r w:rsidRPr="008C5A9C">
              <w:t>ic tanning products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SHBBCCS005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Advise on beauty products and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SHBBFAS004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lash and brow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SHBBHRS010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waxing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SHBBMUP009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Design and apply make-up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SHBBNLS007*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manicure and pedicare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SHBBNLS011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Use electric file equipment for nail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SHBBRES003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Research and apply beauty industry information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SHBXCCS007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Conduct salon financial transactions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SHBXCCS008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salon services to clients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SHBXIND003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Comply with organi</w:t>
            </w:r>
            <w:r w:rsidRPr="008C5A9C">
              <w:t xml:space="preserve">sational requirements within a personal services environment      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SHBXWHS003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Apply safe hygiene, health and work practices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SIRXOSM002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 xml:space="preserve">Maintain ethical and professional standards when using social media and online platforms 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SIRXSLS001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A9C" w:rsidP="008C5A9C">
            <w:pPr>
              <w:pStyle w:val="BodyText"/>
            </w:pPr>
            <w:r w:rsidRPr="008C5A9C">
              <w:t>Sell to t</w:t>
            </w:r>
            <w:r w:rsidRPr="008C5A9C">
              <w:t xml:space="preserve">he retail customer </w:t>
            </w:r>
          </w:p>
        </w:tc>
      </w:tr>
    </w:tbl>
    <w:p w:rsidR="00000000" w:rsidRPr="008C5A9C" w:rsidP="008C5A9C">
      <w:pPr>
        <w:pStyle w:val="BodyText"/>
      </w:pPr>
    </w:p>
    <w:p w:rsidR="00000000" w:rsidRPr="008C5A9C" w:rsidP="008C5A9C">
      <w:pPr>
        <w:pStyle w:val="BodyTextBold"/>
      </w:pPr>
      <w:r w:rsidRPr="008C5A9C">
        <w:t>Elective units</w:t>
      </w:r>
    </w:p>
    <w:p w:rsidR="00000000" w:rsidRPr="008C5A9C" w:rsidP="008C5A9C">
      <w:pPr>
        <w:pStyle w:val="BodyTextBold"/>
      </w:pPr>
      <w:r w:rsidRPr="008C5A9C">
        <w:t>Group A: Infection control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7"/>
        <w:gridCol w:w="7539"/>
      </w:tblGrid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HLTINF005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Maintain infection prevention for skin penetration treatments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SHBBINF002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A9C" w:rsidP="008C5A9C">
            <w:pPr>
              <w:pStyle w:val="BodyText"/>
            </w:pPr>
            <w:r w:rsidRPr="008C5A9C">
              <w:t>Maintain infection control standards</w:t>
            </w:r>
          </w:p>
        </w:tc>
      </w:tr>
    </w:tbl>
    <w:p w:rsidR="00000000" w:rsidRPr="008C5A9C" w:rsidP="008C5A9C">
      <w:pPr>
        <w:pStyle w:val="BodyText"/>
      </w:pPr>
    </w:p>
    <w:p w:rsidR="00000000" w:rsidRPr="008C5A9C" w:rsidP="008C5A9C">
      <w:pPr>
        <w:pStyle w:val="BodyTextBold"/>
      </w:pPr>
      <w:r w:rsidRPr="008C5A9C">
        <w:t>Group B: General 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2"/>
        <w:gridCol w:w="7554"/>
      </w:tblGrid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SHBBHRS011*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female intimate waxing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SHBBHRS012*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Provide male intimate waxing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SHBBMUP008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Apply eyelash extensions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SHBBMUP010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Design and apply make-up for photography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SHBBMUP011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Design and apply remedial camouflage make-up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SHBBSKS006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Pierce ear lobes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SHBXCCS005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Maintain health and wellbeing in a personal services setting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SHBXCCS009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Greet and prepare clients for salon services</w:t>
            </w:r>
          </w:p>
        </w:tc>
      </w:tr>
      <w:tr w:rsidTr="007F4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A9C">
            <w:pPr>
              <w:pStyle w:val="BodyText"/>
              <w:rPr>
                <w:lang w:val="en-NZ"/>
              </w:rPr>
            </w:pPr>
            <w:r w:rsidRPr="008C5A9C">
              <w:t>SIRXOSM003*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A9C" w:rsidP="008C5A9C">
            <w:pPr>
              <w:pStyle w:val="BodyText"/>
            </w:pPr>
            <w:r w:rsidRPr="008C5A9C">
              <w:t>Use social media and online tools</w:t>
            </w:r>
          </w:p>
        </w:tc>
      </w:tr>
    </w:tbl>
    <w:p w:rsidR="00000000" w:rsidRPr="008C5A9C" w:rsidP="008C5A9C">
      <w:pPr>
        <w:pStyle w:val="BodyTextBold"/>
      </w:pPr>
    </w:p>
    <w:p w:rsidR="00000000" w:rsidRPr="008C5A9C" w:rsidP="008C5A9C">
      <w:pPr>
        <w:pStyle w:val="AllowPageBreak"/>
      </w:pPr>
    </w:p>
    <w:p w:rsidR="00000000" w:rsidRPr="008C5A9C" w:rsidP="008C5A9C">
      <w:pPr>
        <w:pStyle w:val="Heading1"/>
      </w:pPr>
      <w:bookmarkStart w:id="5" w:name="O_1203036"/>
      <w:bookmarkEnd w:id="5"/>
      <w:r w:rsidRPr="008C5A9C">
        <w:t>Qualification Mapping Information</w:t>
      </w:r>
    </w:p>
    <w:p w:rsidR="00000000" w:rsidRPr="008C5A9C" w:rsidP="007F4414">
      <w:pPr>
        <w:pStyle w:val="BodyText"/>
      </w:pPr>
      <w:r w:rsidRPr="008C5A9C">
        <w:t>Supersedes and is not equivalent to SHB30115 Certificate III in Beauty Services.</w:t>
      </w:r>
    </w:p>
    <w:p w:rsidR="00000000" w:rsidRPr="008C5A9C" w:rsidP="008C5A9C">
      <w:pPr>
        <w:pStyle w:val="Heading1"/>
      </w:pPr>
      <w:bookmarkStart w:id="6" w:name="O_1203038"/>
      <w:bookmarkEnd w:id="6"/>
      <w:r w:rsidRPr="008C5A9C">
        <w:t>Links</w:t>
      </w:r>
    </w:p>
    <w:p w:rsidR="00000000" w:rsidRPr="008C5A9C" w:rsidP="007F4414">
      <w:pPr>
        <w:pStyle w:val="BodyText"/>
      </w:pPr>
      <w:r w:rsidRPr="008C5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3434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C5A9C" w:rsidP="008C5A9C"/>
    <w:sectPr w:rsidSect="008C5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 w:rsidRPr="007F4414" w:rsidP="007F4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4" w:rsidP="008C5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414" w:rsidP="008C5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4414" w:rsidP="008C5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A9C" w:rsidRPr="007F4414" w:rsidP="007F4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4" w:rsidRPr="002D2AF8" w:rsidP="008C5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SHB30121 Certificate III in Beauty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7F4414" w:rsidP="008C5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104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024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6C6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A9C"/>
  </w:style>
  <w:style w:type="character" w:customStyle="1" w:styleId="Heading1Char">
    <w:name w:val="Heading 1 Char"/>
    <w:basedOn w:val="DefaultParagraphFont"/>
    <w:link w:val="Heading1"/>
    <w:rsid w:val="008C5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A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A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5A9C"/>
    <w:rPr>
      <w:b/>
    </w:rPr>
  </w:style>
  <w:style w:type="character" w:customStyle="1" w:styleId="Heading2Char">
    <w:name w:val="Heading 2 Char"/>
    <w:basedOn w:val="DefaultParagraphFont"/>
    <w:link w:val="Heading2"/>
    <w:rsid w:val="008C5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A9C"/>
    <w:rPr>
      <w:b/>
      <w:spacing w:val="0"/>
    </w:rPr>
  </w:style>
  <w:style w:type="paragraph" w:customStyle="1" w:styleId="SuperTitle">
    <w:name w:val="SuperTitle"/>
    <w:basedOn w:val="Title"/>
    <w:rsid w:val="008C5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A9C"/>
    <w:rPr>
      <w:i/>
    </w:rPr>
  </w:style>
  <w:style w:type="paragraph" w:styleId="Caption">
    <w:name w:val="caption"/>
    <w:basedOn w:val="BodyText"/>
    <w:next w:val="Normal"/>
    <w:qFormat/>
    <w:rsid w:val="008C5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A9C"/>
  </w:style>
  <w:style w:type="paragraph" w:styleId="TableofFigures">
    <w:name w:val="table of figures"/>
    <w:basedOn w:val="Normal"/>
    <w:next w:val="Normal"/>
    <w:semiHidden/>
    <w:rsid w:val="008C5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A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A9C"/>
    <w:rPr>
      <w:rFonts w:ascii="Wingdings" w:hAnsi="Wingdings"/>
    </w:rPr>
  </w:style>
  <w:style w:type="paragraph" w:customStyle="1" w:styleId="TableHeading">
    <w:name w:val="Table Heading"/>
    <w:basedOn w:val="HeadingBase"/>
    <w:rsid w:val="008C5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A9C"/>
    <w:rPr>
      <w:color w:val="0033CC"/>
      <w:u w:val="none"/>
    </w:rPr>
  </w:style>
  <w:style w:type="paragraph" w:customStyle="1" w:styleId="BodyTextRight">
    <w:name w:val="Body Text Right"/>
    <w:basedOn w:val="BodyText"/>
    <w:rsid w:val="008C5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A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A9C"/>
    <w:rPr>
      <w:sz w:val="32"/>
    </w:rPr>
  </w:style>
  <w:style w:type="paragraph" w:customStyle="1" w:styleId="HeadingProcedure">
    <w:name w:val="Heading Procedure"/>
    <w:basedOn w:val="HeadingBase"/>
    <w:next w:val="Normal"/>
    <w:rsid w:val="008C5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A9C"/>
    <w:pPr>
      <w:spacing w:before="60" w:after="60"/>
    </w:pPr>
  </w:style>
  <w:style w:type="paragraph" w:styleId="ListContinue">
    <w:name w:val="List Continue"/>
    <w:basedOn w:val="List"/>
    <w:rsid w:val="008C5A9C"/>
    <w:pPr>
      <w:ind w:firstLine="0"/>
    </w:pPr>
  </w:style>
  <w:style w:type="paragraph" w:customStyle="1" w:styleId="ListNote">
    <w:name w:val="List Note"/>
    <w:basedOn w:val="List"/>
    <w:rsid w:val="008C5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A9C"/>
    <w:rPr>
      <w:rFonts w:ascii="Courier New" w:hAnsi="Courier New"/>
    </w:rPr>
  </w:style>
  <w:style w:type="paragraph" w:customStyle="1" w:styleId="NoteBullet">
    <w:name w:val="Note Bullet"/>
    <w:basedOn w:val="Note"/>
    <w:rsid w:val="008C5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A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A9C"/>
    <w:rPr>
      <w:b/>
      <w:smallCaps/>
    </w:rPr>
  </w:style>
  <w:style w:type="paragraph" w:customStyle="1" w:styleId="TableListNumber">
    <w:name w:val="Table List Number"/>
    <w:basedOn w:val="ListNumber"/>
    <w:rsid w:val="008C5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A9C"/>
    <w:pPr>
      <w:numPr>
        <w:numId w:val="9"/>
      </w:numPr>
    </w:pPr>
  </w:style>
  <w:style w:type="paragraph" w:customStyle="1" w:styleId="ListAlpha2">
    <w:name w:val="List Alpha 2"/>
    <w:basedOn w:val="List2"/>
    <w:rsid w:val="008C5A9C"/>
    <w:pPr>
      <w:numPr>
        <w:numId w:val="8"/>
      </w:numPr>
    </w:pPr>
  </w:style>
  <w:style w:type="paragraph" w:styleId="List2">
    <w:name w:val="List 2"/>
    <w:basedOn w:val="BodyText"/>
    <w:rsid w:val="008C5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A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A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A9C"/>
    <w:pPr>
      <w:numPr>
        <w:numId w:val="4"/>
      </w:numPr>
    </w:pPr>
  </w:style>
  <w:style w:type="paragraph" w:styleId="ListContinue2">
    <w:name w:val="List Continue 2"/>
    <w:basedOn w:val="List2"/>
    <w:rsid w:val="008C5A9C"/>
    <w:pPr>
      <w:ind w:firstLine="0"/>
    </w:pPr>
  </w:style>
  <w:style w:type="paragraph" w:styleId="ListContinue3">
    <w:name w:val="List Continue 3"/>
    <w:basedOn w:val="List3"/>
    <w:rsid w:val="008C5A9C"/>
    <w:pPr>
      <w:ind w:left="1021" w:firstLine="0"/>
    </w:pPr>
  </w:style>
  <w:style w:type="paragraph" w:styleId="ListContinue4">
    <w:name w:val="List Continue 4"/>
    <w:basedOn w:val="List4"/>
    <w:rsid w:val="008C5A9C"/>
    <w:pPr>
      <w:ind w:firstLine="0"/>
    </w:pPr>
  </w:style>
  <w:style w:type="paragraph" w:styleId="ListContinue5">
    <w:name w:val="List Continue 5"/>
    <w:basedOn w:val="List5"/>
    <w:rsid w:val="008C5A9C"/>
    <w:pPr>
      <w:ind w:firstLine="0"/>
    </w:pPr>
  </w:style>
  <w:style w:type="paragraph" w:styleId="ListNumber3">
    <w:name w:val="List Number 3"/>
    <w:basedOn w:val="List3"/>
    <w:rsid w:val="008C5A9C"/>
    <w:pPr>
      <w:numPr>
        <w:numId w:val="5"/>
      </w:numPr>
    </w:pPr>
  </w:style>
  <w:style w:type="paragraph" w:styleId="ListNumber4">
    <w:name w:val="List Number 4"/>
    <w:basedOn w:val="List4"/>
    <w:rsid w:val="008C5A9C"/>
    <w:pPr>
      <w:numPr>
        <w:numId w:val="6"/>
      </w:numPr>
    </w:pPr>
  </w:style>
  <w:style w:type="paragraph" w:styleId="ListNumber5">
    <w:name w:val="List Number 5"/>
    <w:basedOn w:val="List5"/>
    <w:rsid w:val="008C5A9C"/>
    <w:pPr>
      <w:numPr>
        <w:numId w:val="7"/>
      </w:numPr>
    </w:pPr>
  </w:style>
  <w:style w:type="paragraph" w:styleId="BlockText">
    <w:name w:val="Block Text"/>
    <w:basedOn w:val="Normal"/>
    <w:rsid w:val="008C5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A9C"/>
    <w:rPr>
      <w:sz w:val="16"/>
      <w:vertAlign w:val="superscript"/>
    </w:rPr>
  </w:style>
  <w:style w:type="character" w:customStyle="1" w:styleId="Symbols">
    <w:name w:val="Symbols"/>
    <w:basedOn w:val="DefaultParagraphFont"/>
    <w:rsid w:val="008C5A9C"/>
    <w:rPr>
      <w:rFonts w:ascii="Symbol" w:hAnsi="Symbol"/>
    </w:rPr>
  </w:style>
  <w:style w:type="character" w:customStyle="1" w:styleId="MenuOptions">
    <w:name w:val="Menu Options"/>
    <w:basedOn w:val="DefaultParagraphFont"/>
    <w:rsid w:val="008C5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A9C"/>
    <w:rPr>
      <w:b/>
    </w:rPr>
  </w:style>
  <w:style w:type="character" w:customStyle="1" w:styleId="Underlined">
    <w:name w:val="Underlined"/>
    <w:basedOn w:val="DefaultParagraphFont"/>
    <w:rsid w:val="008C5A9C"/>
    <w:rPr>
      <w:u w:val="single"/>
    </w:rPr>
  </w:style>
  <w:style w:type="paragraph" w:customStyle="1" w:styleId="TableBodyTextRight">
    <w:name w:val="Table Body Text Right"/>
    <w:basedOn w:val="TableBodyText"/>
    <w:rsid w:val="008C5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A9C"/>
    <w:rPr>
      <w:sz w:val="18"/>
    </w:rPr>
  </w:style>
  <w:style w:type="paragraph" w:customStyle="1" w:styleId="BodySmallRight">
    <w:name w:val="Body Small Right"/>
    <w:basedOn w:val="BodyTextRight"/>
    <w:rsid w:val="008C5A9C"/>
    <w:rPr>
      <w:sz w:val="18"/>
      <w:szCs w:val="18"/>
    </w:rPr>
  </w:style>
  <w:style w:type="paragraph" w:customStyle="1" w:styleId="MarginEdition">
    <w:name w:val="Margin Edition"/>
    <w:basedOn w:val="MarginNote"/>
    <w:rsid w:val="008C5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A9C"/>
    <w:rPr>
      <w:sz w:val="2"/>
      <w:szCs w:val="2"/>
    </w:rPr>
  </w:style>
  <w:style w:type="character" w:customStyle="1" w:styleId="Small">
    <w:name w:val="Small"/>
    <w:basedOn w:val="DefaultParagraphFont"/>
    <w:rsid w:val="008C5A9C"/>
    <w:rPr>
      <w:sz w:val="16"/>
    </w:rPr>
  </w:style>
  <w:style w:type="paragraph" w:customStyle="1" w:styleId="WideTable">
    <w:name w:val="Wide Table"/>
    <w:basedOn w:val="Normal"/>
    <w:rsid w:val="008C5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A9C"/>
  </w:style>
  <w:style w:type="paragraph" w:styleId="Quote">
    <w:name w:val="Quote"/>
    <w:basedOn w:val="Heading1"/>
    <w:link w:val="QuoteChar"/>
    <w:qFormat/>
    <w:rsid w:val="008C5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A9C"/>
    <w:pPr>
      <w:pageBreakBefore/>
    </w:pPr>
  </w:style>
  <w:style w:type="paragraph" w:customStyle="1" w:styleId="Border">
    <w:name w:val="Border"/>
    <w:basedOn w:val="Normal"/>
    <w:qFormat/>
    <w:rsid w:val="008C5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A9C"/>
    <w:rPr>
      <w:u w:val="single"/>
    </w:rPr>
  </w:style>
  <w:style w:type="character" w:customStyle="1" w:styleId="BoldandItalics">
    <w:name w:val="Bold and Italics"/>
    <w:qFormat/>
    <w:rsid w:val="008C5A9C"/>
    <w:rPr>
      <w:b/>
      <w:i/>
      <w:u w:val="none"/>
    </w:rPr>
  </w:style>
  <w:style w:type="paragraph" w:styleId="BalloonText">
    <w:name w:val="Balloon Text"/>
    <w:basedOn w:val="Normal"/>
    <w:link w:val="BalloonTextChar"/>
    <w:rsid w:val="008C5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A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4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3155</Characters>
  <Application>Microsoft Office Word</Application>
  <DocSecurity>0</DocSecurity>
  <Lines>108</Lines>
  <Paragraphs>98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SHB30121 Certificate III in Beauty Services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2021-12-16T09:02:44Z</dcterms:created>
  <dcterms:modified xsi:type="dcterms:W3CDTF">2021-12-15T05:08:00Z</dcterms:modified>
</cp:coreProperties>
</file>