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ECF" w:rsidP="005C2ECF">
      <w:pPr>
        <w:pStyle w:val="Title"/>
      </w:pPr>
      <w:r>
        <w:fldChar w:fldCharType="begin"/>
      </w:r>
      <w:r>
        <w:instrText xml:space="preserve"> TITLE   \* MERGEFORMAT </w:instrText>
      </w:r>
      <w:r>
        <w:fldChar w:fldCharType="separate"/>
      </w:r>
      <w:r>
        <w:t>SFLDEC303A Maintain floristry tools and equipment</w:t>
      </w:r>
      <w:r>
        <w:fldChar w:fldCharType="end"/>
      </w:r>
    </w:p>
    <w:p w:rsidR="005C2ECF" w:rsidP="005C2ECF">
      <w:pPr>
        <w:pStyle w:val="Version"/>
        <w:sectPr w:rsidSect="00783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37B8" w:rsidP="007837B8">
      <w:pPr>
        <w:pStyle w:val="SuperHeading"/>
      </w:pPr>
      <w:r w:rsidRPr="007837B8">
        <w:t>SFLDEC303A Maintain floristry tools and equipment</w:t>
      </w:r>
    </w:p>
    <w:p w:rsidR="00000000" w:rsidRPr="007837B8" w:rsidP="007837B8">
      <w:pPr>
        <w:pStyle w:val="SuperHeading"/>
      </w:pPr>
    </w:p>
    <w:p w:rsidR="00000000" w:rsidRPr="007837B8" w:rsidP="007837B8">
      <w:pPr>
        <w:pStyle w:val="Heading1"/>
      </w:pPr>
      <w:bookmarkStart w:id="1" w:name="O_135339"/>
      <w:bookmarkEnd w:id="1"/>
      <w:r w:rsidRPr="007837B8">
        <w:t>Modification History</w:t>
      </w:r>
    </w:p>
    <w:p w:rsidR="00000000" w:rsidRPr="007837B8" w:rsidP="007837B8">
      <w:pPr>
        <w:pStyle w:val="BodyText"/>
      </w:pPr>
      <w:r w:rsidRPr="007837B8">
        <w:t>Not applicable.</w:t>
      </w:r>
    </w:p>
    <w:p w:rsidR="00000000" w:rsidRPr="007837B8" w:rsidP="007837B8">
      <w:pPr>
        <w:pStyle w:val="AllowPageBreak"/>
      </w:pPr>
    </w:p>
    <w:p w:rsidR="00000000" w:rsidRPr="007837B8" w:rsidP="007837B8">
      <w:pPr>
        <w:pStyle w:val="Heading1"/>
      </w:pPr>
      <w:bookmarkStart w:id="2" w:name="O_135340"/>
      <w:bookmarkEnd w:id="2"/>
      <w:r w:rsidRPr="007837B8">
        <w:t>Unit Descriptor</w:t>
      </w:r>
    </w:p>
    <w:tbl>
      <w:tblPr>
        <w:tblW w:w="0" w:type="auto"/>
        <w:tblLayout w:type="fixed"/>
        <w:tblCellMar>
          <w:left w:w="62" w:type="dxa"/>
          <w:right w:w="62" w:type="dxa"/>
        </w:tblCellMar>
        <w:tblLook w:val="0000"/>
      </w:tblPr>
      <w:tblGrid>
        <w:gridCol w:w="2661"/>
        <w:gridCol w:w="5861"/>
      </w:tblGrid>
      <w:tr w:rsidTr="005C2ECF">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This unit describes the performance outcomes, skills and knowledge required to complete and documen</w:t>
            </w:r>
            <w:r w:rsidRPr="007837B8">
              <w:t>t regular maintenance activities for tools and equipment used for the preparation, construction and maintenance of floristry products. It requires the ability to maintain the cleanliness of tools and equipment, identify maintenance and repair requirements,</w:t>
            </w:r>
            <w:r w:rsidRPr="007837B8">
              <w:t xml:space="preserve"> complete basic non-specialist repairs and appropriately store all items. Complex repairs of equipment would be referred to specialist service technicians.</w:t>
            </w:r>
          </w:p>
          <w:p w:rsidR="00000000" w:rsidRPr="007837B8" w:rsidP="007837B8">
            <w:pPr>
              <w:pStyle w:val="BodyText"/>
            </w:pPr>
          </w:p>
          <w:p w:rsidR="00000000" w:rsidRPr="007837B8" w:rsidP="007837B8">
            <w:pPr>
              <w:pStyle w:val="BodyText"/>
            </w:pPr>
            <w:r w:rsidRPr="007837B8">
              <w:t xml:space="preserve">No licensing, legislative, regulatory or certification requirements apply to this unit at the time </w:t>
            </w:r>
            <w:r w:rsidRPr="007837B8">
              <w:t xml:space="preserve">of endorsement. </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3" w:name="O_135341"/>
      <w:bookmarkEnd w:id="3"/>
      <w:r w:rsidRPr="007837B8">
        <w:t>Application of the Unit</w:t>
      </w:r>
    </w:p>
    <w:tbl>
      <w:tblPr>
        <w:tblW w:w="0" w:type="auto"/>
        <w:tblLayout w:type="fixed"/>
        <w:tblCellMar>
          <w:left w:w="62" w:type="dxa"/>
          <w:right w:w="62" w:type="dxa"/>
        </w:tblCellMar>
        <w:tblLook w:val="0000"/>
      </w:tblPr>
      <w:tblGrid>
        <w:gridCol w:w="2753"/>
        <w:gridCol w:w="5769"/>
      </w:tblGrid>
      <w:tr w:rsidTr="005C2EC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 xml:space="preserve">This unit describes a key workplace skill for those working in the floristry industry. It underpins effective performance for the design, construction </w:t>
            </w:r>
            <w:r w:rsidRPr="007837B8">
              <w:t>and maintenance of a diverse range of floristry products and applies to the full range of industry sectors and environments. The floristry business could be a retail, studio or online floristry business.</w:t>
            </w:r>
          </w:p>
          <w:p w:rsidR="00000000" w:rsidRPr="007837B8" w:rsidP="007837B8">
            <w:pPr>
              <w:pStyle w:val="BodyText"/>
            </w:pPr>
          </w:p>
          <w:p w:rsidR="00000000" w:rsidRPr="007837B8" w:rsidP="007837B8">
            <w:pPr>
              <w:pStyle w:val="BodyText"/>
            </w:pPr>
            <w:r w:rsidRPr="007837B8">
              <w:t>This unit applies to florists who operate with some</w:t>
            </w:r>
            <w:r w:rsidRPr="007837B8">
              <w:t xml:space="preserve"> level of autonomy or under limited supervision from others. It is undertaken by a diverse range of people such as retail and studio florists, florists employed by online floristry businesses floral designers, florists involved in corporate or special even</w:t>
            </w:r>
            <w:r w:rsidRPr="007837B8">
              <w:t>ts and owner-operators of small floristry businesses.</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4" w:name="O_135342"/>
      <w:bookmarkEnd w:id="4"/>
      <w:r w:rsidRPr="007837B8">
        <w:t>Licensing/Regulatory Information</w:t>
      </w:r>
    </w:p>
    <w:p w:rsidR="00000000" w:rsidRPr="007837B8" w:rsidP="007837B8">
      <w:pPr>
        <w:pStyle w:val="BodyText"/>
      </w:pPr>
      <w:r w:rsidRPr="007837B8">
        <w:t>Not applicable.</w:t>
      </w:r>
    </w:p>
    <w:p w:rsidR="00000000" w:rsidRPr="007837B8" w:rsidP="007837B8">
      <w:pPr>
        <w:pStyle w:val="AllowPageBreak"/>
      </w:pPr>
    </w:p>
    <w:p w:rsidR="00000000" w:rsidRPr="007837B8" w:rsidP="007837B8">
      <w:pPr>
        <w:pStyle w:val="Heading1"/>
      </w:pPr>
      <w:bookmarkStart w:id="5" w:name="O_135344"/>
      <w:bookmarkEnd w:id="5"/>
      <w:r w:rsidRPr="007837B8">
        <w:t>Pre-Requisites</w:t>
      </w:r>
    </w:p>
    <w:tbl>
      <w:tblPr>
        <w:tblW w:w="0" w:type="auto"/>
        <w:tblLayout w:type="fixed"/>
        <w:tblCellMar>
          <w:left w:w="62" w:type="dxa"/>
          <w:right w:w="62" w:type="dxa"/>
        </w:tblCellMar>
        <w:tblLook w:val="0000"/>
      </w:tblPr>
      <w:tblGrid>
        <w:gridCol w:w="2771"/>
        <w:gridCol w:w="1313"/>
        <w:gridCol w:w="4438"/>
      </w:tblGrid>
      <w:tr w:rsidTr="005C2EC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Nil</w:t>
            </w:r>
          </w:p>
        </w:tc>
      </w:tr>
      <w:tr w:rsidTr="005C2EC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p>
        </w:tc>
      </w:tr>
      <w:tr w:rsidTr="005C2EC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6" w:name="O_135343"/>
      <w:bookmarkEnd w:id="6"/>
      <w:r w:rsidRPr="007837B8">
        <w:t>Employability Skills Information</w:t>
      </w:r>
    </w:p>
    <w:tbl>
      <w:tblPr>
        <w:tblW w:w="0" w:type="auto"/>
        <w:tblLayout w:type="fixed"/>
        <w:tblCellMar>
          <w:left w:w="62" w:type="dxa"/>
          <w:right w:w="62" w:type="dxa"/>
        </w:tblCellMar>
        <w:tblLook w:val="0000"/>
      </w:tblPr>
      <w:tblGrid>
        <w:gridCol w:w="2802"/>
        <w:gridCol w:w="5720"/>
      </w:tblGrid>
      <w:tr w:rsidTr="005C2E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This unit contains Employability Skills.</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7" w:name="O_135345"/>
      <w:bookmarkEnd w:id="7"/>
      <w:r w:rsidRPr="007837B8">
        <w:t>Elements and Performance Criteria Pre-Content</w:t>
      </w:r>
    </w:p>
    <w:tbl>
      <w:tblPr>
        <w:tblW w:w="0" w:type="auto"/>
        <w:tblLayout w:type="fixed"/>
        <w:tblCellMar>
          <w:left w:w="62" w:type="dxa"/>
          <w:right w:w="62" w:type="dxa"/>
        </w:tblCellMar>
        <w:tblLook w:val="0000"/>
      </w:tblPr>
      <w:tblGrid>
        <w:gridCol w:w="2562"/>
        <w:gridCol w:w="5960"/>
      </w:tblGrid>
      <w:tr w:rsidTr="005C2E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Performance criteria describe the performance needed to demonst</w:t>
            </w:r>
            <w:r w:rsidRPr="007837B8">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8" w:name="O_135346"/>
      <w:bookmarkEnd w:id="8"/>
      <w:r w:rsidRPr="007837B8">
        <w:t>Elements and Performance Criteria</w:t>
      </w:r>
    </w:p>
    <w:tbl>
      <w:tblPr>
        <w:tblW w:w="0" w:type="auto"/>
        <w:tblLayout w:type="fixed"/>
        <w:tblCellMar>
          <w:left w:w="62" w:type="dxa"/>
          <w:right w:w="62" w:type="dxa"/>
        </w:tblCellMar>
        <w:tblLook w:val="0000"/>
      </w:tblPr>
      <w:tblGrid>
        <w:gridCol w:w="2562"/>
        <w:gridCol w:w="5960"/>
      </w:tblGrid>
      <w:tr w:rsidTr="005C2EC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PERFORMANCE CRITERIA</w:t>
            </w:r>
          </w:p>
        </w:tc>
      </w:tr>
      <w:tr w:rsidTr="005C2E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List"/>
              <w:rPr>
                <w:lang w:val="en-NZ"/>
              </w:rPr>
            </w:pPr>
            <w:r w:rsidRPr="007837B8">
              <w:t>1.</w:t>
            </w:r>
            <w:r w:rsidRPr="007837B8">
              <w:tab/>
              <w:t>Clean tools and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2"/>
            </w:pPr>
            <w:r w:rsidRPr="007837B8">
              <w:t>1.1.</w:t>
            </w:r>
            <w:r w:rsidRPr="007837B8">
              <w:tab/>
              <w:t xml:space="preserve">Maintain the </w:t>
            </w:r>
            <w:r w:rsidRPr="007837B8">
              <w:rPr>
                <w:rStyle w:val="BoldandItalics"/>
              </w:rPr>
              <w:t>cleanliness</w:t>
            </w:r>
            <w:r w:rsidRPr="007837B8">
              <w:t xml:space="preserve"> of </w:t>
            </w:r>
            <w:r w:rsidRPr="007837B8">
              <w:rPr>
                <w:rStyle w:val="BoldandItalics"/>
              </w:rPr>
              <w:t>tools and</w:t>
            </w:r>
            <w:r w:rsidRPr="007837B8">
              <w:t xml:space="preserve"> </w:t>
            </w:r>
            <w:r w:rsidRPr="007837B8">
              <w:rPr>
                <w:rStyle w:val="BoldandItalics"/>
              </w:rPr>
              <w:t>equipment</w:t>
            </w:r>
            <w:r w:rsidRPr="007837B8">
              <w:t xml:space="preserve"> used when preparing for, constructing and maintaining floristry products.</w:t>
            </w:r>
          </w:p>
          <w:p w:rsidR="00000000" w:rsidRPr="007837B8" w:rsidP="007837B8">
            <w:pPr>
              <w:pStyle w:val="List2"/>
            </w:pPr>
            <w:r w:rsidRPr="007837B8">
              <w:t>1.2.</w:t>
            </w:r>
            <w:r w:rsidRPr="007837B8">
              <w:tab/>
            </w:r>
            <w:r w:rsidRPr="007837B8">
              <w:t>Remove residual flower and plant materials from tools and equipment using appropriate cleaning agents.</w:t>
            </w:r>
          </w:p>
          <w:p w:rsidR="00000000" w:rsidRPr="007837B8" w:rsidP="007837B8">
            <w:pPr>
              <w:pStyle w:val="List2"/>
            </w:pPr>
            <w:r w:rsidRPr="007837B8">
              <w:t>1.3.</w:t>
            </w:r>
            <w:r w:rsidRPr="007837B8">
              <w:tab/>
              <w:t xml:space="preserve">Sterilise or disinfect tools to avoid </w:t>
            </w:r>
            <w:r w:rsidRPr="007837B8">
              <w:rPr>
                <w:rStyle w:val="BoldandItalics"/>
              </w:rPr>
              <w:t>spoilage of flower and plant materials</w:t>
            </w:r>
            <w:r w:rsidRPr="007837B8">
              <w:t>.</w:t>
            </w:r>
          </w:p>
          <w:p w:rsidR="00000000" w:rsidP="007837B8">
            <w:pPr>
              <w:pStyle w:val="List2"/>
              <w:rPr>
                <w:lang w:val="en-NZ"/>
              </w:rPr>
            </w:pPr>
            <w:r w:rsidRPr="007837B8">
              <w:t>1.4.</w:t>
            </w:r>
            <w:r w:rsidRPr="007837B8">
              <w:tab/>
              <w:t xml:space="preserve">Use energy, water and other resources efficiently when cleaning, </w:t>
            </w:r>
            <w:r w:rsidRPr="007837B8">
              <w:t xml:space="preserve"> to reduce negative environmental impacts.</w:t>
            </w:r>
          </w:p>
        </w:tc>
      </w:tr>
      <w:tr w:rsidTr="005C2E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List"/>
              <w:rPr>
                <w:lang w:val="en-NZ"/>
              </w:rPr>
            </w:pPr>
            <w:r w:rsidRPr="007837B8">
              <w:t>2.</w:t>
            </w:r>
            <w:r w:rsidRPr="007837B8">
              <w:tab/>
              <w:t>Identify maintenance requirements for tools and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2"/>
            </w:pPr>
            <w:r w:rsidRPr="007837B8">
              <w:t>2.1.</w:t>
            </w:r>
            <w:r w:rsidRPr="007837B8">
              <w:tab/>
              <w:t>Regularly check cutting tools for bluntness.</w:t>
            </w:r>
          </w:p>
          <w:p w:rsidR="00000000" w:rsidRPr="007837B8" w:rsidP="007837B8">
            <w:pPr>
              <w:pStyle w:val="List2"/>
            </w:pPr>
            <w:r w:rsidRPr="007837B8">
              <w:t>2.2.</w:t>
            </w:r>
            <w:r w:rsidRPr="007837B8">
              <w:tab/>
              <w:t>Regularly check all electrical equipment for loose wires.</w:t>
            </w:r>
          </w:p>
          <w:p w:rsidR="00000000" w:rsidRPr="007837B8" w:rsidP="007837B8">
            <w:pPr>
              <w:pStyle w:val="List2"/>
            </w:pPr>
            <w:r w:rsidRPr="007837B8">
              <w:t>2.3.</w:t>
            </w:r>
            <w:r w:rsidRPr="007837B8">
              <w:tab/>
              <w:t>Recognise and report on any unsa</w:t>
            </w:r>
            <w:r w:rsidRPr="007837B8">
              <w:t>fe or faulty equipment or rectify according the level of individual responsibility.</w:t>
            </w:r>
          </w:p>
          <w:p w:rsidR="00000000" w:rsidRPr="007837B8" w:rsidP="007837B8">
            <w:pPr>
              <w:pStyle w:val="List2"/>
            </w:pPr>
            <w:r w:rsidRPr="007837B8">
              <w:t>2.4.</w:t>
            </w:r>
            <w:r w:rsidRPr="007837B8">
              <w:tab/>
              <w:t>Write and attach labels to faulty equipment in accordance with organisational procedures.</w:t>
            </w:r>
          </w:p>
          <w:p w:rsidR="00000000" w:rsidP="007837B8">
            <w:pPr>
              <w:pStyle w:val="List2"/>
              <w:rPr>
                <w:lang w:val="en-NZ"/>
              </w:rPr>
            </w:pPr>
            <w:r w:rsidRPr="007837B8">
              <w:t>2.5.</w:t>
            </w:r>
            <w:r w:rsidRPr="007837B8">
              <w:tab/>
              <w:t>Identify and comprehend scheduled maintenance requirements for tools and</w:t>
            </w:r>
            <w:r w:rsidRPr="007837B8">
              <w:t xml:space="preserve"> equipment.</w:t>
            </w:r>
          </w:p>
        </w:tc>
      </w:tr>
      <w:tr w:rsidTr="005C2E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List"/>
              <w:rPr>
                <w:lang w:val="en-NZ"/>
              </w:rPr>
            </w:pPr>
            <w:r w:rsidRPr="007837B8">
              <w:t>3.</w:t>
            </w:r>
            <w:r w:rsidRPr="007837B8">
              <w:tab/>
              <w:t>Maintain tools.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2"/>
            </w:pPr>
            <w:r w:rsidRPr="007837B8">
              <w:t>3.1.</w:t>
            </w:r>
            <w:r w:rsidRPr="007837B8">
              <w:tab/>
              <w:t>Periodically undertake work to restore equipment to optimum working condition</w:t>
            </w:r>
          </w:p>
          <w:p w:rsidR="00000000" w:rsidRPr="007837B8" w:rsidP="007837B8">
            <w:pPr>
              <w:pStyle w:val="List2"/>
            </w:pPr>
            <w:r w:rsidRPr="007837B8">
              <w:t>3.2.</w:t>
            </w:r>
            <w:r w:rsidRPr="007837B8">
              <w:tab/>
              <w:t xml:space="preserve">Complete </w:t>
            </w:r>
            <w:r w:rsidRPr="007837B8">
              <w:rPr>
                <w:rStyle w:val="BoldandItalics"/>
              </w:rPr>
              <w:t>minor and non</w:t>
            </w:r>
            <w:r w:rsidRPr="007837B8">
              <w:t>-</w:t>
            </w:r>
            <w:r w:rsidRPr="007837B8">
              <w:rPr>
                <w:rStyle w:val="BoldandItalics"/>
              </w:rPr>
              <w:t>specialist repairs</w:t>
            </w:r>
            <w:r w:rsidRPr="007837B8">
              <w:t xml:space="preserve"> to tools and equipment in accordance with manufacturer's instructions.</w:t>
            </w:r>
          </w:p>
          <w:p w:rsidR="00000000" w:rsidRPr="007837B8" w:rsidP="007837B8">
            <w:pPr>
              <w:pStyle w:val="List2"/>
            </w:pPr>
            <w:r w:rsidRPr="007837B8">
              <w:t>3.3.</w:t>
            </w:r>
            <w:r w:rsidRPr="007837B8">
              <w:tab/>
            </w:r>
            <w:r w:rsidRPr="007837B8">
              <w:t>Regularly check tools and equipment and replace consumable items.</w:t>
            </w:r>
          </w:p>
          <w:p w:rsidR="00000000" w:rsidRPr="007837B8" w:rsidP="007837B8">
            <w:pPr>
              <w:pStyle w:val="List2"/>
            </w:pPr>
            <w:r w:rsidRPr="007837B8">
              <w:t>3.4.</w:t>
            </w:r>
            <w:r w:rsidRPr="007837B8">
              <w:tab/>
              <w:t>Use the safety guards on any equipment and wear appropriate personal protective equipment when maintaining tools and equipment.</w:t>
            </w:r>
          </w:p>
          <w:p w:rsidR="00000000" w:rsidRPr="007837B8" w:rsidP="007837B8">
            <w:pPr>
              <w:pStyle w:val="List2"/>
            </w:pPr>
            <w:r w:rsidRPr="007837B8">
              <w:t>3.5.</w:t>
            </w:r>
            <w:r w:rsidRPr="007837B8">
              <w:tab/>
              <w:t>Refer complex maintenance activities to technical sp</w:t>
            </w:r>
            <w:r w:rsidRPr="007837B8">
              <w:t xml:space="preserve">ecialists in consultation with </w:t>
            </w:r>
            <w:r w:rsidRPr="007837B8">
              <w:rPr>
                <w:rStyle w:val="BoldandItalics"/>
              </w:rPr>
              <w:t>relevant personnel</w:t>
            </w:r>
            <w:r w:rsidRPr="007837B8">
              <w:t>.</w:t>
            </w:r>
          </w:p>
          <w:p w:rsidR="00000000" w:rsidRPr="007837B8" w:rsidP="007837B8">
            <w:pPr>
              <w:pStyle w:val="List2"/>
            </w:pPr>
            <w:r w:rsidRPr="007837B8">
              <w:t>3.6.</w:t>
            </w:r>
            <w:r w:rsidRPr="007837B8">
              <w:tab/>
              <w:t>Organise technical specialists to complete scheduled maintenance of tools.</w:t>
            </w:r>
          </w:p>
          <w:p w:rsidR="00000000" w:rsidP="007837B8">
            <w:pPr>
              <w:pStyle w:val="List2"/>
              <w:rPr>
                <w:lang w:val="en-NZ"/>
              </w:rPr>
            </w:pPr>
            <w:r w:rsidRPr="007837B8">
              <w:t>3.7.</w:t>
            </w:r>
            <w:r w:rsidRPr="007837B8">
              <w:tab/>
              <w:t xml:space="preserve">Complete </w:t>
            </w:r>
            <w:r w:rsidRPr="007837B8">
              <w:rPr>
                <w:rStyle w:val="BoldandItalics"/>
              </w:rPr>
              <w:t>maintenance documentation</w:t>
            </w:r>
            <w:r w:rsidRPr="007837B8">
              <w:t xml:space="preserve"> according to organisational procedures and provide copies to the relevant personnel</w:t>
            </w:r>
          </w:p>
        </w:tc>
      </w:tr>
      <w:tr w:rsidTr="005C2EC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List"/>
              <w:rPr>
                <w:lang w:val="en-NZ"/>
              </w:rPr>
            </w:pPr>
            <w:r w:rsidRPr="007837B8">
              <w:t>4.</w:t>
            </w:r>
            <w:r w:rsidRPr="007837B8">
              <w:tab/>
              <w:t>Store tools and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2"/>
            </w:pPr>
            <w:r w:rsidRPr="007837B8">
              <w:t>4.1.</w:t>
            </w:r>
            <w:r w:rsidRPr="007837B8">
              <w:tab/>
              <w:t xml:space="preserve">Choose and prepare correct </w:t>
            </w:r>
            <w:r w:rsidRPr="007837B8">
              <w:rPr>
                <w:rStyle w:val="BoldandItalics"/>
              </w:rPr>
              <w:t>conditions</w:t>
            </w:r>
            <w:r w:rsidRPr="007837B8">
              <w:t xml:space="preserve"> for the storage of tools and equipment.</w:t>
            </w:r>
          </w:p>
          <w:p w:rsidR="00000000" w:rsidRPr="007837B8" w:rsidP="007837B8">
            <w:pPr>
              <w:pStyle w:val="List2"/>
            </w:pPr>
            <w:r w:rsidRPr="007837B8">
              <w:t>4.2.</w:t>
            </w:r>
            <w:r w:rsidRPr="007837B8">
              <w:tab/>
              <w:t xml:space="preserve">Store in the </w:t>
            </w:r>
            <w:r w:rsidRPr="007837B8">
              <w:rPr>
                <w:rStyle w:val="BoldandItalics"/>
              </w:rPr>
              <w:t>appropriate location</w:t>
            </w:r>
            <w:r w:rsidRPr="007837B8">
              <w:t xml:space="preserve"> promptly, safely and according to the correct conditions.</w:t>
            </w:r>
          </w:p>
          <w:p w:rsidR="00000000" w:rsidRPr="007837B8" w:rsidP="007837B8">
            <w:pPr>
              <w:pStyle w:val="List2"/>
            </w:pPr>
            <w:r w:rsidRPr="007837B8">
              <w:t>4.3.</w:t>
            </w:r>
            <w:r w:rsidRPr="007837B8">
              <w:tab/>
              <w:t xml:space="preserve">Use safe manual handling techniques when </w:t>
            </w:r>
            <w:r w:rsidRPr="007837B8">
              <w:t>moving and storing tools and equipment to avoid any injury.</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9" w:name="O_135347"/>
      <w:bookmarkEnd w:id="9"/>
      <w:r w:rsidRPr="007837B8">
        <w:t>Required Skills and Knowledge</w:t>
      </w:r>
    </w:p>
    <w:tbl>
      <w:tblPr>
        <w:tblW w:w="0" w:type="auto"/>
        <w:tblLayout w:type="fixed"/>
        <w:tblCellMar>
          <w:left w:w="62" w:type="dxa"/>
          <w:right w:w="62" w:type="dxa"/>
        </w:tblCellMar>
        <w:tblLook w:val="0000"/>
      </w:tblPr>
      <w:tblGrid>
        <w:gridCol w:w="8522"/>
      </w:tblGrid>
      <w:tr w:rsidTr="005C2E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REQUIRED SKILLS AND KNOWLEDGE</w:t>
            </w:r>
          </w:p>
        </w:tc>
      </w:tr>
      <w:tr w:rsidTr="005C2E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This section describes the skills and knowledge required for this unit.</w:t>
            </w:r>
          </w:p>
        </w:tc>
      </w:tr>
      <w:tr w:rsidTr="005C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Required skills</w:t>
            </w:r>
          </w:p>
        </w:tc>
      </w:tr>
      <w:tr w:rsidTr="005C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safe manual handling techniques</w:t>
            </w:r>
          </w:p>
          <w:p w:rsidR="00000000" w:rsidRPr="007837B8" w:rsidP="007837B8">
            <w:pPr>
              <w:pStyle w:val="ListBullet"/>
            </w:pPr>
            <w:r w:rsidRPr="007837B8">
              <w:t>correct use of personal protective equipment</w:t>
            </w:r>
          </w:p>
          <w:p w:rsidR="00000000" w:rsidRPr="007837B8" w:rsidP="007837B8">
            <w:pPr>
              <w:pStyle w:val="ListBullet"/>
            </w:pPr>
            <w:r w:rsidRPr="007837B8">
              <w:t>safe handling of tools and equipment</w:t>
            </w:r>
          </w:p>
          <w:p w:rsidR="00000000" w:rsidRPr="007837B8" w:rsidP="007837B8">
            <w:pPr>
              <w:pStyle w:val="ListBullet"/>
            </w:pPr>
            <w:r w:rsidRPr="007837B8">
              <w:t>cleaning and basic non-specialist maintenance techniques for an extensive range of floristry tools used for the preparation, construction and maintenance of floristry products</w:t>
            </w:r>
          </w:p>
          <w:p w:rsidR="00000000" w:rsidRPr="007837B8" w:rsidP="007837B8">
            <w:pPr>
              <w:pStyle w:val="ListBullet"/>
            </w:pPr>
            <w:r w:rsidRPr="007837B8">
              <w:t>organisational skills to conduct maintenance activities as part of a logical and</w:t>
            </w:r>
            <w:r w:rsidRPr="007837B8">
              <w:t xml:space="preserve"> time-efficient work flow</w:t>
            </w:r>
          </w:p>
          <w:p w:rsidR="00000000" w:rsidRPr="007837B8" w:rsidP="007837B8">
            <w:pPr>
              <w:pStyle w:val="ListBullet"/>
            </w:pPr>
            <w:r w:rsidRPr="007837B8">
              <w:t>literacy skills to read and comprehend records of scheduled and completed maintenance, manufacturer's instructions, and organisational procedures</w:t>
            </w:r>
          </w:p>
          <w:p w:rsidR="00000000" w:rsidRPr="007837B8" w:rsidP="007837B8">
            <w:pPr>
              <w:pStyle w:val="ListBullet"/>
            </w:pPr>
            <w:r w:rsidRPr="007837B8">
              <w:t>writing skills to complete basic documents such as fault tags and reports, maintenan</w:t>
            </w:r>
            <w:r w:rsidRPr="007837B8">
              <w:t>ce records and repair and maintenance requests or orders</w:t>
            </w:r>
          </w:p>
          <w:p w:rsidR="00000000" w:rsidRPr="007837B8" w:rsidP="007837B8">
            <w:pPr>
              <w:pStyle w:val="ListBullet"/>
            </w:pPr>
            <w:r w:rsidRPr="007837B8">
              <w:t>communication skills to make accurate verbal reports onfaulty tools and equipment and to discuss maintenance requirements and problems.</w:t>
            </w:r>
          </w:p>
          <w:p w:rsidR="00000000" w:rsidP="007837B8">
            <w:pPr>
              <w:pStyle w:val="ListBullet"/>
              <w:rPr>
                <w:lang w:val="en-NZ"/>
              </w:rPr>
            </w:pPr>
            <w:r w:rsidRPr="007837B8">
              <w:t>numeracy skills to calculate the dilution requirements for clea</w:t>
            </w:r>
            <w:r w:rsidRPr="007837B8">
              <w:t>ning products and to identify tension measurements of tools.</w:t>
            </w:r>
          </w:p>
        </w:tc>
      </w:tr>
      <w:tr w:rsidTr="005C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Required knowledge</w:t>
            </w:r>
          </w:p>
        </w:tc>
      </w:tr>
      <w:tr w:rsidTr="005C2E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the visual recognition and general maintenance and repair requirements for an extensive range of floristry tools used for the preparation, construction and maintenance of fl</w:t>
            </w:r>
            <w:r w:rsidRPr="007837B8">
              <w:t>oristry products</w:t>
            </w:r>
          </w:p>
          <w:p w:rsidR="00000000" w:rsidRPr="007837B8" w:rsidP="007837B8">
            <w:pPr>
              <w:pStyle w:val="ListBullet"/>
            </w:pPr>
            <w:r w:rsidRPr="007837B8">
              <w:t>applications of different types of cleaning products</w:t>
            </w:r>
          </w:p>
          <w:p w:rsidR="00000000" w:rsidRPr="007837B8" w:rsidP="007837B8">
            <w:pPr>
              <w:pStyle w:val="ListBullet"/>
            </w:pPr>
            <w:r w:rsidRPr="007837B8">
              <w:t>correct environmental conditions for the storage of various types of tools and equipment</w:t>
            </w:r>
          </w:p>
          <w:p w:rsidR="00000000" w:rsidRPr="007837B8" w:rsidP="007837B8">
            <w:pPr>
              <w:pStyle w:val="ListBullet"/>
            </w:pPr>
            <w:r w:rsidRPr="007837B8">
              <w:t>different systems used by the floristry industry and in the organisation in particular for organi</w:t>
            </w:r>
            <w:r w:rsidRPr="007837B8">
              <w:t xml:space="preserve">sing storage of tools and equipment </w:t>
            </w:r>
          </w:p>
          <w:p w:rsidR="00000000" w:rsidRPr="007837B8" w:rsidP="007837B8">
            <w:pPr>
              <w:pStyle w:val="ListBullet"/>
            </w:pPr>
            <w:r w:rsidRPr="007837B8">
              <w:t>security systems and procedures</w:t>
            </w:r>
          </w:p>
          <w:p w:rsidR="00000000" w:rsidRPr="007837B8" w:rsidP="007837B8">
            <w:pPr>
              <w:pStyle w:val="ListBullet"/>
            </w:pPr>
            <w:r w:rsidRPr="007837B8">
              <w:t>types of maintenance documentation and scheduling systems that are used by the floristry industry and the organisation in particular</w:t>
            </w:r>
          </w:p>
          <w:p w:rsidR="00000000" w:rsidRPr="007837B8" w:rsidP="007837B8">
            <w:pPr>
              <w:pStyle w:val="ListBullet"/>
            </w:pPr>
            <w:r w:rsidRPr="007837B8">
              <w:t>manufacturer's instructions for cleaning and repairing of, and scheduling regular maintenance for, tools and equipment</w:t>
            </w:r>
          </w:p>
          <w:p w:rsidR="00000000" w:rsidRPr="007837B8" w:rsidP="007837B8">
            <w:pPr>
              <w:pStyle w:val="ListBullet"/>
            </w:pPr>
            <w:r w:rsidRPr="007837B8">
              <w:t>the essential features of, and safe practices for using and storing, common hazardous substances used by the floristry industry and in pa</w:t>
            </w:r>
            <w:r w:rsidRPr="007837B8">
              <w:t>rticular substances used by the organisation e.g. cleaning and oiling products</w:t>
            </w:r>
          </w:p>
          <w:p w:rsidR="00000000" w:rsidRPr="007837B8" w:rsidP="007837B8">
            <w:pPr>
              <w:pStyle w:val="ListBullet"/>
            </w:pPr>
            <w:r w:rsidRPr="007837B8">
              <w:t>the environmental impacts of cleaning tools and equipment and minimal impact practices to reduce these especially those that relate to resource, water and energy use</w:t>
            </w:r>
          </w:p>
          <w:p w:rsidR="00000000" w:rsidRPr="007837B8" w:rsidP="007837B8">
            <w:pPr>
              <w:pStyle w:val="ListBullet"/>
            </w:pPr>
            <w:r w:rsidRPr="007837B8">
              <w:t>correct and</w:t>
            </w:r>
            <w:r w:rsidRPr="007837B8">
              <w:t xml:space="preserve"> environmentally sound disposal methods for all types of waste and in particular for hazardous substances.</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10" w:name="O_135348"/>
      <w:bookmarkEnd w:id="10"/>
      <w:r w:rsidRPr="007837B8">
        <w:t>Evidence Guide</w:t>
      </w:r>
    </w:p>
    <w:tbl>
      <w:tblPr>
        <w:tblW w:w="9570" w:type="dxa"/>
        <w:tblLayout w:type="fixed"/>
        <w:tblCellMar>
          <w:left w:w="62" w:type="dxa"/>
          <w:right w:w="62" w:type="dxa"/>
        </w:tblCellMar>
        <w:tblLook w:val="0000"/>
      </w:tblPr>
      <w:tblGrid>
        <w:gridCol w:w="3908"/>
        <w:gridCol w:w="5662"/>
      </w:tblGrid>
      <w:tr w:rsidTr="005C2E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EVIDENCE GUIDE</w:t>
            </w:r>
          </w:p>
        </w:tc>
      </w:tr>
      <w:tr w:rsidTr="005C2E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The Evidence Guide provides advice on assessment and must be read in conjunction with the performance criteria, required skills and knowledge, range statement and the Assessment Guidelines for the Training Package.</w:t>
            </w:r>
          </w:p>
        </w:tc>
      </w:tr>
      <w:tr w:rsidTr="005C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p>
        </w:tc>
      </w:tr>
      <w:tr w:rsidTr="005C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Critical aspec</w:t>
            </w:r>
            <w:r w:rsidRPr="007837B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Evidence of the following is essential:</w:t>
            </w:r>
          </w:p>
          <w:p w:rsidR="00000000" w:rsidRPr="007837B8" w:rsidP="007837B8">
            <w:pPr>
              <w:pStyle w:val="ListBullet"/>
            </w:pPr>
            <w:r w:rsidRPr="007837B8">
              <w:t>ability to safely handle, move and store floristry tools and equipment and hazardous substances</w:t>
            </w:r>
          </w:p>
          <w:p w:rsidR="00000000" w:rsidRPr="007837B8" w:rsidP="007837B8">
            <w:pPr>
              <w:pStyle w:val="ListBullet"/>
            </w:pPr>
            <w:r w:rsidRPr="007837B8">
              <w:t>visual recognition and knowledge of the general maintenance requirements for an extensive range of floristry tools and equipment</w:t>
            </w:r>
          </w:p>
          <w:p w:rsidR="00000000" w:rsidRPr="007837B8" w:rsidP="007837B8">
            <w:pPr>
              <w:pStyle w:val="ListBullet"/>
            </w:pPr>
            <w:r w:rsidRPr="007837B8">
              <w:t>ability to efficiently and safely maintain and repair multiple and diverse tools and equipment used for the preparation, constr</w:t>
            </w:r>
            <w:r w:rsidRPr="007837B8">
              <w:t>uction and maintenance of floristry products. To ensure consistency of performance and ability to respond to different requirements, this must occur over a period of time and cover the repair and maintenance of tools and equipment of varying sizes and comp</w:t>
            </w:r>
            <w:r w:rsidRPr="007837B8">
              <w:t xml:space="preserve">lexities using diverse repair and maintenance techniques </w:t>
            </w:r>
          </w:p>
          <w:p w:rsidR="00000000" w:rsidP="007837B8">
            <w:pPr>
              <w:pStyle w:val="ListBullet"/>
              <w:rPr>
                <w:lang w:val="en-NZ"/>
              </w:rPr>
            </w:pPr>
            <w:r w:rsidRPr="007837B8">
              <w:t>completion of maintenance and storage activities within commercial time constraints.</w:t>
            </w:r>
          </w:p>
        </w:tc>
      </w:tr>
      <w:tr w:rsidTr="005C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Assessment must ensure:</w:t>
            </w:r>
          </w:p>
          <w:p w:rsidR="00000000" w:rsidRPr="007837B8" w:rsidP="007837B8">
            <w:pPr>
              <w:pStyle w:val="ListBullet"/>
            </w:pPr>
            <w:r w:rsidRPr="007837B8">
              <w:t>the maintenance of floristry tools and</w:t>
            </w:r>
            <w:r w:rsidRPr="007837B8">
              <w:t xml:space="preserve"> equipment within a floristry design, preparation and product construction environment</w:t>
            </w:r>
          </w:p>
          <w:p w:rsidR="00000000" w:rsidRPr="007837B8" w:rsidP="007837B8">
            <w:pPr>
              <w:pStyle w:val="ListBullet"/>
            </w:pPr>
            <w:r w:rsidRPr="007837B8">
              <w:t>storage facilities for tools and equipment</w:t>
            </w:r>
          </w:p>
          <w:p w:rsidR="00000000" w:rsidRPr="007837B8" w:rsidP="007837B8">
            <w:pPr>
              <w:pStyle w:val="ListBullet"/>
            </w:pPr>
            <w:r w:rsidRPr="007837B8">
              <w:t>a diverse, comprehensive and commercial range of tools and equipment used for the preparation, construction and maintenance of</w:t>
            </w:r>
            <w:r w:rsidRPr="007837B8">
              <w:t xml:space="preserve"> floristry products</w:t>
            </w:r>
          </w:p>
          <w:p w:rsidR="00000000" w:rsidRPr="007837B8" w:rsidP="007837B8">
            <w:pPr>
              <w:pStyle w:val="ListBullet"/>
            </w:pPr>
            <w:r w:rsidRPr="007837B8">
              <w:t>access to cleaning and conditioning agents for tools and equipment</w:t>
            </w:r>
          </w:p>
          <w:p w:rsidR="00000000" w:rsidRPr="007837B8" w:rsidP="007837B8">
            <w:pPr>
              <w:pStyle w:val="ListBullet"/>
            </w:pPr>
            <w:r w:rsidRPr="007837B8">
              <w:t>access to manufacturer's cleaning, repair and maintenance instructions</w:t>
            </w:r>
          </w:p>
          <w:p w:rsidR="00000000" w:rsidRPr="007837B8" w:rsidP="007837B8">
            <w:pPr>
              <w:pStyle w:val="ListBullet"/>
            </w:pPr>
            <w:r w:rsidRPr="007837B8">
              <w:t>access to software programs or manual documentation systems currently used in the floristry indust</w:t>
            </w:r>
            <w:r w:rsidRPr="007837B8">
              <w:t>ry to assist with the repair and maintenance function</w:t>
            </w:r>
          </w:p>
          <w:p w:rsidR="00000000" w:rsidP="007837B8">
            <w:pPr>
              <w:pStyle w:val="ListBullet"/>
              <w:rPr>
                <w:lang w:val="en-NZ"/>
              </w:rPr>
            </w:pPr>
            <w:r w:rsidRPr="007837B8">
              <w:t>access to maintenance, storage and OHS procedures that relate to the maintenance of tool and equipment.</w:t>
            </w:r>
          </w:p>
        </w:tc>
      </w:tr>
      <w:tr w:rsidTr="005C2E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A range of assessment methods should be used to assess pract</w:t>
            </w:r>
            <w:r w:rsidRPr="007837B8">
              <w:t xml:space="preserve">ical skills and knowledge. The following examples are appropriate for this unit: </w:t>
            </w:r>
          </w:p>
          <w:p w:rsidR="00000000" w:rsidRPr="007837B8" w:rsidP="007837B8">
            <w:pPr>
              <w:pStyle w:val="ListBullet"/>
            </w:pPr>
            <w:r w:rsidRPr="007837B8">
              <w:t>direct observation of the candidate repairing and maintaining tools and equipment</w:t>
            </w:r>
          </w:p>
          <w:p w:rsidR="00000000" w:rsidRPr="007837B8" w:rsidP="007837B8">
            <w:pPr>
              <w:pStyle w:val="ListBullet"/>
            </w:pPr>
            <w:r w:rsidRPr="007837B8">
              <w:t>evaluation of integrated project or work activities completed by the candidate, including p</w:t>
            </w:r>
            <w:r w:rsidRPr="007837B8">
              <w:t>reparing and caring for floristry stock and constructing floristry products</w:t>
            </w:r>
          </w:p>
          <w:p w:rsidR="00000000" w:rsidRPr="007837B8" w:rsidP="007837B8">
            <w:pPr>
              <w:pStyle w:val="ListBullet"/>
            </w:pPr>
            <w:r w:rsidRPr="007837B8">
              <w:t xml:space="preserve">written and oral questioning or interview to test knowledge of the maintenance and storage requirements of various tools and applications of various cleaning products </w:t>
            </w:r>
          </w:p>
          <w:p w:rsidR="00000000" w:rsidRPr="007837B8" w:rsidP="007837B8">
            <w:pPr>
              <w:pStyle w:val="ListBullet"/>
            </w:pPr>
            <w:r w:rsidRPr="007837B8">
              <w:t>review of wo</w:t>
            </w:r>
            <w:r w:rsidRPr="007837B8">
              <w:t xml:space="preserve">rkplace reports and records, prepared by the candidate, related to maintenance activities </w:t>
            </w:r>
          </w:p>
          <w:p w:rsidR="00000000" w:rsidRPr="007837B8" w:rsidP="007837B8">
            <w:pPr>
              <w:pStyle w:val="ListBullet"/>
            </w:pPr>
            <w:r w:rsidRPr="007837B8">
              <w:t>review of portfolios of evidence and third-party workplace reports of on-the-job performance by the candidate.</w:t>
            </w:r>
          </w:p>
          <w:p w:rsidR="00000000" w:rsidRPr="007837B8" w:rsidP="007837B8">
            <w:pPr>
              <w:pStyle w:val="BodyText"/>
            </w:pPr>
            <w:r w:rsidRPr="007837B8">
              <w:t>Holistic assessment with other units relevant to the i</w:t>
            </w:r>
            <w:r w:rsidRPr="007837B8">
              <w:t>ndustry sector, workplace and job role is recommended, for example:</w:t>
            </w:r>
          </w:p>
          <w:p w:rsidR="00000000" w:rsidRPr="007837B8" w:rsidP="007837B8">
            <w:pPr>
              <w:pStyle w:val="ListBullet"/>
            </w:pPr>
            <w:r w:rsidRPr="007837B8">
              <w:t>SFLDEC304A Construct hand tied floristry products</w:t>
            </w:r>
          </w:p>
          <w:p w:rsidR="00000000" w:rsidRPr="007837B8" w:rsidP="007837B8">
            <w:pPr>
              <w:pStyle w:val="ListBullet"/>
            </w:pPr>
            <w:r w:rsidRPr="007837B8">
              <w:t>SFLDEC305A Construct wired floristry products</w:t>
            </w:r>
          </w:p>
          <w:p w:rsidR="00000000" w:rsidRPr="007837B8" w:rsidP="007837B8">
            <w:pPr>
              <w:pStyle w:val="ListBullet"/>
            </w:pPr>
            <w:r w:rsidRPr="007837B8">
              <w:t>SFLDEC306A Construct floristry products with a base medium</w:t>
            </w:r>
          </w:p>
          <w:p w:rsidR="00000000" w:rsidRPr="007837B8" w:rsidP="007837B8">
            <w:pPr>
              <w:pStyle w:val="ListBullet"/>
            </w:pPr>
            <w:r w:rsidRPr="007837B8">
              <w:t>SIRXOHS001A Apply safe working p</w:t>
            </w:r>
            <w:r w:rsidRPr="007837B8">
              <w:t>ractices</w:t>
            </w:r>
          </w:p>
          <w:p w:rsidR="00000000" w:rsidRPr="007837B8" w:rsidP="007837B8">
            <w:pPr>
              <w:pStyle w:val="ListBullet"/>
            </w:pPr>
            <w:r w:rsidRPr="007837B8">
              <w:t>SIRXRSK001A Minimise theft.</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11" w:name="O_135349"/>
      <w:bookmarkEnd w:id="11"/>
      <w:r w:rsidRPr="007837B8">
        <w:t>Range Statement</w:t>
      </w:r>
    </w:p>
    <w:tbl>
      <w:tblPr>
        <w:tblW w:w="0" w:type="auto"/>
        <w:tblLayout w:type="fixed"/>
        <w:tblCellMar>
          <w:left w:w="62" w:type="dxa"/>
          <w:right w:w="62" w:type="dxa"/>
        </w:tblCellMar>
        <w:tblLook w:val="0000"/>
      </w:tblPr>
      <w:tblGrid>
        <w:gridCol w:w="3505"/>
        <w:gridCol w:w="5017"/>
      </w:tblGrid>
      <w:tr w:rsidTr="005C2E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RANGE STATEMENT</w:t>
            </w:r>
          </w:p>
        </w:tc>
      </w:tr>
      <w:tr w:rsidTr="005C2E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 xml:space="preserve">The range statement relates to the unit of competency as a whole. It allows for different work environments and situations that may affect </w:t>
            </w:r>
            <w:r w:rsidRPr="007837B8">
              <w:t>performance. Bold italicised wording, if used in the performance criteria, is detailed below. Essential operating conditions that may be present with training and assessment (depending on the work situation, needs of the candidate, accessibility of the ite</w:t>
            </w:r>
            <w:r w:rsidRPr="007837B8">
              <w:t>m, and local industry and regional contexts) may also be included.</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 xml:space="preserve">Maintaining the </w:t>
            </w:r>
            <w:r w:rsidRPr="007837B8">
              <w:rPr>
                <w:rStyle w:val="BoldandItalics"/>
              </w:rPr>
              <w:t>cleanliness</w:t>
            </w:r>
            <w:r w:rsidRPr="007837B8">
              <w:t xml:space="preserve"> of tools may involve: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cleaning, sterilising or disinfecting all construction tools before and after use to avoid cross-contamination of flower and plant mater</w:t>
            </w:r>
            <w:r w:rsidRPr="007837B8">
              <w:t>ials</w:t>
            </w:r>
          </w:p>
          <w:p w:rsidR="00000000" w:rsidP="007837B8">
            <w:pPr>
              <w:pStyle w:val="ListBullet"/>
              <w:rPr>
                <w:lang w:val="en-NZ"/>
              </w:rPr>
            </w:pPr>
            <w:r w:rsidRPr="007837B8">
              <w:t>cleaning and conditioning of all equipment to avoid corrosion and deterioration.</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BoldandItalics"/>
              </w:rPr>
              <w:t>Tools and equipment</w:t>
            </w:r>
            <w:r w:rsidRPr="007837B8">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ladders</w:t>
            </w:r>
          </w:p>
          <w:p w:rsidR="00000000" w:rsidRPr="007837B8" w:rsidP="007837B8">
            <w:pPr>
              <w:pStyle w:val="ListBullet"/>
            </w:pPr>
            <w:r w:rsidRPr="007837B8">
              <w:t>scaffolding</w:t>
            </w:r>
          </w:p>
          <w:p w:rsidR="00000000" w:rsidRPr="007837B8" w:rsidP="007837B8">
            <w:pPr>
              <w:pStyle w:val="ListBullet"/>
            </w:pPr>
            <w:r w:rsidRPr="007837B8">
              <w:t>cutting tools including:</w:t>
            </w:r>
          </w:p>
          <w:p w:rsidR="00000000" w:rsidRPr="007837B8" w:rsidP="007837B8">
            <w:pPr>
              <w:pStyle w:val="ListBullet2"/>
            </w:pPr>
            <w:r w:rsidRPr="007837B8">
              <w:t>knives</w:t>
            </w:r>
          </w:p>
          <w:p w:rsidR="00000000" w:rsidRPr="007837B8" w:rsidP="007837B8">
            <w:pPr>
              <w:pStyle w:val="ListBullet2"/>
            </w:pPr>
            <w:r w:rsidRPr="007837B8">
              <w:t>scissors</w:t>
            </w:r>
          </w:p>
          <w:p w:rsidR="00000000" w:rsidRPr="007837B8" w:rsidP="007837B8">
            <w:pPr>
              <w:pStyle w:val="ListBullet2"/>
            </w:pPr>
            <w:r w:rsidRPr="007837B8">
              <w:t>rose de-thorner</w:t>
            </w:r>
          </w:p>
          <w:p w:rsidR="00000000" w:rsidRPr="007837B8" w:rsidP="007837B8">
            <w:pPr>
              <w:pStyle w:val="ListBullet2"/>
            </w:pPr>
            <w:r w:rsidRPr="007837B8">
              <w:t>secateurs</w:t>
            </w:r>
          </w:p>
          <w:p w:rsidR="00000000" w:rsidRPr="007837B8" w:rsidP="007837B8">
            <w:pPr>
              <w:pStyle w:val="ListBullet2"/>
            </w:pPr>
            <w:r w:rsidRPr="007837B8">
              <w:t>saws</w:t>
            </w:r>
          </w:p>
          <w:p w:rsidR="00000000" w:rsidRPr="007837B8" w:rsidP="007837B8">
            <w:pPr>
              <w:pStyle w:val="ListBullet2"/>
            </w:pPr>
            <w:r w:rsidRPr="007837B8">
              <w:t>guillotines</w:t>
            </w:r>
          </w:p>
          <w:p w:rsidR="00000000" w:rsidRPr="007837B8" w:rsidP="007837B8">
            <w:pPr>
              <w:pStyle w:val="ListBullet2"/>
            </w:pPr>
            <w:r w:rsidRPr="007837B8">
              <w:t>wire cutters</w:t>
            </w:r>
          </w:p>
          <w:p w:rsidR="00000000" w:rsidRPr="007837B8" w:rsidP="007837B8">
            <w:pPr>
              <w:pStyle w:val="ListBullet2"/>
            </w:pPr>
            <w:r w:rsidRPr="007837B8">
              <w:t>bus saws</w:t>
            </w:r>
          </w:p>
          <w:p w:rsidR="00000000" w:rsidRPr="007837B8" w:rsidP="007837B8">
            <w:pPr>
              <w:pStyle w:val="ListBullet2"/>
            </w:pPr>
            <w:r w:rsidRPr="007837B8">
              <w:t>tanin saws</w:t>
            </w:r>
          </w:p>
          <w:p w:rsidR="00000000" w:rsidRPr="007837B8" w:rsidP="007837B8">
            <w:pPr>
              <w:pStyle w:val="ListBullet"/>
            </w:pPr>
            <w:r w:rsidRPr="007837B8">
              <w:t>hammers</w:t>
            </w:r>
          </w:p>
          <w:p w:rsidR="00000000" w:rsidRPr="007837B8" w:rsidP="007837B8">
            <w:pPr>
              <w:pStyle w:val="ListBullet"/>
            </w:pPr>
            <w:r w:rsidRPr="007837B8">
              <w:t>pliers</w:t>
            </w:r>
          </w:p>
          <w:p w:rsidR="00000000" w:rsidRPr="007837B8" w:rsidP="007837B8">
            <w:pPr>
              <w:pStyle w:val="ListBullet"/>
            </w:pPr>
            <w:r w:rsidRPr="007837B8">
              <w:t>power tools</w:t>
            </w:r>
          </w:p>
          <w:p w:rsidR="00000000" w:rsidRPr="007837B8" w:rsidP="007837B8">
            <w:pPr>
              <w:pStyle w:val="ListBullet"/>
            </w:pPr>
            <w:r w:rsidRPr="007837B8">
              <w:t>twisting and wiring tools</w:t>
            </w:r>
          </w:p>
          <w:p w:rsidR="00000000" w:rsidRPr="007837B8" w:rsidP="007837B8">
            <w:pPr>
              <w:pStyle w:val="ListBullet"/>
            </w:pPr>
            <w:r w:rsidRPr="007837B8">
              <w:t>staple gun and staples</w:t>
            </w:r>
          </w:p>
          <w:p w:rsidR="00000000" w:rsidRPr="007837B8" w:rsidP="007837B8">
            <w:pPr>
              <w:pStyle w:val="ListBullet"/>
            </w:pPr>
            <w:r w:rsidRPr="007837B8">
              <w:t>glue gun and glue</w:t>
            </w:r>
          </w:p>
          <w:p w:rsidR="00000000" w:rsidRPr="007837B8" w:rsidP="007837B8">
            <w:pPr>
              <w:pStyle w:val="ListBullet"/>
            </w:pPr>
            <w:r w:rsidRPr="007837B8">
              <w:t>measuring tapes</w:t>
            </w:r>
          </w:p>
          <w:p w:rsidR="00000000" w:rsidRPr="007837B8" w:rsidP="007837B8">
            <w:pPr>
              <w:pStyle w:val="ListBullet"/>
            </w:pPr>
            <w:r w:rsidRPr="007837B8">
              <w:t>brushes</w:t>
            </w:r>
          </w:p>
          <w:p w:rsidR="00000000" w:rsidRPr="007837B8" w:rsidP="007837B8">
            <w:pPr>
              <w:pStyle w:val="ListBullet"/>
            </w:pPr>
            <w:r w:rsidRPr="007837B8">
              <w:t>dyeing facilities</w:t>
            </w:r>
          </w:p>
          <w:p w:rsidR="00000000" w:rsidRPr="007837B8" w:rsidP="007837B8">
            <w:pPr>
              <w:pStyle w:val="ListBullet"/>
            </w:pPr>
            <w:r w:rsidRPr="007837B8">
              <w:t>spray-guns</w:t>
            </w:r>
          </w:p>
          <w:p w:rsidR="00000000" w:rsidRPr="007837B8" w:rsidP="007837B8">
            <w:pPr>
              <w:pStyle w:val="ListBullet"/>
            </w:pPr>
            <w:r w:rsidRPr="007837B8">
              <w:t>containers to mix cleaning agents</w:t>
            </w:r>
          </w:p>
          <w:p w:rsidR="00000000" w:rsidP="007837B8">
            <w:pPr>
              <w:pStyle w:val="ListBullet"/>
              <w:rPr>
                <w:lang w:val="en-NZ"/>
              </w:rPr>
            </w:pPr>
            <w:r w:rsidRPr="007837B8">
              <w:t>storage containers.</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BoldandItalics"/>
              </w:rPr>
              <w:t>Spoilage of flower and plant materials</w:t>
            </w:r>
            <w:r w:rsidRPr="007837B8">
              <w:t xml:space="preserve"> may relate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contamination with cleaning agents</w:t>
            </w:r>
          </w:p>
          <w:p w:rsidR="00000000" w:rsidP="007837B8">
            <w:pPr>
              <w:pStyle w:val="ListBullet"/>
              <w:rPr>
                <w:lang w:val="en-NZ"/>
              </w:rPr>
            </w:pPr>
            <w:r w:rsidRPr="007837B8">
              <w:t>cross-contamination of diseased or pest affected flowers and plant materials with healthy plants.</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BoldandItalics"/>
              </w:rPr>
              <w:t>Minor and non</w:t>
            </w:r>
            <w:r w:rsidRPr="007837B8">
              <w:t>-</w:t>
            </w:r>
            <w:r w:rsidRPr="007837B8">
              <w:rPr>
                <w:rStyle w:val="BoldandItalics"/>
              </w:rPr>
              <w:t>specialist repairs to tools and equipment</w:t>
            </w:r>
            <w:r w:rsidRPr="007837B8">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sharpening of cutting tools</w:t>
            </w:r>
          </w:p>
          <w:p w:rsidR="00000000" w:rsidRPr="007837B8" w:rsidP="007837B8">
            <w:pPr>
              <w:pStyle w:val="ListBullet"/>
            </w:pPr>
            <w:r w:rsidRPr="007837B8">
              <w:t>adjustin</w:t>
            </w:r>
            <w:r w:rsidRPr="007837B8">
              <w:t>g tension</w:t>
            </w:r>
          </w:p>
          <w:p w:rsidR="00000000" w:rsidRPr="007837B8" w:rsidP="007837B8">
            <w:pPr>
              <w:pStyle w:val="ListBullet"/>
            </w:pPr>
            <w:r w:rsidRPr="007837B8">
              <w:t>removing rust</w:t>
            </w:r>
          </w:p>
          <w:p w:rsidR="00000000" w:rsidRPr="007837B8" w:rsidP="007837B8">
            <w:pPr>
              <w:pStyle w:val="ListBullet"/>
            </w:pPr>
            <w:r w:rsidRPr="007837B8">
              <w:t>oiling equipment</w:t>
            </w:r>
          </w:p>
          <w:p w:rsidR="00000000" w:rsidP="007837B8">
            <w:pPr>
              <w:pStyle w:val="ListBullet"/>
              <w:rPr>
                <w:lang w:val="en-NZ"/>
              </w:rPr>
            </w:pPr>
            <w:r w:rsidRPr="007837B8">
              <w:t xml:space="preserve">replacing faulty or expended globes, blades, nozzles. </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BoldandItalics"/>
              </w:rPr>
              <w:t>Relevant personnel</w:t>
            </w:r>
            <w:r w:rsidRPr="007837B8">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other florists</w:t>
            </w:r>
          </w:p>
          <w:p w:rsidR="00000000" w:rsidRPr="007837B8" w:rsidP="007837B8">
            <w:pPr>
              <w:pStyle w:val="ListBullet"/>
            </w:pPr>
            <w:r w:rsidRPr="007837B8">
              <w:t>supervisor</w:t>
            </w:r>
          </w:p>
          <w:p w:rsidR="00000000" w:rsidRPr="007837B8" w:rsidP="007837B8">
            <w:pPr>
              <w:pStyle w:val="ListBullet"/>
            </w:pPr>
            <w:r w:rsidRPr="007837B8">
              <w:t>manager</w:t>
            </w:r>
          </w:p>
          <w:p w:rsidR="00000000" w:rsidRPr="007837B8" w:rsidP="007837B8">
            <w:pPr>
              <w:pStyle w:val="ListBullet"/>
            </w:pPr>
            <w:r w:rsidRPr="007837B8">
              <w:t>floral designer</w:t>
            </w:r>
          </w:p>
          <w:p w:rsidR="00000000" w:rsidRPr="007837B8" w:rsidP="007837B8">
            <w:pPr>
              <w:pStyle w:val="ListBullet"/>
            </w:pPr>
            <w:r w:rsidRPr="007837B8">
              <w:t>studio designer</w:t>
            </w:r>
          </w:p>
          <w:p w:rsidR="00000000" w:rsidRPr="007837B8" w:rsidP="007837B8">
            <w:pPr>
              <w:pStyle w:val="ListBullet"/>
            </w:pPr>
            <w:r w:rsidRPr="007837B8">
              <w:t>a more experienced florist</w:t>
            </w:r>
          </w:p>
          <w:p w:rsidR="00000000" w:rsidRPr="007837B8" w:rsidP="007837B8">
            <w:pPr>
              <w:pStyle w:val="ListBullet"/>
            </w:pPr>
            <w:r w:rsidRPr="007837B8">
              <w:t xml:space="preserve">owner-operator of a </w:t>
            </w:r>
            <w:r w:rsidRPr="007837B8">
              <w:t>small floristry business</w:t>
            </w:r>
          </w:p>
          <w:p w:rsidR="00000000" w:rsidP="007837B8">
            <w:pPr>
              <w:pStyle w:val="ListBullet"/>
              <w:rPr>
                <w:lang w:val="en-NZ"/>
              </w:rPr>
            </w:pPr>
            <w:r w:rsidRPr="007837B8">
              <w:t>production manager.</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BoldandItalics"/>
              </w:rPr>
              <w:t>Maintenance documentation</w:t>
            </w:r>
            <w:r w:rsidRPr="007837B8">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tags to identify faulty equipment</w:t>
            </w:r>
          </w:p>
          <w:p w:rsidR="00000000" w:rsidRPr="007837B8" w:rsidP="007837B8">
            <w:pPr>
              <w:pStyle w:val="ListBullet"/>
            </w:pPr>
            <w:r w:rsidRPr="007837B8">
              <w:t>fault reports</w:t>
            </w:r>
          </w:p>
          <w:p w:rsidR="00000000" w:rsidRPr="007837B8" w:rsidP="007837B8">
            <w:pPr>
              <w:pStyle w:val="ListBullet"/>
            </w:pPr>
            <w:r w:rsidRPr="007837B8">
              <w:t>accident reports</w:t>
            </w:r>
          </w:p>
          <w:p w:rsidR="00000000" w:rsidRPr="007837B8" w:rsidP="007837B8">
            <w:pPr>
              <w:pStyle w:val="ListBullet"/>
            </w:pPr>
            <w:r w:rsidRPr="007837B8">
              <w:t>maintenance reports</w:t>
            </w:r>
          </w:p>
          <w:p w:rsidR="00000000" w:rsidRPr="007837B8" w:rsidP="007837B8">
            <w:pPr>
              <w:pStyle w:val="ListBullet"/>
            </w:pPr>
            <w:r w:rsidRPr="007837B8">
              <w:t xml:space="preserve">cleaning and repair reports </w:t>
            </w:r>
          </w:p>
          <w:p w:rsidR="00000000" w:rsidRPr="007837B8" w:rsidP="007837B8">
            <w:pPr>
              <w:pStyle w:val="ListBullet"/>
            </w:pPr>
            <w:r w:rsidRPr="007837B8">
              <w:t>repair and maintenance requests or orders</w:t>
            </w:r>
          </w:p>
          <w:p w:rsidR="00000000" w:rsidRPr="007837B8" w:rsidP="007837B8">
            <w:pPr>
              <w:pStyle w:val="ListBullet"/>
            </w:pPr>
            <w:r w:rsidRPr="007837B8">
              <w:t>maintenance schedules</w:t>
            </w:r>
          </w:p>
          <w:p w:rsidR="00000000" w:rsidP="007837B8">
            <w:pPr>
              <w:pStyle w:val="ListBullet"/>
              <w:rPr>
                <w:lang w:val="en-NZ"/>
              </w:rPr>
            </w:pPr>
            <w:r w:rsidRPr="007837B8">
              <w:t>testing and tagging reports.</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BoldandItalics"/>
              </w:rPr>
              <w:t>Conditions</w:t>
            </w:r>
            <w:r w:rsidRPr="007837B8">
              <w:t xml:space="preserve"> for the storage of tools and equipment </w:t>
            </w:r>
            <w:r w:rsidRPr="007837B8">
              <w:rPr>
                <w:rStyle w:val="BoldandItalics"/>
              </w:rPr>
              <w:t>may include</w:t>
            </w:r>
            <w:r w:rsidRPr="007837B8">
              <w: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clean dry storage areas</w:t>
            </w:r>
          </w:p>
          <w:p w:rsidR="00000000" w:rsidRPr="007837B8" w:rsidP="007837B8">
            <w:pPr>
              <w:pStyle w:val="ListBullet"/>
            </w:pPr>
            <w:r w:rsidRPr="007837B8">
              <w:t>mid to lower shelves for heavy equipment</w:t>
            </w:r>
          </w:p>
          <w:p w:rsidR="00000000" w:rsidRPr="007837B8" w:rsidP="007837B8">
            <w:pPr>
              <w:pStyle w:val="ListBullet"/>
            </w:pPr>
            <w:r w:rsidRPr="007837B8">
              <w:t>laying flat</w:t>
            </w:r>
          </w:p>
          <w:p w:rsidR="00000000" w:rsidP="007837B8">
            <w:pPr>
              <w:pStyle w:val="ListBullet"/>
              <w:rPr>
                <w:lang w:val="en-NZ"/>
              </w:rPr>
            </w:pPr>
            <w:r w:rsidRPr="007837B8">
              <w:t>stored upright.</w:t>
            </w:r>
          </w:p>
        </w:tc>
      </w:tr>
      <w:tr w:rsidTr="005C2E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t xml:space="preserve">The </w:t>
            </w:r>
            <w:r w:rsidRPr="007837B8">
              <w:rPr>
                <w:rStyle w:val="BoldandItalics"/>
              </w:rPr>
              <w:t>appropriate location</w:t>
            </w:r>
            <w:r w:rsidRPr="007837B8">
              <w:t xml:space="preserve"> for storage of tool</w:t>
            </w:r>
            <w:r w:rsidRPr="007837B8">
              <w:t>s and equipment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ListBullet"/>
            </w:pPr>
            <w:r w:rsidRPr="007837B8">
              <w:t>tool box</w:t>
            </w:r>
          </w:p>
          <w:p w:rsidR="00000000" w:rsidRPr="007837B8" w:rsidP="007837B8">
            <w:pPr>
              <w:pStyle w:val="ListBullet"/>
            </w:pPr>
            <w:r w:rsidRPr="007837B8">
              <w:t>storage room or shed</w:t>
            </w:r>
          </w:p>
          <w:p w:rsidR="00000000" w:rsidRPr="007837B8" w:rsidP="007837B8">
            <w:pPr>
              <w:pStyle w:val="ListBullet"/>
            </w:pPr>
            <w:r w:rsidRPr="007837B8">
              <w:t>a secured area</w:t>
            </w:r>
          </w:p>
          <w:p w:rsidR="00000000" w:rsidRPr="007837B8" w:rsidP="007837B8">
            <w:pPr>
              <w:pStyle w:val="ListBullet"/>
            </w:pPr>
            <w:r w:rsidRPr="007837B8">
              <w:t>work benches</w:t>
            </w:r>
          </w:p>
          <w:p w:rsidR="00000000" w:rsidRPr="007837B8" w:rsidP="007837B8">
            <w:pPr>
              <w:pStyle w:val="ListBullet"/>
            </w:pPr>
            <w:r w:rsidRPr="007837B8">
              <w:t>shelves</w:t>
            </w:r>
          </w:p>
          <w:p w:rsidR="00000000" w:rsidRPr="007837B8" w:rsidP="007837B8">
            <w:pPr>
              <w:pStyle w:val="ListBullet"/>
            </w:pPr>
            <w:r w:rsidRPr="007837B8">
              <w:t>tool hooks.</w:t>
            </w:r>
          </w:p>
        </w:tc>
      </w:tr>
    </w:tbl>
    <w:p w:rsidR="005C2ECF" w:rsidP="007837B8">
      <w:pPr>
        <w:pStyle w:val="BodyText"/>
      </w:pPr>
    </w:p>
    <w:p w:rsidR="005C2ECF" w:rsidP="007837B8">
      <w:pPr>
        <w:pStyle w:val="BodyText"/>
      </w:pPr>
    </w:p>
    <w:p w:rsidR="00000000" w:rsidRPr="007837B8" w:rsidP="007837B8">
      <w:pPr>
        <w:pStyle w:val="Heading1"/>
      </w:pPr>
      <w:bookmarkStart w:id="12" w:name="O_135350"/>
      <w:bookmarkEnd w:id="12"/>
      <w:r w:rsidRPr="007837B8">
        <w:t>Unit Sector(s)</w:t>
      </w:r>
    </w:p>
    <w:tbl>
      <w:tblPr>
        <w:tblW w:w="0" w:type="auto"/>
        <w:tblLayout w:type="fixed"/>
        <w:tblCellMar>
          <w:left w:w="62" w:type="dxa"/>
          <w:right w:w="62" w:type="dxa"/>
        </w:tblCellMar>
        <w:tblLook w:val="0000"/>
      </w:tblPr>
      <w:tblGrid>
        <w:gridCol w:w="2617"/>
        <w:gridCol w:w="5905"/>
      </w:tblGrid>
      <w:tr w:rsidTr="005C2EC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Floristry</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13" w:name="O_162345"/>
      <w:bookmarkEnd w:id="13"/>
      <w:r w:rsidRPr="007837B8">
        <w:t>Competency field</w:t>
      </w:r>
    </w:p>
    <w:tbl>
      <w:tblPr>
        <w:tblW w:w="0" w:type="auto"/>
        <w:tblLayout w:type="fixed"/>
        <w:tblCellMar>
          <w:left w:w="62" w:type="dxa"/>
          <w:right w:w="62" w:type="dxa"/>
        </w:tblCellMar>
        <w:tblLook w:val="0000"/>
      </w:tblPr>
      <w:tblGrid>
        <w:gridCol w:w="2778"/>
        <w:gridCol w:w="5744"/>
      </w:tblGrid>
      <w:tr w:rsidTr="005C2EC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r w:rsidRPr="007837B8">
              <w:t>Floristry Design and Construction</w:t>
            </w:r>
          </w:p>
        </w:tc>
      </w:tr>
    </w:tbl>
    <w:p w:rsidR="00000000" w:rsidRPr="007837B8" w:rsidP="007837B8">
      <w:pPr>
        <w:pStyle w:val="BodyText"/>
      </w:pPr>
    </w:p>
    <w:p w:rsidR="00000000" w:rsidRPr="007837B8" w:rsidP="007837B8">
      <w:pPr>
        <w:pStyle w:val="AllowPageBreak"/>
      </w:pPr>
    </w:p>
    <w:p w:rsidR="00000000" w:rsidRPr="007837B8" w:rsidP="007837B8">
      <w:pPr>
        <w:pStyle w:val="Heading1"/>
      </w:pPr>
      <w:bookmarkStart w:id="14" w:name="O_162344"/>
      <w:bookmarkEnd w:id="14"/>
      <w:r w:rsidRPr="007837B8">
        <w:t>Co-requisite units</w:t>
      </w:r>
    </w:p>
    <w:tbl>
      <w:tblPr>
        <w:tblW w:w="0" w:type="auto"/>
        <w:tblLayout w:type="fixed"/>
        <w:tblCellMar>
          <w:left w:w="62" w:type="dxa"/>
          <w:right w:w="62" w:type="dxa"/>
        </w:tblCellMar>
        <w:tblLook w:val="0000"/>
      </w:tblPr>
      <w:tblGrid>
        <w:gridCol w:w="2641"/>
        <w:gridCol w:w="1322"/>
        <w:gridCol w:w="4559"/>
      </w:tblGrid>
      <w:tr w:rsidTr="005C2E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r w:rsidRPr="007837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2E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7B8">
            <w:pPr>
              <w:pStyle w:val="BodyText"/>
              <w:rPr>
                <w:lang w:val="en-NZ"/>
              </w:rPr>
            </w:pPr>
          </w:p>
        </w:tc>
      </w:tr>
      <w:tr w:rsidTr="005C2E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7B8" w:rsidP="007837B8">
            <w:pPr>
              <w:pStyle w:val="BodyText"/>
            </w:pPr>
          </w:p>
        </w:tc>
      </w:tr>
    </w:tbl>
    <w:p w:rsidR="00000000" w:rsidRPr="007837B8" w:rsidP="007837B8">
      <w:pPr>
        <w:pStyle w:val="BodyText"/>
      </w:pPr>
    </w:p>
    <w:p w:rsidR="00000000" w:rsidRPr="007837B8" w:rsidP="007837B8"/>
    <w:sectPr w:rsidSect="00783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ECF" w:rsidP="005C2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CF" w:rsidP="00783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2ECF" w:rsidP="007837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2ECF" w:rsidP="007837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ECF" w:rsidP="005C2E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CF" w:rsidP="007837B8">
    <w:pPr>
      <w:pStyle w:val="Header"/>
      <w:framePr w:wrap="around"/>
    </w:pPr>
    <w:r>
      <w:fldChar w:fldCharType="begin"/>
    </w:r>
    <w:r>
      <w:instrText xml:space="preserve"> TITLE   \* MERGEFORMAT </w:instrText>
    </w:r>
    <w:r>
      <w:fldChar w:fldCharType="separate"/>
    </w:r>
    <w:r>
      <w:t>SFLDEC303A Maintain floristry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2ECF" w:rsidP="007837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49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A3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47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7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7B8"/>
    <w:pPr>
      <w:spacing w:before="360" w:after="60"/>
      <w:outlineLvl w:val="0"/>
    </w:pPr>
    <w:rPr>
      <w:sz w:val="32"/>
    </w:rPr>
  </w:style>
  <w:style w:type="paragraph" w:styleId="Heading2">
    <w:name w:val="heading 2"/>
    <w:basedOn w:val="HeadingBase"/>
    <w:next w:val="BodyText"/>
    <w:link w:val="Heading2Char"/>
    <w:qFormat/>
    <w:rsid w:val="007837B8"/>
    <w:pPr>
      <w:keepLines/>
      <w:spacing w:before="240" w:after="120"/>
      <w:outlineLvl w:val="1"/>
    </w:pPr>
    <w:rPr>
      <w:sz w:val="28"/>
      <w:szCs w:val="40"/>
    </w:rPr>
  </w:style>
  <w:style w:type="paragraph" w:styleId="Heading3">
    <w:name w:val="heading 3"/>
    <w:basedOn w:val="HeadingBase"/>
    <w:next w:val="BodyText"/>
    <w:link w:val="Heading3Char"/>
    <w:qFormat/>
    <w:rsid w:val="007837B8"/>
    <w:pPr>
      <w:spacing w:before="180" w:after="120"/>
      <w:outlineLvl w:val="2"/>
    </w:pPr>
    <w:rPr>
      <w:spacing w:val="-10"/>
      <w:kern w:val="32"/>
    </w:rPr>
  </w:style>
  <w:style w:type="paragraph" w:styleId="Heading4">
    <w:name w:val="heading 4"/>
    <w:basedOn w:val="HeadingBase"/>
    <w:next w:val="BodyText"/>
    <w:link w:val="Heading4Char"/>
    <w:qFormat/>
    <w:rsid w:val="007837B8"/>
    <w:pPr>
      <w:spacing w:before="160" w:after="120"/>
      <w:outlineLvl w:val="3"/>
    </w:pPr>
    <w:rPr>
      <w:sz w:val="22"/>
    </w:rPr>
  </w:style>
  <w:style w:type="paragraph" w:styleId="Heading5">
    <w:name w:val="heading 5"/>
    <w:basedOn w:val="HeadingBase"/>
    <w:next w:val="Normal"/>
    <w:link w:val="Heading5Char"/>
    <w:qFormat/>
    <w:rsid w:val="007837B8"/>
    <w:pPr>
      <w:spacing w:before="80"/>
      <w:outlineLvl w:val="4"/>
    </w:pPr>
    <w:rPr>
      <w:color w:val="918585"/>
      <w:sz w:val="20"/>
    </w:rPr>
  </w:style>
  <w:style w:type="paragraph" w:styleId="Heading6">
    <w:name w:val="heading 6"/>
    <w:basedOn w:val="HeadingBase"/>
    <w:next w:val="Normal"/>
    <w:link w:val="Heading6Char"/>
    <w:qFormat/>
    <w:rsid w:val="007837B8"/>
    <w:pPr>
      <w:spacing w:before="60"/>
      <w:outlineLvl w:val="5"/>
    </w:pPr>
    <w:rPr>
      <w:color w:val="918585"/>
      <w:sz w:val="20"/>
    </w:rPr>
  </w:style>
  <w:style w:type="paragraph" w:styleId="Heading7">
    <w:name w:val="heading 7"/>
    <w:basedOn w:val="Normal"/>
    <w:next w:val="Normal"/>
    <w:link w:val="Heading7Char"/>
    <w:qFormat/>
    <w:rsid w:val="007837B8"/>
    <w:pPr>
      <w:ind w:left="720"/>
      <w:outlineLvl w:val="6"/>
    </w:pPr>
    <w:rPr>
      <w:i/>
    </w:rPr>
  </w:style>
  <w:style w:type="paragraph" w:styleId="Heading8">
    <w:name w:val="heading 8"/>
    <w:basedOn w:val="Normal"/>
    <w:next w:val="Normal"/>
    <w:link w:val="Heading8Char"/>
    <w:qFormat/>
    <w:rsid w:val="007837B8"/>
    <w:pPr>
      <w:ind w:left="720"/>
      <w:outlineLvl w:val="7"/>
    </w:pPr>
    <w:rPr>
      <w:i/>
    </w:rPr>
  </w:style>
  <w:style w:type="paragraph" w:styleId="Heading9">
    <w:name w:val="heading 9"/>
    <w:basedOn w:val="Normal"/>
    <w:next w:val="Normal"/>
    <w:link w:val="Heading9Char"/>
    <w:qFormat/>
    <w:rsid w:val="007837B8"/>
    <w:pPr>
      <w:ind w:left="720"/>
      <w:outlineLvl w:val="8"/>
    </w:pPr>
    <w:rPr>
      <w:i/>
    </w:rPr>
  </w:style>
  <w:style w:type="character" w:default="1" w:styleId="DefaultParagraphFont">
    <w:name w:val="Default Paragraph Font"/>
    <w:uiPriority w:val="1"/>
    <w:unhideWhenUsed/>
    <w:rsid w:val="00783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7B8"/>
  </w:style>
  <w:style w:type="character" w:customStyle="1" w:styleId="Heading1Char">
    <w:name w:val="Heading 1 Char"/>
    <w:basedOn w:val="DefaultParagraphFont"/>
    <w:link w:val="Heading1"/>
    <w:rsid w:val="007837B8"/>
    <w:rPr>
      <w:rFonts w:ascii="Times New Roman" w:eastAsia="Times New Roman" w:hAnsi="Times New Roman" w:cs="Times New Roman"/>
      <w:b/>
      <w:sz w:val="32"/>
      <w:szCs w:val="20"/>
      <w:lang w:eastAsia="en-US"/>
    </w:rPr>
  </w:style>
  <w:style w:type="paragraph" w:styleId="BodyText">
    <w:name w:val="Body Text"/>
    <w:basedOn w:val="Normal"/>
    <w:link w:val="BodyTextChar"/>
    <w:rsid w:val="007837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7B8"/>
    <w:rPr>
      <w:rFonts w:ascii="Times New Roman" w:eastAsia="Times New Roman" w:hAnsi="Times New Roman" w:cs="Times New Roman"/>
      <w:sz w:val="24"/>
      <w:lang w:val="en-US" w:eastAsia="en-US"/>
    </w:rPr>
  </w:style>
  <w:style w:type="paragraph" w:styleId="Footer">
    <w:name w:val="footer"/>
    <w:basedOn w:val="Normal"/>
    <w:link w:val="FooterChar"/>
    <w:rsid w:val="00783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7B8"/>
    <w:rPr>
      <w:rFonts w:ascii="Times New Roman" w:eastAsia="Times New Roman" w:hAnsi="Times New Roman" w:cs="Times New Roman"/>
      <w:sz w:val="16"/>
      <w:lang w:val="en-US" w:eastAsia="en-US"/>
    </w:rPr>
  </w:style>
  <w:style w:type="paragraph" w:styleId="List">
    <w:name w:val="List"/>
    <w:basedOn w:val="BodyText"/>
    <w:next w:val="BodyText"/>
    <w:rsid w:val="007837B8"/>
    <w:pPr>
      <w:tabs>
        <w:tab w:val="left" w:pos="340"/>
      </w:tabs>
      <w:spacing w:before="60" w:after="60"/>
      <w:ind w:left="340" w:hanging="340"/>
    </w:pPr>
  </w:style>
  <w:style w:type="paragraph" w:styleId="ListBullet">
    <w:name w:val="List Bullet"/>
    <w:basedOn w:val="List"/>
    <w:rsid w:val="007837B8"/>
    <w:pPr>
      <w:numPr>
        <w:numId w:val="13"/>
      </w:numPr>
      <w:tabs>
        <w:tab w:val="clear" w:pos="340"/>
      </w:tabs>
      <w:spacing w:before="40" w:after="40"/>
    </w:pPr>
  </w:style>
  <w:style w:type="character" w:customStyle="1" w:styleId="SpecialBold">
    <w:name w:val="Special Bold"/>
    <w:basedOn w:val="DefaultParagraphFont"/>
    <w:rsid w:val="007837B8"/>
    <w:rPr>
      <w:b/>
      <w:spacing w:val="0"/>
    </w:rPr>
  </w:style>
  <w:style w:type="paragraph" w:styleId="ListBullet2">
    <w:name w:val="List Bullet 2"/>
    <w:basedOn w:val="List2"/>
    <w:rsid w:val="007837B8"/>
    <w:pPr>
      <w:numPr>
        <w:numId w:val="14"/>
      </w:numPr>
      <w:tabs>
        <w:tab w:val="clear" w:pos="680"/>
      </w:tabs>
    </w:pPr>
  </w:style>
  <w:style w:type="paragraph" w:styleId="Header">
    <w:name w:val="header"/>
    <w:basedOn w:val="Normal"/>
    <w:link w:val="HeaderChar"/>
    <w:rsid w:val="00783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7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7B8"/>
    <w:pPr>
      <w:spacing w:before="240" w:after="120"/>
      <w:outlineLvl w:val="0"/>
    </w:pPr>
    <w:rPr>
      <w:rFonts w:ascii="Times New Roman" w:hAnsi="Times New Roman"/>
      <w:b/>
      <w:sz w:val="28"/>
    </w:rPr>
  </w:style>
  <w:style w:type="paragraph" w:customStyle="1" w:styleId="AllowPageBreak">
    <w:name w:val="AllowPageBreak"/>
    <w:rsid w:val="007837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37B8"/>
    <w:pPr>
      <w:tabs>
        <w:tab w:val="left" w:pos="680"/>
      </w:tabs>
      <w:spacing w:before="60" w:after="60"/>
      <w:ind w:left="680" w:hanging="340"/>
    </w:pPr>
  </w:style>
  <w:style w:type="character" w:customStyle="1" w:styleId="BoldandItalics">
    <w:name w:val="Bold and Italics"/>
    <w:qFormat/>
    <w:rsid w:val="007837B8"/>
    <w:rPr>
      <w:b/>
      <w:i/>
      <w:u w:val="none"/>
    </w:rPr>
  </w:style>
  <w:style w:type="character" w:customStyle="1" w:styleId="Heading2Char">
    <w:name w:val="Heading 2 Char"/>
    <w:basedOn w:val="DefaultParagraphFont"/>
    <w:link w:val="Heading2"/>
    <w:rsid w:val="00783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7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7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7B8"/>
    <w:rPr>
      <w:rFonts w:ascii="Courier New" w:eastAsia="Times New Roman" w:hAnsi="Courier New" w:cs="Times New Roman"/>
      <w:i/>
      <w:szCs w:val="20"/>
      <w:lang w:val="en-US" w:eastAsia="en-US"/>
    </w:rPr>
  </w:style>
  <w:style w:type="paragraph" w:customStyle="1" w:styleId="HeadingBase">
    <w:name w:val="Heading Base"/>
    <w:rsid w:val="00783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7B8"/>
    <w:pPr>
      <w:tabs>
        <w:tab w:val="right" w:leader="dot" w:pos="9072"/>
      </w:tabs>
      <w:ind w:left="567"/>
    </w:pPr>
    <w:rPr>
      <w:szCs w:val="22"/>
    </w:rPr>
  </w:style>
  <w:style w:type="paragraph" w:customStyle="1" w:styleId="TOCBase">
    <w:name w:val="TOC Base"/>
    <w:rsid w:val="00783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7B8"/>
    <w:pPr>
      <w:tabs>
        <w:tab w:val="right" w:leader="dot" w:pos="9072"/>
      </w:tabs>
      <w:spacing w:before="40" w:after="40"/>
      <w:ind w:left="284"/>
    </w:pPr>
    <w:rPr>
      <w:rFonts w:ascii="Times New Roman" w:hAnsi="Times New Roman"/>
    </w:rPr>
  </w:style>
  <w:style w:type="paragraph" w:styleId="TOC1">
    <w:name w:val="toc 1"/>
    <w:basedOn w:val="TOCBase"/>
    <w:next w:val="Normal"/>
    <w:rsid w:val="007837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7B8"/>
    <w:pPr>
      <w:spacing w:before="5040"/>
      <w:jc w:val="center"/>
    </w:pPr>
    <w:rPr>
      <w:sz w:val="48"/>
      <w:szCs w:val="72"/>
      <w:lang w:val="en-US"/>
    </w:rPr>
  </w:style>
  <w:style w:type="character" w:customStyle="1" w:styleId="TitleChar">
    <w:name w:val="Title Char"/>
    <w:basedOn w:val="DefaultParagraphFont"/>
    <w:link w:val="Title"/>
    <w:rsid w:val="00783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7B8"/>
    <w:pPr>
      <w:tabs>
        <w:tab w:val="left" w:pos="3600"/>
        <w:tab w:val="left" w:pos="3958"/>
      </w:tabs>
    </w:pPr>
  </w:style>
  <w:style w:type="paragraph" w:customStyle="1" w:styleId="Note">
    <w:name w:val="Note"/>
    <w:basedOn w:val="BodyText"/>
    <w:rsid w:val="00783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7B8"/>
    <w:pPr>
      <w:framePr w:wrap="auto" w:hAnchor="text" w:y="6049"/>
    </w:pPr>
    <w:rPr>
      <w:color w:val="000000"/>
      <w:sz w:val="40"/>
    </w:rPr>
  </w:style>
  <w:style w:type="paragraph" w:customStyle="1" w:styleId="TOCTitle">
    <w:name w:val="TOCTitle"/>
    <w:basedOn w:val="Heading1"/>
    <w:rsid w:val="007837B8"/>
    <w:pPr>
      <w:spacing w:after="240"/>
      <w:jc w:val="center"/>
      <w:outlineLvl w:val="9"/>
    </w:pPr>
    <w:rPr>
      <w:caps/>
    </w:rPr>
  </w:style>
  <w:style w:type="paragraph" w:customStyle="1" w:styleId="Version">
    <w:name w:val="Version"/>
    <w:rsid w:val="00783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7B8"/>
    <w:pPr>
      <w:keepNext w:val="0"/>
      <w:tabs>
        <w:tab w:val="right" w:pos="4176"/>
      </w:tabs>
      <w:ind w:left="198" w:hanging="198"/>
    </w:pPr>
    <w:rPr>
      <w:rFonts w:ascii="Garamond" w:hAnsi="Garamond"/>
    </w:rPr>
  </w:style>
  <w:style w:type="paragraph" w:styleId="IndexHeading">
    <w:name w:val="index heading"/>
    <w:basedOn w:val="Normal"/>
    <w:next w:val="Index1"/>
    <w:semiHidden/>
    <w:rsid w:val="007837B8"/>
    <w:pPr>
      <w:spacing w:before="120" w:after="120"/>
    </w:pPr>
    <w:rPr>
      <w:rFonts w:ascii="Arial" w:hAnsi="Arial"/>
      <w:b/>
      <w:color w:val="918585"/>
      <w:sz w:val="24"/>
    </w:rPr>
  </w:style>
  <w:style w:type="paragraph" w:customStyle="1" w:styleId="Chapter">
    <w:name w:val="Chapter"/>
    <w:basedOn w:val="Normal"/>
    <w:rsid w:val="007837B8"/>
    <w:pPr>
      <w:spacing w:before="240"/>
    </w:pPr>
    <w:rPr>
      <w:rFonts w:ascii="Times New Roman" w:hAnsi="Times New Roman"/>
      <w:smallCaps/>
      <w:spacing w:val="80"/>
      <w:sz w:val="28"/>
    </w:rPr>
  </w:style>
  <w:style w:type="paragraph" w:customStyle="1" w:styleId="InChapter">
    <w:name w:val="InChapter"/>
    <w:basedOn w:val="Heading3"/>
    <w:rsid w:val="007837B8"/>
    <w:pPr>
      <w:spacing w:after="240"/>
      <w:outlineLvl w:val="9"/>
    </w:pPr>
    <w:rPr>
      <w:noProof/>
    </w:rPr>
  </w:style>
  <w:style w:type="paragraph" w:styleId="Index2">
    <w:name w:val="index 2"/>
    <w:basedOn w:val="Normal"/>
    <w:next w:val="Normal"/>
    <w:semiHidden/>
    <w:rsid w:val="007837B8"/>
    <w:pPr>
      <w:tabs>
        <w:tab w:val="right" w:pos="4176"/>
      </w:tabs>
      <w:ind w:left="568" w:hanging="284"/>
    </w:pPr>
    <w:rPr>
      <w:rFonts w:ascii="Garamond" w:hAnsi="Garamond"/>
    </w:rPr>
  </w:style>
  <w:style w:type="paragraph" w:customStyle="1" w:styleId="Byline">
    <w:name w:val="Byline"/>
    <w:rsid w:val="00783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7B8"/>
    <w:pPr>
      <w:tabs>
        <w:tab w:val="clear" w:pos="3600"/>
        <w:tab w:val="clear" w:pos="3958"/>
      </w:tabs>
      <w:jc w:val="right"/>
    </w:pPr>
  </w:style>
  <w:style w:type="character" w:styleId="Emphasis">
    <w:name w:val="Emphasis"/>
    <w:basedOn w:val="DefaultParagraphFont"/>
    <w:qFormat/>
    <w:rsid w:val="007837B8"/>
    <w:rPr>
      <w:i/>
    </w:rPr>
  </w:style>
  <w:style w:type="paragraph" w:styleId="Caption">
    <w:name w:val="caption"/>
    <w:basedOn w:val="BodyText"/>
    <w:next w:val="Normal"/>
    <w:qFormat/>
    <w:rsid w:val="007837B8"/>
    <w:pPr>
      <w:framePr w:w="2268" w:hSpace="181" w:vSpace="181" w:wrap="around" w:vAnchor="text" w:hAnchor="page" w:x="1135" w:y="285" w:anchorLock="1"/>
    </w:pPr>
    <w:rPr>
      <w:i/>
    </w:rPr>
  </w:style>
  <w:style w:type="paragraph" w:customStyle="1" w:styleId="MiniTOCTitle">
    <w:name w:val="MiniTOCTitle"/>
    <w:basedOn w:val="Heading4"/>
    <w:rsid w:val="007837B8"/>
    <w:pPr>
      <w:spacing w:before="240"/>
      <w:outlineLvl w:val="9"/>
    </w:pPr>
    <w:rPr>
      <w:noProof/>
      <w:sz w:val="24"/>
    </w:rPr>
  </w:style>
  <w:style w:type="paragraph" w:customStyle="1" w:styleId="MiniTOCItem">
    <w:name w:val="MiniTOCItem"/>
    <w:basedOn w:val="ListBullet"/>
    <w:rsid w:val="007837B8"/>
    <w:pPr>
      <w:numPr>
        <w:numId w:val="0"/>
      </w:numPr>
      <w:tabs>
        <w:tab w:val="right" w:leader="dot" w:pos="6521"/>
      </w:tabs>
      <w:spacing w:before="0" w:after="0"/>
    </w:pPr>
  </w:style>
  <w:style w:type="paragraph" w:customStyle="1" w:styleId="TOFTitle">
    <w:name w:val="TOFTitle"/>
    <w:basedOn w:val="TOCTitle"/>
    <w:rsid w:val="007837B8"/>
  </w:style>
  <w:style w:type="paragraph" w:styleId="TableofFigures">
    <w:name w:val="table of figures"/>
    <w:basedOn w:val="Normal"/>
    <w:next w:val="Normal"/>
    <w:semiHidden/>
    <w:rsid w:val="007837B8"/>
    <w:pPr>
      <w:tabs>
        <w:tab w:val="right" w:leader="dot" w:pos="9072"/>
      </w:tabs>
      <w:ind w:left="970" w:hanging="403"/>
    </w:pPr>
    <w:rPr>
      <w:rFonts w:ascii="Times New Roman" w:hAnsi="Times New Roman"/>
      <w:b/>
    </w:rPr>
  </w:style>
  <w:style w:type="paragraph" w:styleId="ListNumber">
    <w:name w:val="List Number"/>
    <w:basedOn w:val="List"/>
    <w:rsid w:val="007837B8"/>
    <w:pPr>
      <w:numPr>
        <w:numId w:val="11"/>
      </w:numPr>
    </w:pPr>
  </w:style>
  <w:style w:type="character" w:customStyle="1" w:styleId="WingdingSymbols">
    <w:name w:val="Wingding Symbols"/>
    <w:rsid w:val="007837B8"/>
    <w:rPr>
      <w:rFonts w:ascii="Wingdings" w:hAnsi="Wingdings"/>
    </w:rPr>
  </w:style>
  <w:style w:type="paragraph" w:customStyle="1" w:styleId="TableHeading">
    <w:name w:val="Table Heading"/>
    <w:basedOn w:val="HeadingBase"/>
    <w:rsid w:val="007837B8"/>
    <w:pPr>
      <w:keepLines/>
      <w:pBdr>
        <w:bottom w:val="single" w:sz="6" w:space="1" w:color="918585"/>
      </w:pBdr>
      <w:spacing w:before="240"/>
    </w:pPr>
  </w:style>
  <w:style w:type="character" w:customStyle="1" w:styleId="HotSpot">
    <w:name w:val="HotSpot"/>
    <w:rsid w:val="007837B8"/>
    <w:rPr>
      <w:color w:val="0033CC"/>
      <w:u w:val="none"/>
    </w:rPr>
  </w:style>
  <w:style w:type="paragraph" w:customStyle="1" w:styleId="BodyTextRight">
    <w:name w:val="Body Text Right"/>
    <w:basedOn w:val="BodyText"/>
    <w:rsid w:val="007837B8"/>
    <w:pPr>
      <w:spacing w:before="0" w:after="0"/>
      <w:jc w:val="right"/>
    </w:pPr>
  </w:style>
  <w:style w:type="paragraph" w:styleId="Index3">
    <w:name w:val="index 3"/>
    <w:basedOn w:val="ListNumber2"/>
    <w:next w:val="Normal"/>
    <w:semiHidden/>
    <w:rsid w:val="007837B8"/>
    <w:pPr>
      <w:numPr>
        <w:numId w:val="0"/>
      </w:numPr>
      <w:tabs>
        <w:tab w:val="right" w:leader="dot" w:pos="4176"/>
      </w:tabs>
    </w:pPr>
  </w:style>
  <w:style w:type="paragraph" w:styleId="ListNumber2">
    <w:name w:val="List Number 2"/>
    <w:basedOn w:val="List2"/>
    <w:rsid w:val="007837B8"/>
    <w:pPr>
      <w:numPr>
        <w:numId w:val="10"/>
      </w:numPr>
      <w:tabs>
        <w:tab w:val="clear" w:pos="1060"/>
      </w:tabs>
    </w:pPr>
  </w:style>
  <w:style w:type="paragraph" w:customStyle="1" w:styleId="MarginNote">
    <w:name w:val="Margin Note"/>
    <w:basedOn w:val="BodyText"/>
    <w:rsid w:val="00783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7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7B8"/>
    <w:rPr>
      <w:sz w:val="32"/>
    </w:rPr>
  </w:style>
  <w:style w:type="paragraph" w:customStyle="1" w:styleId="HeadingProcedure">
    <w:name w:val="Heading Procedure"/>
    <w:basedOn w:val="HeadingBase"/>
    <w:next w:val="Normal"/>
    <w:rsid w:val="007837B8"/>
    <w:pPr>
      <w:tabs>
        <w:tab w:val="left" w:pos="0"/>
      </w:tabs>
      <w:spacing w:before="120" w:after="60"/>
    </w:pPr>
    <w:rPr>
      <w:i/>
      <w:color w:val="918585"/>
      <w:sz w:val="22"/>
    </w:rPr>
  </w:style>
  <w:style w:type="paragraph" w:customStyle="1" w:styleId="TableBodyText">
    <w:name w:val="Table Body Text"/>
    <w:basedOn w:val="BodyText"/>
    <w:rsid w:val="007837B8"/>
    <w:pPr>
      <w:spacing w:before="60" w:after="60"/>
    </w:pPr>
  </w:style>
  <w:style w:type="paragraph" w:styleId="ListContinue">
    <w:name w:val="List Continue"/>
    <w:basedOn w:val="List"/>
    <w:rsid w:val="007837B8"/>
    <w:pPr>
      <w:ind w:firstLine="0"/>
    </w:pPr>
  </w:style>
  <w:style w:type="paragraph" w:customStyle="1" w:styleId="ListNote">
    <w:name w:val="List Note"/>
    <w:basedOn w:val="List"/>
    <w:rsid w:val="007837B8"/>
    <w:pPr>
      <w:pBdr>
        <w:top w:val="single" w:sz="6" w:space="2" w:color="918585"/>
        <w:bottom w:val="single" w:sz="6" w:space="2" w:color="918585"/>
      </w:pBdr>
      <w:tabs>
        <w:tab w:val="left" w:pos="1021"/>
      </w:tabs>
      <w:ind w:firstLine="0"/>
    </w:pPr>
  </w:style>
  <w:style w:type="paragraph" w:customStyle="1" w:styleId="Warning">
    <w:name w:val="Warning"/>
    <w:basedOn w:val="BodyText"/>
    <w:rsid w:val="007837B8"/>
    <w:pPr>
      <w:shd w:val="clear" w:color="auto" w:fill="D9D9D9"/>
      <w:tabs>
        <w:tab w:val="left" w:pos="992"/>
      </w:tabs>
      <w:ind w:left="119" w:right="119"/>
    </w:pPr>
    <w:rPr>
      <w:sz w:val="20"/>
    </w:rPr>
  </w:style>
  <w:style w:type="paragraph" w:customStyle="1" w:styleId="MarginIcons">
    <w:name w:val="Margin Icons"/>
    <w:basedOn w:val="BodyText"/>
    <w:rsid w:val="00783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7B8"/>
    <w:rPr>
      <w:rFonts w:ascii="Courier New" w:hAnsi="Courier New"/>
    </w:rPr>
  </w:style>
  <w:style w:type="paragraph" w:customStyle="1" w:styleId="NoteBullet">
    <w:name w:val="Note Bullet"/>
    <w:basedOn w:val="Note"/>
    <w:rsid w:val="007837B8"/>
    <w:pPr>
      <w:tabs>
        <w:tab w:val="clear" w:pos="680"/>
      </w:tabs>
      <w:spacing w:before="60" w:after="60"/>
    </w:pPr>
  </w:style>
  <w:style w:type="paragraph" w:customStyle="1" w:styleId="SubHeading2">
    <w:name w:val="SubHeading2"/>
    <w:basedOn w:val="HeadingBase"/>
    <w:rsid w:val="007837B8"/>
    <w:pPr>
      <w:spacing w:before="240" w:after="60"/>
    </w:pPr>
    <w:rPr>
      <w:sz w:val="20"/>
    </w:rPr>
  </w:style>
  <w:style w:type="paragraph" w:customStyle="1" w:styleId="SubHeading1">
    <w:name w:val="SubHeading1"/>
    <w:basedOn w:val="HeadingBase"/>
    <w:rsid w:val="007837B8"/>
    <w:pPr>
      <w:spacing w:before="240" w:after="60"/>
    </w:pPr>
    <w:rPr>
      <w:color w:val="918585"/>
      <w:sz w:val="22"/>
    </w:rPr>
  </w:style>
  <w:style w:type="paragraph" w:customStyle="1" w:styleId="SideHeading">
    <w:name w:val="Side Heading"/>
    <w:basedOn w:val="HeadingBase"/>
    <w:rsid w:val="00783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7B8"/>
    <w:pPr>
      <w:numPr>
        <w:numId w:val="12"/>
      </w:numPr>
    </w:pPr>
  </w:style>
  <w:style w:type="paragraph" w:styleId="PlainText">
    <w:name w:val="Plain Text"/>
    <w:basedOn w:val="Normal"/>
    <w:link w:val="PlainTextChar"/>
    <w:rsid w:val="007837B8"/>
    <w:rPr>
      <w:sz w:val="20"/>
    </w:rPr>
  </w:style>
  <w:style w:type="character" w:customStyle="1" w:styleId="PlainTextChar">
    <w:name w:val="Plain Text Char"/>
    <w:basedOn w:val="DefaultParagraphFont"/>
    <w:link w:val="PlainText"/>
    <w:rsid w:val="007837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7B8"/>
    <w:rPr>
      <w:b/>
      <w:smallCaps/>
    </w:rPr>
  </w:style>
  <w:style w:type="paragraph" w:customStyle="1" w:styleId="TableListNumber">
    <w:name w:val="Table List Number"/>
    <w:basedOn w:val="ListNumber"/>
    <w:rsid w:val="007837B8"/>
    <w:pPr>
      <w:numPr>
        <w:numId w:val="0"/>
      </w:numPr>
    </w:pPr>
  </w:style>
  <w:style w:type="paragraph" w:styleId="TOC4">
    <w:name w:val="toc 4"/>
    <w:basedOn w:val="TOCBase"/>
    <w:next w:val="Normal"/>
    <w:semiHidden/>
    <w:rsid w:val="007837B8"/>
    <w:pPr>
      <w:tabs>
        <w:tab w:val="right" w:leader="dot" w:pos="9071"/>
      </w:tabs>
      <w:ind w:left="1701"/>
    </w:pPr>
  </w:style>
  <w:style w:type="paragraph" w:customStyle="1" w:styleId="ListAlpha">
    <w:name w:val="List Alpha"/>
    <w:basedOn w:val="List"/>
    <w:rsid w:val="007837B8"/>
    <w:pPr>
      <w:numPr>
        <w:numId w:val="9"/>
      </w:numPr>
    </w:pPr>
  </w:style>
  <w:style w:type="paragraph" w:customStyle="1" w:styleId="ListAlpha2">
    <w:name w:val="List Alpha 2"/>
    <w:basedOn w:val="List2"/>
    <w:rsid w:val="007837B8"/>
    <w:pPr>
      <w:numPr>
        <w:numId w:val="8"/>
      </w:numPr>
    </w:pPr>
  </w:style>
  <w:style w:type="paragraph" w:styleId="List3">
    <w:name w:val="List 3"/>
    <w:basedOn w:val="BodyText"/>
    <w:rsid w:val="007837B8"/>
    <w:pPr>
      <w:tabs>
        <w:tab w:val="left" w:pos="1021"/>
      </w:tabs>
      <w:spacing w:before="60" w:after="60"/>
      <w:ind w:left="1020" w:hanging="340"/>
    </w:pPr>
  </w:style>
  <w:style w:type="paragraph" w:styleId="List4">
    <w:name w:val="List 4"/>
    <w:basedOn w:val="BodyText"/>
    <w:rsid w:val="007837B8"/>
    <w:pPr>
      <w:tabs>
        <w:tab w:val="left" w:pos="1361"/>
      </w:tabs>
      <w:spacing w:before="60" w:after="60"/>
      <w:ind w:left="1361" w:hanging="340"/>
    </w:pPr>
  </w:style>
  <w:style w:type="paragraph" w:styleId="List5">
    <w:name w:val="List 5"/>
    <w:basedOn w:val="BodyText"/>
    <w:rsid w:val="007837B8"/>
    <w:pPr>
      <w:tabs>
        <w:tab w:val="left" w:pos="1701"/>
      </w:tabs>
      <w:spacing w:before="60" w:after="60"/>
      <w:ind w:left="1701" w:hanging="340"/>
    </w:pPr>
  </w:style>
  <w:style w:type="paragraph" w:styleId="ListBullet3">
    <w:name w:val="List Bullet 3"/>
    <w:basedOn w:val="List3"/>
    <w:rsid w:val="007837B8"/>
    <w:pPr>
      <w:numPr>
        <w:numId w:val="15"/>
      </w:numPr>
      <w:tabs>
        <w:tab w:val="clear" w:pos="1021"/>
      </w:tabs>
      <w:ind w:left="1037" w:hanging="357"/>
    </w:pPr>
  </w:style>
  <w:style w:type="paragraph" w:styleId="ListBullet4">
    <w:name w:val="List Bullet 4"/>
    <w:basedOn w:val="List4"/>
    <w:rsid w:val="007837B8"/>
    <w:pPr>
      <w:numPr>
        <w:numId w:val="3"/>
      </w:numPr>
    </w:pPr>
  </w:style>
  <w:style w:type="paragraph" w:styleId="ListBullet5">
    <w:name w:val="List Bullet 5"/>
    <w:basedOn w:val="List5"/>
    <w:rsid w:val="007837B8"/>
    <w:pPr>
      <w:numPr>
        <w:numId w:val="4"/>
      </w:numPr>
    </w:pPr>
  </w:style>
  <w:style w:type="paragraph" w:styleId="ListContinue2">
    <w:name w:val="List Continue 2"/>
    <w:basedOn w:val="List2"/>
    <w:rsid w:val="007837B8"/>
    <w:pPr>
      <w:ind w:firstLine="0"/>
    </w:pPr>
  </w:style>
  <w:style w:type="paragraph" w:styleId="ListContinue3">
    <w:name w:val="List Continue 3"/>
    <w:basedOn w:val="List3"/>
    <w:rsid w:val="007837B8"/>
    <w:pPr>
      <w:ind w:left="1021" w:firstLine="0"/>
    </w:pPr>
  </w:style>
  <w:style w:type="paragraph" w:styleId="ListContinue4">
    <w:name w:val="List Continue 4"/>
    <w:basedOn w:val="List4"/>
    <w:rsid w:val="007837B8"/>
    <w:pPr>
      <w:ind w:firstLine="0"/>
    </w:pPr>
  </w:style>
  <w:style w:type="paragraph" w:styleId="ListContinue5">
    <w:name w:val="List Continue 5"/>
    <w:basedOn w:val="List5"/>
    <w:rsid w:val="007837B8"/>
    <w:pPr>
      <w:ind w:firstLine="0"/>
    </w:pPr>
  </w:style>
  <w:style w:type="paragraph" w:styleId="ListNumber3">
    <w:name w:val="List Number 3"/>
    <w:basedOn w:val="List3"/>
    <w:rsid w:val="007837B8"/>
    <w:pPr>
      <w:numPr>
        <w:numId w:val="5"/>
      </w:numPr>
    </w:pPr>
  </w:style>
  <w:style w:type="paragraph" w:styleId="ListNumber4">
    <w:name w:val="List Number 4"/>
    <w:basedOn w:val="List4"/>
    <w:rsid w:val="007837B8"/>
    <w:pPr>
      <w:numPr>
        <w:numId w:val="6"/>
      </w:numPr>
    </w:pPr>
  </w:style>
  <w:style w:type="paragraph" w:styleId="ListNumber5">
    <w:name w:val="List Number 5"/>
    <w:basedOn w:val="List5"/>
    <w:rsid w:val="007837B8"/>
    <w:pPr>
      <w:numPr>
        <w:numId w:val="7"/>
      </w:numPr>
    </w:pPr>
  </w:style>
  <w:style w:type="paragraph" w:styleId="BlockText">
    <w:name w:val="Block Text"/>
    <w:basedOn w:val="Normal"/>
    <w:rsid w:val="007837B8"/>
    <w:pPr>
      <w:spacing w:after="120"/>
      <w:ind w:left="1440" w:right="1440"/>
    </w:pPr>
  </w:style>
  <w:style w:type="character" w:customStyle="1" w:styleId="Subscript">
    <w:name w:val="Subscript"/>
    <w:basedOn w:val="DefaultParagraphFont"/>
    <w:rsid w:val="007837B8"/>
    <w:rPr>
      <w:sz w:val="16"/>
      <w:vertAlign w:val="subscript"/>
    </w:rPr>
  </w:style>
  <w:style w:type="character" w:customStyle="1" w:styleId="Superscript">
    <w:name w:val="Superscript"/>
    <w:basedOn w:val="DefaultParagraphFont"/>
    <w:rsid w:val="007837B8"/>
    <w:rPr>
      <w:sz w:val="16"/>
      <w:vertAlign w:val="superscript"/>
    </w:rPr>
  </w:style>
  <w:style w:type="character" w:customStyle="1" w:styleId="Symbols">
    <w:name w:val="Symbols"/>
    <w:basedOn w:val="DefaultParagraphFont"/>
    <w:rsid w:val="007837B8"/>
    <w:rPr>
      <w:rFonts w:ascii="Symbol" w:hAnsi="Symbol"/>
    </w:rPr>
  </w:style>
  <w:style w:type="character" w:customStyle="1" w:styleId="MenuOptions">
    <w:name w:val="Menu Options"/>
    <w:basedOn w:val="DefaultParagraphFont"/>
    <w:rsid w:val="007837B8"/>
    <w:rPr>
      <w:rFonts w:ascii="Arial Narrow" w:hAnsi="Arial Narrow"/>
      <w:smallCaps/>
    </w:rPr>
  </w:style>
  <w:style w:type="character" w:customStyle="1" w:styleId="Buttons">
    <w:name w:val="Buttons"/>
    <w:basedOn w:val="DefaultParagraphFont"/>
    <w:rsid w:val="007837B8"/>
    <w:rPr>
      <w:b/>
    </w:rPr>
  </w:style>
  <w:style w:type="character" w:customStyle="1" w:styleId="Underlined">
    <w:name w:val="Underlined"/>
    <w:basedOn w:val="DefaultParagraphFont"/>
    <w:rsid w:val="007837B8"/>
    <w:rPr>
      <w:u w:val="single"/>
    </w:rPr>
  </w:style>
  <w:style w:type="paragraph" w:customStyle="1" w:styleId="TableBodyTextRight">
    <w:name w:val="Table Body Text Right"/>
    <w:basedOn w:val="TableBodyText"/>
    <w:rsid w:val="007837B8"/>
    <w:pPr>
      <w:widowControl w:val="0"/>
      <w:autoSpaceDE w:val="0"/>
      <w:autoSpaceDN w:val="0"/>
      <w:adjustRightInd w:val="0"/>
      <w:jc w:val="right"/>
    </w:pPr>
    <w:rPr>
      <w:rFonts w:cs="Arial"/>
      <w:szCs w:val="18"/>
    </w:rPr>
  </w:style>
  <w:style w:type="paragraph" w:customStyle="1" w:styleId="CopyrightText">
    <w:name w:val="Copyright Text"/>
    <w:basedOn w:val="BodyText"/>
    <w:rsid w:val="007837B8"/>
    <w:rPr>
      <w:sz w:val="18"/>
    </w:rPr>
  </w:style>
  <w:style w:type="paragraph" w:customStyle="1" w:styleId="BodySmallRight">
    <w:name w:val="Body Small Right"/>
    <w:basedOn w:val="BodyTextRight"/>
    <w:rsid w:val="007837B8"/>
    <w:rPr>
      <w:sz w:val="18"/>
      <w:szCs w:val="18"/>
    </w:rPr>
  </w:style>
  <w:style w:type="paragraph" w:customStyle="1" w:styleId="MarginEdition">
    <w:name w:val="Margin Edition"/>
    <w:basedOn w:val="MarginNote"/>
    <w:rsid w:val="007837B8"/>
    <w:pPr>
      <w:spacing w:before="0" w:after="0"/>
    </w:pPr>
    <w:rPr>
      <w:rFonts w:ascii="Times New Roman" w:hAnsi="Times New Roman"/>
      <w:color w:val="999999"/>
    </w:rPr>
  </w:style>
  <w:style w:type="paragraph" w:customStyle="1" w:styleId="Spacer">
    <w:name w:val="Spacer"/>
    <w:basedOn w:val="Normal"/>
    <w:rsid w:val="007837B8"/>
    <w:rPr>
      <w:sz w:val="2"/>
      <w:szCs w:val="2"/>
    </w:rPr>
  </w:style>
  <w:style w:type="character" w:customStyle="1" w:styleId="Small">
    <w:name w:val="Small"/>
    <w:basedOn w:val="DefaultParagraphFont"/>
    <w:rsid w:val="007837B8"/>
    <w:rPr>
      <w:sz w:val="16"/>
    </w:rPr>
  </w:style>
  <w:style w:type="paragraph" w:customStyle="1" w:styleId="WideTable">
    <w:name w:val="Wide Table"/>
    <w:basedOn w:val="Normal"/>
    <w:rsid w:val="007837B8"/>
    <w:pPr>
      <w:ind w:left="-1418"/>
    </w:pPr>
    <w:rPr>
      <w:sz w:val="2"/>
      <w:szCs w:val="2"/>
    </w:rPr>
  </w:style>
  <w:style w:type="character" w:styleId="PageNumber">
    <w:name w:val="page number"/>
    <w:basedOn w:val="DefaultParagraphFont"/>
    <w:rsid w:val="007837B8"/>
  </w:style>
  <w:style w:type="paragraph" w:styleId="Quote">
    <w:name w:val="Quote"/>
    <w:basedOn w:val="Heading1"/>
    <w:link w:val="QuoteChar"/>
    <w:qFormat/>
    <w:rsid w:val="007837B8"/>
    <w:rPr>
      <w:b w:val="0"/>
      <w:sz w:val="72"/>
      <w:szCs w:val="72"/>
      <w:lang w:val="en-NZ"/>
    </w:rPr>
  </w:style>
  <w:style w:type="character" w:customStyle="1" w:styleId="QuoteChar">
    <w:name w:val="Quote Char"/>
    <w:basedOn w:val="DefaultParagraphFont"/>
    <w:link w:val="Quote"/>
    <w:rsid w:val="00783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7B8"/>
    <w:pPr>
      <w:pageBreakBefore/>
    </w:pPr>
  </w:style>
  <w:style w:type="paragraph" w:customStyle="1" w:styleId="Border">
    <w:name w:val="Border"/>
    <w:basedOn w:val="Normal"/>
    <w:qFormat/>
    <w:rsid w:val="00783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7B8"/>
    <w:rPr>
      <w:b/>
      <w:bCs/>
      <w:i/>
      <w:iCs/>
      <w:color w:val="auto"/>
    </w:rPr>
  </w:style>
  <w:style w:type="paragraph" w:styleId="IntenseQuote">
    <w:name w:val="Intense Quote"/>
    <w:basedOn w:val="Normal"/>
    <w:next w:val="Normal"/>
    <w:link w:val="IntenseQuoteChar"/>
    <w:uiPriority w:val="30"/>
    <w:qFormat/>
    <w:rsid w:val="00783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7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7B8"/>
    <w:rPr>
      <w:smallCaps/>
      <w:color w:val="auto"/>
      <w:u w:val="single"/>
    </w:rPr>
  </w:style>
  <w:style w:type="character" w:styleId="IntenseReference">
    <w:name w:val="Intense Reference"/>
    <w:basedOn w:val="DefaultParagraphFont"/>
    <w:uiPriority w:val="32"/>
    <w:qFormat/>
    <w:rsid w:val="007837B8"/>
    <w:rPr>
      <w:b/>
      <w:bCs/>
      <w:smallCaps/>
      <w:color w:val="auto"/>
      <w:spacing w:val="5"/>
      <w:u w:val="single"/>
    </w:rPr>
  </w:style>
  <w:style w:type="paragraph" w:customStyle="1" w:styleId="2ColumnHeading">
    <w:name w:val="2Column Heading"/>
    <w:basedOn w:val="BodyText"/>
    <w:qFormat/>
    <w:rsid w:val="007837B8"/>
    <w:pPr>
      <w:spacing w:after="60"/>
      <w:ind w:left="-2268"/>
    </w:pPr>
    <w:rPr>
      <w:b/>
    </w:rPr>
  </w:style>
  <w:style w:type="paragraph" w:customStyle="1" w:styleId="Heading1TOC">
    <w:name w:val="Heading1 TOC"/>
    <w:basedOn w:val="Normal"/>
    <w:qFormat/>
    <w:rsid w:val="007837B8"/>
    <w:pPr>
      <w:spacing w:before="240" w:after="120"/>
    </w:pPr>
    <w:rPr>
      <w:rFonts w:ascii="Times New Roman" w:hAnsi="Times New Roman"/>
      <w:b/>
      <w:sz w:val="32"/>
    </w:rPr>
  </w:style>
  <w:style w:type="paragraph" w:customStyle="1" w:styleId="Heading2TOC">
    <w:name w:val="Heading2 TOC"/>
    <w:basedOn w:val="Normal"/>
    <w:qFormat/>
    <w:rsid w:val="007837B8"/>
    <w:pPr>
      <w:spacing w:before="240" w:after="60"/>
    </w:pPr>
    <w:rPr>
      <w:rFonts w:ascii="Times New Roman" w:hAnsi="Times New Roman"/>
      <w:b/>
      <w:sz w:val="28"/>
    </w:rPr>
  </w:style>
  <w:style w:type="character" w:customStyle="1" w:styleId="Underline">
    <w:name w:val="Underline"/>
    <w:basedOn w:val="DefaultParagraphFont"/>
    <w:qFormat/>
    <w:rsid w:val="007837B8"/>
    <w:rPr>
      <w:u w:val="single"/>
    </w:rPr>
  </w:style>
  <w:style w:type="paragraph" w:styleId="BalloonText">
    <w:name w:val="Balloon Text"/>
    <w:basedOn w:val="Normal"/>
    <w:link w:val="BalloonTextChar"/>
    <w:rsid w:val="007837B8"/>
    <w:rPr>
      <w:rFonts w:ascii="Tahoma" w:hAnsi="Tahoma" w:cs="Tahoma"/>
      <w:sz w:val="16"/>
      <w:szCs w:val="16"/>
    </w:rPr>
  </w:style>
  <w:style w:type="character" w:customStyle="1" w:styleId="BalloonTextChar">
    <w:name w:val="Balloon Text Char"/>
    <w:basedOn w:val="DefaultParagraphFont"/>
    <w:link w:val="BalloonText"/>
    <w:rsid w:val="007837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7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7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10490</Characters>
  <Application>Microsoft Office Word</Application>
  <DocSecurity>0</DocSecurity>
  <Lines>366</Lines>
  <Paragraphs>184</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SFLDEC303A Maintain floristry tools and equipment</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2012-05-26T21:28:00Z</dcterms:created>
  <dcterms:modified xsi:type="dcterms:W3CDTF">2012-05-26T21:28:00Z</dcterms:modified>
</cp:coreProperties>
</file>