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3BD" w:rsidP="003A33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SFLWHS001 Participate in safe work practices</w:t>
      </w:r>
      <w:r>
        <w:fldChar w:fldCharType="end"/>
      </w:r>
    </w:p>
    <w:p w:rsidR="003A33BD" w:rsidP="003A33BD">
      <w:pPr>
        <w:pStyle w:val="Version"/>
        <w:sectPr w:rsidSect="002F45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541" w:rsidP="002F4541">
      <w:pPr>
        <w:pStyle w:val="SuperHeading"/>
      </w:pPr>
      <w:r w:rsidRPr="002F4541">
        <w:t>Assessment Requirements for SFLWHS001 Participate in safe work practices</w:t>
      </w:r>
    </w:p>
    <w:p w:rsidR="00000000" w:rsidRPr="002F4541" w:rsidP="002F4541">
      <w:pPr>
        <w:pStyle w:val="Heading1"/>
      </w:pPr>
      <w:bookmarkStart w:id="1" w:name="O_719668"/>
      <w:bookmarkEnd w:id="1"/>
      <w:r w:rsidRPr="002F4541">
        <w:t>Modification History</w:t>
      </w:r>
    </w:p>
    <w:p w:rsidR="00000000" w:rsidRPr="002F4541" w:rsidP="003A33BD">
      <w:pPr>
        <w:pStyle w:val="BodyText"/>
      </w:pPr>
      <w:r w:rsidRPr="002F4541">
        <w:t>Not applicable.</w:t>
      </w:r>
    </w:p>
    <w:p w:rsidR="00000000" w:rsidRPr="002F4541" w:rsidP="002F4541">
      <w:pPr>
        <w:pStyle w:val="Heading1"/>
      </w:pPr>
      <w:bookmarkStart w:id="2" w:name="O_719669"/>
      <w:bookmarkEnd w:id="2"/>
      <w:r w:rsidRPr="002F4541">
        <w:t>Performance Evidence</w:t>
      </w:r>
    </w:p>
    <w:p w:rsidR="00000000" w:rsidRPr="002F4541" w:rsidP="003A33BD">
      <w:pPr>
        <w:pStyle w:val="BodyText"/>
      </w:pPr>
      <w:r w:rsidRPr="002F4541">
        <w:t>Evidence of the ability to complete tasks</w:t>
      </w:r>
      <w:r w:rsidRPr="002F4541">
        <w:t xml:space="preserve"> outlined in elements and performance criteria of this unit in the context of the job role, and:</w:t>
      </w:r>
    </w:p>
    <w:p w:rsidR="00000000" w:rsidRPr="002F4541" w:rsidP="002F4541">
      <w:pPr>
        <w:pStyle w:val="ListBullet"/>
      </w:pPr>
      <w:r w:rsidRPr="002F4541">
        <w:t>integrate the use of predetermined health, safety and security policies, procedures and safe work practices into day-to-day work functions across four three h</w:t>
      </w:r>
      <w:r w:rsidRPr="002F4541">
        <w:t>our work, training or assessment periods which must be combined with assessment of SFLDEC coded units</w:t>
      </w:r>
    </w:p>
    <w:p w:rsidR="00000000" w:rsidRPr="002F4541" w:rsidP="002F4541">
      <w:pPr>
        <w:pStyle w:val="ListBullet"/>
      </w:pPr>
      <w:r w:rsidRPr="002F4541">
        <w:t>respond in line with organisational emergency procedures during one emergency evacuation</w:t>
      </w:r>
    </w:p>
    <w:p w:rsidR="00000000" w:rsidRPr="002F4541" w:rsidP="002F4541">
      <w:pPr>
        <w:pStyle w:val="ListBullet"/>
      </w:pPr>
      <w:r w:rsidRPr="002F4541">
        <w:t xml:space="preserve">participate in work health and safety consultation activities on </w:t>
      </w:r>
      <w:r w:rsidRPr="002F4541">
        <w:t>two occasions through one of these options:</w:t>
      </w:r>
    </w:p>
    <w:p w:rsidR="00000000" w:rsidRPr="002F4541" w:rsidP="002F4541">
      <w:pPr>
        <w:pStyle w:val="ListBullet2"/>
      </w:pPr>
      <w:r w:rsidRPr="002F4541">
        <w:t>discussing with or formally reporting to a work health and safety representative</w:t>
      </w:r>
    </w:p>
    <w:p w:rsidR="00000000" w:rsidRPr="002F4541" w:rsidP="002F4541">
      <w:pPr>
        <w:pStyle w:val="ListBullet2"/>
      </w:pPr>
      <w:r w:rsidRPr="002F4541">
        <w:t>acting as a worker representative on a work health and safety committee</w:t>
      </w:r>
    </w:p>
    <w:p w:rsidR="00000000" w:rsidRPr="002F4541" w:rsidP="002F4541">
      <w:pPr>
        <w:pStyle w:val="ListBullet2"/>
      </w:pPr>
      <w:r w:rsidRPr="002F4541">
        <w:t>participating in a staff meeting that involves work health</w:t>
      </w:r>
      <w:r w:rsidRPr="002F4541">
        <w:t xml:space="preserve"> and safety discussions</w:t>
      </w:r>
    </w:p>
    <w:p w:rsidR="00000000" w:rsidRPr="002F4541" w:rsidP="002F4541">
      <w:pPr>
        <w:pStyle w:val="ListBullet"/>
      </w:pPr>
      <w:r w:rsidRPr="002F4541">
        <w:t>participate in two hazard identification and associated risk assessment activities.</w:t>
      </w:r>
    </w:p>
    <w:p w:rsidR="00000000" w:rsidRPr="002F4541" w:rsidP="002F4541">
      <w:pPr>
        <w:pStyle w:val="AllowPageBreak"/>
      </w:pPr>
    </w:p>
    <w:p w:rsidR="00000000" w:rsidRPr="002F4541" w:rsidP="002F4541">
      <w:pPr>
        <w:pStyle w:val="Heading1"/>
      </w:pPr>
      <w:bookmarkStart w:id="3" w:name="O_719670"/>
      <w:bookmarkEnd w:id="3"/>
      <w:r w:rsidRPr="002F4541">
        <w:t>Knowledge Evidence</w:t>
      </w:r>
    </w:p>
    <w:p w:rsidR="00000000" w:rsidRPr="002F4541" w:rsidP="003A33BD">
      <w:pPr>
        <w:pStyle w:val="BodyText"/>
      </w:pPr>
      <w:r w:rsidRPr="002F4541">
        <w:t>Demonstrated knowledge required to complete the tasks outlined in elements and performance criteria of this unit:</w:t>
      </w:r>
    </w:p>
    <w:p w:rsidR="00000000" w:rsidRPr="002F4541" w:rsidP="002F4541">
      <w:pPr>
        <w:pStyle w:val="ListBullet"/>
      </w:pPr>
      <w:r w:rsidRPr="002F4541">
        <w:t>basic aspects of the relevant state or territory Occupational Health and Safety (OHS) or Work Health and Safety (WHS) legislation:</w:t>
      </w:r>
    </w:p>
    <w:p w:rsidR="00000000" w:rsidRPr="002F4541" w:rsidP="002F4541">
      <w:pPr>
        <w:pStyle w:val="ListBullet2"/>
      </w:pPr>
      <w:r w:rsidRPr="002F4541">
        <w:t>responsib</w:t>
      </w:r>
      <w:r w:rsidRPr="002F4541">
        <w:t>ilities of persons conducting a business or undertaking (PCBU) or employer</w:t>
      </w:r>
    </w:p>
    <w:p w:rsidR="00000000" w:rsidRPr="002F4541" w:rsidP="002F4541">
      <w:pPr>
        <w:pStyle w:val="ListBullet2"/>
      </w:pPr>
      <w:r w:rsidRPr="002F4541">
        <w:t>worker responsibilities to participate in work health and safety practices</w:t>
      </w:r>
    </w:p>
    <w:p w:rsidR="00000000" w:rsidRPr="002F4541" w:rsidP="002F4541">
      <w:pPr>
        <w:pStyle w:val="ListBullet2"/>
      </w:pPr>
      <w:r w:rsidRPr="002F4541">
        <w:t>worker responsibility to ensure safety of self, other workers and other people in the workplace</w:t>
      </w:r>
    </w:p>
    <w:p w:rsidR="00000000" w:rsidRPr="002F4541" w:rsidP="002F4541">
      <w:pPr>
        <w:pStyle w:val="ListBullet2"/>
      </w:pPr>
      <w:r w:rsidRPr="002F4541">
        <w:t>ramificati</w:t>
      </w:r>
      <w:r w:rsidRPr="002F4541">
        <w:t>ons of failure to observe OHS or WHS law and organisational policies and procedures</w:t>
      </w:r>
    </w:p>
    <w:p w:rsidR="00000000" w:rsidRPr="002F4541" w:rsidP="002F4541">
      <w:pPr>
        <w:pStyle w:val="ListBullet"/>
      </w:pPr>
      <w:r w:rsidRPr="002F4541">
        <w:t>floristry industry and organisational:</w:t>
      </w:r>
    </w:p>
    <w:p w:rsidR="00000000" w:rsidRPr="002F4541" w:rsidP="002F4541">
      <w:pPr>
        <w:pStyle w:val="ListBullet2"/>
      </w:pPr>
      <w:r w:rsidRPr="002F4541">
        <w:t>workplace hazards and associated health, safety and security risks</w:t>
      </w:r>
    </w:p>
    <w:p w:rsidR="00000000" w:rsidRPr="002F4541" w:rsidP="002F4541">
      <w:pPr>
        <w:pStyle w:val="ListBullet2"/>
      </w:pPr>
      <w:r w:rsidRPr="002F4541">
        <w:t>health, safety and security policies and procedures for:</w:t>
      </w:r>
    </w:p>
    <w:p w:rsidR="00000000" w:rsidRPr="002F4541" w:rsidP="002F4541">
      <w:pPr>
        <w:pStyle w:val="ListBullet3"/>
      </w:pPr>
      <w:r w:rsidRPr="002F4541">
        <w:t>consul</w:t>
      </w:r>
      <w:r w:rsidRPr="002F4541">
        <w:t>tation</w:t>
      </w:r>
    </w:p>
    <w:p w:rsidR="00000000" w:rsidRPr="002F4541" w:rsidP="002F4541">
      <w:pPr>
        <w:pStyle w:val="ListBullet3"/>
      </w:pPr>
      <w:r w:rsidRPr="002F4541">
        <w:t>managing emergencies</w:t>
      </w:r>
    </w:p>
    <w:p w:rsidR="00000000" w:rsidRPr="002F4541" w:rsidP="002F4541">
      <w:pPr>
        <w:pStyle w:val="ListBullet3"/>
      </w:pPr>
      <w:r w:rsidRPr="002F4541">
        <w:t>hazard identification, reporting, and risk assessment</w:t>
      </w:r>
    </w:p>
    <w:p w:rsidR="00000000" w:rsidRPr="002F4541" w:rsidP="002F4541">
      <w:pPr>
        <w:pStyle w:val="ListBullet3"/>
      </w:pPr>
      <w:r w:rsidRPr="002F4541">
        <w:t>dangerous incident and injury reporting</w:t>
      </w:r>
    </w:p>
    <w:p w:rsidR="00000000" w:rsidRPr="002F4541" w:rsidP="002F4541">
      <w:pPr>
        <w:pStyle w:val="ListBullet3"/>
      </w:pPr>
      <w:r w:rsidRPr="002F4541">
        <w:t>working safely with floristry tools, equipment and hazardous substances</w:t>
      </w:r>
    </w:p>
    <w:p w:rsidR="00000000" w:rsidRPr="002F4541" w:rsidP="002F4541">
      <w:pPr>
        <w:pStyle w:val="ListBullet"/>
      </w:pPr>
      <w:r w:rsidRPr="002F4541">
        <w:t>format and use of template:</w:t>
      </w:r>
    </w:p>
    <w:p w:rsidR="00000000" w:rsidRPr="002F4541" w:rsidP="002F4541">
      <w:pPr>
        <w:pStyle w:val="ListBullet2"/>
      </w:pPr>
      <w:r w:rsidRPr="002F4541">
        <w:t>reports for hazards, injuries and emergency and dangerous incidents</w:t>
      </w:r>
    </w:p>
    <w:p w:rsidR="00000000" w:rsidRPr="002F4541" w:rsidP="002F4541">
      <w:pPr>
        <w:pStyle w:val="ListBullet2"/>
      </w:pPr>
      <w:r w:rsidRPr="002F4541">
        <w:t>risk assessments</w:t>
      </w:r>
    </w:p>
    <w:p w:rsidR="00000000" w:rsidRPr="002F4541" w:rsidP="002F4541">
      <w:pPr>
        <w:pStyle w:val="ListBullet"/>
      </w:pPr>
      <w:r w:rsidRPr="002F4541">
        <w:t>hierarchy of risk controls, at an overview level</w:t>
      </w:r>
    </w:p>
    <w:p w:rsidR="00000000" w:rsidRPr="002F4541" w:rsidP="002F4541">
      <w:pPr>
        <w:pStyle w:val="ListBullet"/>
      </w:pPr>
      <w:r w:rsidRPr="002F4541">
        <w:t>safe work practices for own job role with particular emphasis on:</w:t>
      </w:r>
    </w:p>
    <w:p w:rsidR="00000000" w:rsidRPr="002F4541" w:rsidP="002F4541">
      <w:pPr>
        <w:pStyle w:val="ListBullet2"/>
      </w:pPr>
      <w:r w:rsidRPr="002F4541">
        <w:t>safe use of floristry tools and equipment</w:t>
      </w:r>
    </w:p>
    <w:p w:rsidR="00000000" w:rsidRPr="002F4541" w:rsidP="002F4541">
      <w:pPr>
        <w:pStyle w:val="ListBullet2"/>
      </w:pPr>
      <w:r w:rsidRPr="002F4541">
        <w:t>safe use and storage of hazardous substances relevant to floristry activities</w:t>
      </w:r>
    </w:p>
    <w:p w:rsidR="00000000" w:rsidRPr="002F4541" w:rsidP="002F4541">
      <w:pPr>
        <w:pStyle w:val="ListBullet2"/>
      </w:pPr>
      <w:r w:rsidRPr="002F4541">
        <w:t>safe manual handling techniques for bending, lifting and shifting heavy items</w:t>
      </w:r>
    </w:p>
    <w:p w:rsidR="00000000" w:rsidRPr="002F4541" w:rsidP="002F4541">
      <w:pPr>
        <w:pStyle w:val="ListBullet"/>
      </w:pPr>
      <w:r w:rsidRPr="002F4541">
        <w:t>potential injury and illness impacts of unsafe floristry work practices including bullying and hara</w:t>
      </w:r>
      <w:r w:rsidRPr="002F4541">
        <w:t>ssment.</w:t>
      </w:r>
    </w:p>
    <w:p w:rsidR="00000000" w:rsidRPr="002F4541" w:rsidP="002F4541">
      <w:pPr>
        <w:pStyle w:val="AllowPageBreak"/>
      </w:pPr>
    </w:p>
    <w:p w:rsidR="00000000" w:rsidRPr="002F4541" w:rsidP="002F4541">
      <w:pPr>
        <w:pStyle w:val="Heading1"/>
      </w:pPr>
      <w:bookmarkStart w:id="4" w:name="O_719671"/>
      <w:bookmarkEnd w:id="4"/>
      <w:r w:rsidRPr="002F4541">
        <w:t>Assessment Conditions</w:t>
      </w:r>
    </w:p>
    <w:p w:rsidR="00000000" w:rsidRPr="002F4541" w:rsidP="003A33BD">
      <w:pPr>
        <w:pStyle w:val="BodyText"/>
      </w:pPr>
      <w:r w:rsidRPr="002F4541">
        <w:t>Skills must be demonstrated in a floristry design, preparation and product construction environment. This can be:</w:t>
      </w:r>
    </w:p>
    <w:p w:rsidR="00000000" w:rsidRPr="002F4541" w:rsidP="002F4541">
      <w:pPr>
        <w:pStyle w:val="ListBullet"/>
      </w:pPr>
      <w:r w:rsidRPr="002F4541">
        <w:t>an industry workplace</w:t>
      </w:r>
    </w:p>
    <w:p w:rsidR="00000000" w:rsidRPr="002F4541" w:rsidP="002F4541">
      <w:pPr>
        <w:pStyle w:val="ListBullet"/>
      </w:pPr>
      <w:r w:rsidRPr="002F4541">
        <w:t>a simulated industry environment operated within a training organisation</w:t>
      </w:r>
      <w:r w:rsidRPr="002F4541">
        <w:t>.</w:t>
      </w:r>
    </w:p>
    <w:p w:rsidR="00000000" w:rsidRPr="002F4541" w:rsidP="002F4541">
      <w:pPr>
        <w:pStyle w:val="BodyText"/>
      </w:pPr>
    </w:p>
    <w:p w:rsidR="00000000" w:rsidRPr="002F4541" w:rsidP="003A33BD">
      <w:pPr>
        <w:pStyle w:val="BodyText"/>
      </w:pPr>
      <w:r w:rsidRPr="002F4541">
        <w:t>Assessment must ensure use of:</w:t>
      </w:r>
    </w:p>
    <w:p w:rsidR="00000000" w:rsidRPr="002F4541" w:rsidP="002F4541">
      <w:pPr>
        <w:pStyle w:val="ListBullet"/>
      </w:pPr>
      <w:r w:rsidRPr="002F4541">
        <w:t>current plain English regulatory documents and codes of practice distributed by the local work health and safety government regulator</w:t>
      </w:r>
    </w:p>
    <w:p w:rsidR="00000000" w:rsidRPr="002F4541" w:rsidP="002F4541">
      <w:pPr>
        <w:pStyle w:val="ListBullet"/>
      </w:pPr>
      <w:r w:rsidRPr="002F4541">
        <w:t>organisational policies and procedures used for managing work health and safety practices:</w:t>
      </w:r>
    </w:p>
    <w:p w:rsidR="00000000" w:rsidRPr="002F4541" w:rsidP="002F4541">
      <w:pPr>
        <w:pStyle w:val="ListBullet2"/>
      </w:pPr>
      <w:r w:rsidRPr="002F4541">
        <w:t>consultation</w:t>
      </w:r>
    </w:p>
    <w:p w:rsidR="00000000" w:rsidRPr="002F4541" w:rsidP="002F4541">
      <w:pPr>
        <w:pStyle w:val="ListBullet2"/>
      </w:pPr>
      <w:r w:rsidRPr="002F4541">
        <w:t>managing emergencies</w:t>
      </w:r>
    </w:p>
    <w:p w:rsidR="00000000" w:rsidRPr="002F4541" w:rsidP="002F4541">
      <w:pPr>
        <w:pStyle w:val="ListBullet2"/>
      </w:pPr>
      <w:r w:rsidRPr="002F4541">
        <w:t>hazard identification, reporting and risk assessment</w:t>
      </w:r>
    </w:p>
    <w:p w:rsidR="00000000" w:rsidRPr="002F4541" w:rsidP="002F4541">
      <w:pPr>
        <w:pStyle w:val="ListBullet2"/>
      </w:pPr>
      <w:r w:rsidRPr="002F4541">
        <w:t>dangerous incident and injury reporting</w:t>
      </w:r>
    </w:p>
    <w:p w:rsidR="00000000" w:rsidRPr="002F4541" w:rsidP="002F4541">
      <w:pPr>
        <w:pStyle w:val="ListBullet2"/>
      </w:pPr>
      <w:r w:rsidRPr="002F4541">
        <w:t xml:space="preserve">working safely with floristry tools, </w:t>
      </w:r>
      <w:r w:rsidRPr="002F4541">
        <w:t>equipment and hazardous substances</w:t>
      </w:r>
    </w:p>
    <w:p w:rsidR="00000000" w:rsidRPr="002F4541" w:rsidP="002F4541">
      <w:pPr>
        <w:pStyle w:val="ListBullet"/>
      </w:pPr>
      <w:r w:rsidRPr="002F4541">
        <w:t>template reports for</w:t>
      </w:r>
    </w:p>
    <w:p w:rsidR="00000000" w:rsidRPr="002F4541" w:rsidP="002F4541">
      <w:pPr>
        <w:pStyle w:val="ListBullet2"/>
      </w:pPr>
      <w:r w:rsidRPr="002F4541">
        <w:t>hazard identification and reporting</w:t>
      </w:r>
    </w:p>
    <w:p w:rsidR="00000000" w:rsidRPr="002F4541" w:rsidP="002F4541">
      <w:pPr>
        <w:pStyle w:val="ListBullet2"/>
      </w:pPr>
      <w:r w:rsidRPr="002F4541">
        <w:t>dangerous incident reporting</w:t>
      </w:r>
    </w:p>
    <w:p w:rsidR="00000000" w:rsidRPr="002F4541" w:rsidP="002F4541">
      <w:pPr>
        <w:pStyle w:val="ListBullet2"/>
      </w:pPr>
      <w:r w:rsidRPr="002F4541">
        <w:t>injury reporting</w:t>
      </w:r>
    </w:p>
    <w:p w:rsidR="00000000" w:rsidRPr="002F4541" w:rsidP="002F4541">
      <w:pPr>
        <w:pStyle w:val="ListBullet"/>
      </w:pPr>
      <w:r w:rsidRPr="002F4541">
        <w:t>template risk assessments</w:t>
      </w:r>
    </w:p>
    <w:p w:rsidR="00000000" w:rsidRPr="002F4541" w:rsidP="002F4541">
      <w:pPr>
        <w:pStyle w:val="ListBullet"/>
      </w:pPr>
      <w:r w:rsidRPr="002F4541">
        <w:t>other florists, supervisors or managers with whom the individual can interact during cons</w:t>
      </w:r>
      <w:r w:rsidRPr="002F4541">
        <w:t>ultation processes; these can be:</w:t>
      </w:r>
    </w:p>
    <w:p w:rsidR="00000000" w:rsidRPr="002F4541" w:rsidP="002F4541">
      <w:pPr>
        <w:pStyle w:val="ListBullet2"/>
      </w:pPr>
      <w:r w:rsidRPr="002F4541">
        <w:t>florists in an industry workplace or</w:t>
      </w:r>
    </w:p>
    <w:p w:rsidR="00000000" w:rsidRPr="002F4541" w:rsidP="002F4541">
      <w:pPr>
        <w:pStyle w:val="ListBullet2"/>
      </w:pPr>
      <w:r w:rsidRPr="002F4541">
        <w:t>people who participate in role plays or simulated activities, set up for the purpose of assessment, within a training organisation.</w:t>
      </w:r>
    </w:p>
    <w:p w:rsidR="00000000" w:rsidRPr="002F4541" w:rsidP="002F4541">
      <w:pPr>
        <w:pStyle w:val="BodyText"/>
      </w:pPr>
    </w:p>
    <w:p w:rsidR="00000000" w:rsidRPr="002F4541" w:rsidP="003A33BD">
      <w:pPr>
        <w:pStyle w:val="BodyText"/>
      </w:pPr>
      <w:r w:rsidRPr="002F4541">
        <w:t>Assessors must satisfy the Standards for Registered Training Organisation’s requirements for assessors, and:</w:t>
      </w:r>
    </w:p>
    <w:p w:rsidR="00000000" w:rsidRPr="002F4541" w:rsidP="002F4541">
      <w:pPr>
        <w:pStyle w:val="ListBullet"/>
      </w:pPr>
      <w:r w:rsidRPr="002F4541">
        <w:t>hold a qualification or Statement of Attainment in Floristry which covers the skills and knowledge requirements in this unit of competency; and</w:t>
      </w:r>
    </w:p>
    <w:p w:rsidR="00000000" w:rsidRPr="002F4541" w:rsidP="002F4541">
      <w:pPr>
        <w:pStyle w:val="ListBullet"/>
      </w:pPr>
      <w:r w:rsidRPr="002F4541">
        <w:t>ha</w:t>
      </w:r>
      <w:r w:rsidRPr="002F4541">
        <w:t>ve worked as a florist in the industry for at least three years where they have applied the skills and knowledge covered in this unit of competency.</w:t>
      </w:r>
    </w:p>
    <w:p w:rsidR="00000000" w:rsidRPr="002F4541" w:rsidP="002F4541">
      <w:pPr>
        <w:pStyle w:val="AllowPageBreak"/>
      </w:pPr>
    </w:p>
    <w:p w:rsidR="00000000" w:rsidRPr="002F4541" w:rsidP="002F4541">
      <w:pPr>
        <w:pStyle w:val="Heading1"/>
      </w:pPr>
      <w:bookmarkStart w:id="5" w:name="O_719674"/>
      <w:bookmarkEnd w:id="5"/>
      <w:r w:rsidRPr="002F4541">
        <w:t>Links</w:t>
      </w:r>
    </w:p>
    <w:p w:rsidR="00000000" w:rsidRPr="002F4541" w:rsidP="003A33BD">
      <w:pPr>
        <w:pStyle w:val="BodyText"/>
      </w:pPr>
      <w:r w:rsidRPr="002F45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101DB7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2F4541" w:rsidP="002F4541"/>
    <w:sectPr w:rsidSect="002F45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5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541" w:rsidRPr="003A33BD" w:rsidP="003A33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5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BD" w:rsidP="002F4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33BD" w:rsidP="002F4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33BD" w:rsidP="002F45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5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541" w:rsidRPr="003A33BD" w:rsidP="003A33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5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BD" w:rsidRPr="002D2AF8" w:rsidP="002F4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SFLWHS001 Participate in safe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3A33BD" w:rsidP="002F45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7247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7E8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E4DA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5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5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5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5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5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5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5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5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5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5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5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541"/>
  </w:style>
  <w:style w:type="character" w:customStyle="1" w:styleId="Heading1Char">
    <w:name w:val="Heading 1 Char"/>
    <w:basedOn w:val="DefaultParagraphFont"/>
    <w:link w:val="Heading1"/>
    <w:rsid w:val="002F45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5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5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454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454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45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5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F454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F45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5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5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5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5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5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5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5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5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5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5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5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5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5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5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45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4541"/>
    <w:rPr>
      <w:b/>
      <w:spacing w:val="0"/>
    </w:rPr>
  </w:style>
  <w:style w:type="paragraph" w:customStyle="1" w:styleId="SuperTitle">
    <w:name w:val="SuperTitle"/>
    <w:basedOn w:val="Title"/>
    <w:rsid w:val="002F45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5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5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45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5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5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5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5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5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5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5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5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4541"/>
    <w:rPr>
      <w:i/>
    </w:rPr>
  </w:style>
  <w:style w:type="paragraph" w:styleId="Caption">
    <w:name w:val="caption"/>
    <w:basedOn w:val="BodyText"/>
    <w:next w:val="Normal"/>
    <w:qFormat/>
    <w:rsid w:val="002F45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5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5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541"/>
  </w:style>
  <w:style w:type="paragraph" w:styleId="TableofFigures">
    <w:name w:val="table of figures"/>
    <w:basedOn w:val="Normal"/>
    <w:next w:val="Normal"/>
    <w:semiHidden/>
    <w:rsid w:val="002F45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54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F4541"/>
    <w:rPr>
      <w:rFonts w:ascii="Wingdings" w:hAnsi="Wingdings"/>
    </w:rPr>
  </w:style>
  <w:style w:type="paragraph" w:customStyle="1" w:styleId="TableHeading">
    <w:name w:val="Table Heading"/>
    <w:basedOn w:val="HeadingBase"/>
    <w:rsid w:val="002F45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541"/>
    <w:rPr>
      <w:color w:val="0033CC"/>
      <w:u w:val="none"/>
    </w:rPr>
  </w:style>
  <w:style w:type="paragraph" w:customStyle="1" w:styleId="BodyTextRight">
    <w:name w:val="Body Text Right"/>
    <w:basedOn w:val="BodyText"/>
    <w:rsid w:val="002F45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5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54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5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5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5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541"/>
    <w:rPr>
      <w:sz w:val="32"/>
    </w:rPr>
  </w:style>
  <w:style w:type="paragraph" w:customStyle="1" w:styleId="HeadingProcedure">
    <w:name w:val="Heading Procedure"/>
    <w:basedOn w:val="HeadingBase"/>
    <w:next w:val="Normal"/>
    <w:rsid w:val="002F45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541"/>
    <w:pPr>
      <w:spacing w:before="60" w:after="60"/>
    </w:pPr>
  </w:style>
  <w:style w:type="paragraph" w:styleId="ListContinue">
    <w:name w:val="List Continue"/>
    <w:basedOn w:val="List"/>
    <w:rsid w:val="002F4541"/>
    <w:pPr>
      <w:ind w:firstLine="0"/>
    </w:pPr>
  </w:style>
  <w:style w:type="paragraph" w:customStyle="1" w:styleId="ListNote">
    <w:name w:val="List Note"/>
    <w:basedOn w:val="List"/>
    <w:rsid w:val="002F45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5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5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541"/>
    <w:rPr>
      <w:rFonts w:ascii="Courier New" w:hAnsi="Courier New"/>
    </w:rPr>
  </w:style>
  <w:style w:type="paragraph" w:customStyle="1" w:styleId="NoteBullet">
    <w:name w:val="Note Bullet"/>
    <w:basedOn w:val="Note"/>
    <w:rsid w:val="002F45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5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5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5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5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45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5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541"/>
    <w:rPr>
      <w:b/>
      <w:smallCaps/>
    </w:rPr>
  </w:style>
  <w:style w:type="paragraph" w:customStyle="1" w:styleId="TableListNumber">
    <w:name w:val="Table List Number"/>
    <w:basedOn w:val="ListNumber"/>
    <w:rsid w:val="002F45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5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541"/>
    <w:pPr>
      <w:numPr>
        <w:numId w:val="10"/>
      </w:numPr>
    </w:pPr>
  </w:style>
  <w:style w:type="paragraph" w:customStyle="1" w:styleId="ListAlpha2">
    <w:name w:val="List Alpha 2"/>
    <w:basedOn w:val="List2"/>
    <w:rsid w:val="002F4541"/>
    <w:pPr>
      <w:numPr>
        <w:numId w:val="9"/>
      </w:numPr>
    </w:pPr>
  </w:style>
  <w:style w:type="paragraph" w:styleId="List2">
    <w:name w:val="List 2"/>
    <w:basedOn w:val="BodyText"/>
    <w:rsid w:val="002F45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5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5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54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F454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F4541"/>
    <w:pPr>
      <w:numPr>
        <w:numId w:val="5"/>
      </w:numPr>
    </w:pPr>
  </w:style>
  <w:style w:type="paragraph" w:styleId="ListContinue2">
    <w:name w:val="List Continue 2"/>
    <w:basedOn w:val="List2"/>
    <w:rsid w:val="002F4541"/>
    <w:pPr>
      <w:ind w:firstLine="0"/>
    </w:pPr>
  </w:style>
  <w:style w:type="paragraph" w:styleId="ListContinue3">
    <w:name w:val="List Continue 3"/>
    <w:basedOn w:val="List3"/>
    <w:rsid w:val="002F4541"/>
    <w:pPr>
      <w:ind w:left="1021" w:firstLine="0"/>
    </w:pPr>
  </w:style>
  <w:style w:type="paragraph" w:styleId="ListContinue4">
    <w:name w:val="List Continue 4"/>
    <w:basedOn w:val="List4"/>
    <w:rsid w:val="002F4541"/>
    <w:pPr>
      <w:ind w:firstLine="0"/>
    </w:pPr>
  </w:style>
  <w:style w:type="paragraph" w:styleId="ListContinue5">
    <w:name w:val="List Continue 5"/>
    <w:basedOn w:val="List5"/>
    <w:rsid w:val="002F4541"/>
    <w:pPr>
      <w:ind w:firstLine="0"/>
    </w:pPr>
  </w:style>
  <w:style w:type="paragraph" w:styleId="ListNumber3">
    <w:name w:val="List Number 3"/>
    <w:basedOn w:val="List3"/>
    <w:rsid w:val="002F4541"/>
    <w:pPr>
      <w:numPr>
        <w:numId w:val="6"/>
      </w:numPr>
    </w:pPr>
  </w:style>
  <w:style w:type="paragraph" w:styleId="ListNumber4">
    <w:name w:val="List Number 4"/>
    <w:basedOn w:val="List4"/>
    <w:rsid w:val="002F4541"/>
    <w:pPr>
      <w:numPr>
        <w:numId w:val="7"/>
      </w:numPr>
    </w:pPr>
  </w:style>
  <w:style w:type="paragraph" w:styleId="ListNumber5">
    <w:name w:val="List Number 5"/>
    <w:basedOn w:val="List5"/>
    <w:rsid w:val="002F4541"/>
    <w:pPr>
      <w:numPr>
        <w:numId w:val="8"/>
      </w:numPr>
    </w:pPr>
  </w:style>
  <w:style w:type="paragraph" w:styleId="BlockText">
    <w:name w:val="Block Text"/>
    <w:basedOn w:val="Normal"/>
    <w:rsid w:val="002F45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5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541"/>
    <w:rPr>
      <w:sz w:val="16"/>
      <w:vertAlign w:val="superscript"/>
    </w:rPr>
  </w:style>
  <w:style w:type="character" w:customStyle="1" w:styleId="Symbols">
    <w:name w:val="Symbols"/>
    <w:basedOn w:val="DefaultParagraphFont"/>
    <w:rsid w:val="002F4541"/>
    <w:rPr>
      <w:rFonts w:ascii="Symbol" w:hAnsi="Symbol"/>
    </w:rPr>
  </w:style>
  <w:style w:type="character" w:customStyle="1" w:styleId="MenuOptions">
    <w:name w:val="Menu Options"/>
    <w:basedOn w:val="DefaultParagraphFont"/>
    <w:rsid w:val="002F45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541"/>
    <w:rPr>
      <w:b/>
    </w:rPr>
  </w:style>
  <w:style w:type="character" w:customStyle="1" w:styleId="Underlined">
    <w:name w:val="Underlined"/>
    <w:basedOn w:val="DefaultParagraphFont"/>
    <w:rsid w:val="002F4541"/>
    <w:rPr>
      <w:u w:val="single"/>
    </w:rPr>
  </w:style>
  <w:style w:type="paragraph" w:customStyle="1" w:styleId="TableBodyTextRight">
    <w:name w:val="Table Body Text Right"/>
    <w:basedOn w:val="TableBodyText"/>
    <w:rsid w:val="002F45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541"/>
    <w:rPr>
      <w:sz w:val="18"/>
    </w:rPr>
  </w:style>
  <w:style w:type="paragraph" w:customStyle="1" w:styleId="BodySmallRight">
    <w:name w:val="Body Small Right"/>
    <w:basedOn w:val="BodyTextRight"/>
    <w:rsid w:val="002F4541"/>
    <w:rPr>
      <w:sz w:val="18"/>
      <w:szCs w:val="18"/>
    </w:rPr>
  </w:style>
  <w:style w:type="paragraph" w:customStyle="1" w:styleId="MarginEdition">
    <w:name w:val="Margin Edition"/>
    <w:basedOn w:val="MarginNote"/>
    <w:rsid w:val="002F45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541"/>
    <w:rPr>
      <w:sz w:val="2"/>
      <w:szCs w:val="2"/>
    </w:rPr>
  </w:style>
  <w:style w:type="character" w:customStyle="1" w:styleId="Small">
    <w:name w:val="Small"/>
    <w:basedOn w:val="DefaultParagraphFont"/>
    <w:rsid w:val="002F4541"/>
    <w:rPr>
      <w:sz w:val="16"/>
    </w:rPr>
  </w:style>
  <w:style w:type="paragraph" w:customStyle="1" w:styleId="WideTable">
    <w:name w:val="Wide Table"/>
    <w:basedOn w:val="Normal"/>
    <w:rsid w:val="002F45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541"/>
  </w:style>
  <w:style w:type="paragraph" w:styleId="Quote">
    <w:name w:val="Quote"/>
    <w:basedOn w:val="Heading1"/>
    <w:link w:val="QuoteChar"/>
    <w:qFormat/>
    <w:rsid w:val="002F45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5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541"/>
    <w:pPr>
      <w:pageBreakBefore/>
    </w:pPr>
  </w:style>
  <w:style w:type="paragraph" w:customStyle="1" w:styleId="Border">
    <w:name w:val="Border"/>
    <w:basedOn w:val="Normal"/>
    <w:qFormat/>
    <w:rsid w:val="002F45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5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5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5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5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5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5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5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5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541"/>
    <w:rPr>
      <w:u w:val="single"/>
    </w:rPr>
  </w:style>
  <w:style w:type="character" w:customStyle="1" w:styleId="BoldandItalics">
    <w:name w:val="Bold and Italics"/>
    <w:qFormat/>
    <w:rsid w:val="002F4541"/>
    <w:rPr>
      <w:b/>
      <w:i/>
      <w:u w:val="none"/>
    </w:rPr>
  </w:style>
  <w:style w:type="paragraph" w:styleId="BalloonText">
    <w:name w:val="Balloon Text"/>
    <w:basedOn w:val="Normal"/>
    <w:link w:val="BalloonTextChar"/>
    <w:rsid w:val="002F4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5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5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5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5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5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541"/>
    <w:pPr>
      <w:spacing w:before="0" w:after="0"/>
    </w:pPr>
  </w:style>
  <w:style w:type="paragraph" w:customStyle="1" w:styleId="BodyTextBold">
    <w:name w:val="Body Text Bold"/>
    <w:basedOn w:val="BodyText"/>
    <w:qFormat/>
    <w:rsid w:val="002F4541"/>
    <w:rPr>
      <w:b/>
    </w:rPr>
  </w:style>
  <w:style w:type="character" w:styleId="Hyperlink">
    <w:name w:val="Hyperlink"/>
    <w:basedOn w:val="DefaultParagraphFont"/>
    <w:uiPriority w:val="99"/>
    <w:unhideWhenUsed/>
    <w:rsid w:val="003A33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3871</Characters>
  <Application>Microsoft Office Word</Application>
  <DocSecurity>0</DocSecurity>
  <Lines>94</Lines>
  <Paragraphs>74</Paragraphs>
  <ScaleCrop>false</ScaleCrop>
  <Company>Author-it Software Corporation Ltd.</Company>
  <LinksUpToDate>false</LinksUpToDate>
  <CharactersWithSpaces>4405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SFLWHS001 Participate in safe work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2022-04-04T01:16:00Z</dcterms:created>
  <dcterms:modified xsi:type="dcterms:W3CDTF">2022-04-04T01:16:00Z</dcterms:modified>
</cp:coreProperties>
</file>