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2B86" w:rsidP="00D62B86">
      <w:pPr>
        <w:pStyle w:val="Title"/>
      </w:pPr>
      <w:r>
        <w:fldChar w:fldCharType="begin"/>
      </w:r>
      <w:r>
        <w:instrText xml:space="preserve"> TITLE   \* MERGEFORMAT </w:instrText>
      </w:r>
      <w:r>
        <w:fldChar w:fldCharType="separate"/>
      </w:r>
      <w:r>
        <w:t>SFLSOP010 Prepare quotations for floristry products</w:t>
      </w:r>
      <w:r>
        <w:fldChar w:fldCharType="end"/>
      </w:r>
    </w:p>
    <w:p w:rsidR="00D62B86" w:rsidP="00D62B86">
      <w:pPr>
        <w:pStyle w:val="Version"/>
        <w:sectPr w:rsidSect="007D5E3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5E32" w:rsidP="007D5E32">
      <w:pPr>
        <w:pStyle w:val="SuperHeading"/>
      </w:pPr>
      <w:r w:rsidRPr="007D5E32">
        <w:t>SFLSOP010 Prepare quotations for floristry products</w:t>
      </w:r>
    </w:p>
    <w:p w:rsidR="00000000" w:rsidRPr="007D5E32" w:rsidP="007D5E32">
      <w:pPr>
        <w:pStyle w:val="Heading1"/>
      </w:pPr>
      <w:bookmarkStart w:id="1" w:name="O_701565"/>
      <w:bookmarkEnd w:id="1"/>
      <w:r w:rsidRPr="007D5E32">
        <w:t>Modification History</w:t>
      </w:r>
    </w:p>
    <w:p w:rsidR="00000000" w:rsidRPr="007D5E32" w:rsidP="00D62B86">
      <w:pPr>
        <w:pStyle w:val="BodyText"/>
      </w:pPr>
      <w:r w:rsidRPr="007D5E32">
        <w:t>Not applicable.</w:t>
      </w:r>
    </w:p>
    <w:p w:rsidR="00000000" w:rsidRPr="007D5E32" w:rsidP="007D5E32">
      <w:pPr>
        <w:pStyle w:val="Heading1"/>
      </w:pPr>
      <w:bookmarkStart w:id="2" w:name="O_701566"/>
      <w:bookmarkEnd w:id="2"/>
      <w:r w:rsidRPr="007D5E32">
        <w:t>Application</w:t>
      </w:r>
    </w:p>
    <w:p w:rsidR="00000000" w:rsidRPr="007D5E32" w:rsidP="00D62B86">
      <w:pPr>
        <w:pStyle w:val="BodyText"/>
      </w:pPr>
      <w:r w:rsidRPr="007D5E32">
        <w:t xml:space="preserve">This unit describes the performance outcomes, skills and knowledge required to calculate costs of custom made floristry products and services and to present quotations to customers. </w:t>
      </w:r>
      <w:r w:rsidRPr="007D5E32">
        <w:t>It requires the ability to provide quotations for products and services where business pricing has already been determined. Quotations could be provided face-to-face, via electronic means or over the telephone.</w:t>
      </w:r>
    </w:p>
    <w:p w:rsidR="00000000" w:rsidRPr="007D5E32" w:rsidP="00D62B86">
      <w:pPr>
        <w:pStyle w:val="BodyText"/>
      </w:pPr>
      <w:r w:rsidRPr="007D5E32">
        <w:t xml:space="preserve">This unit applies to all floristry industry </w:t>
      </w:r>
      <w:r w:rsidRPr="007D5E32">
        <w:t xml:space="preserve">businesses including retail floristry shops, studio or online businesses and those that specialise in corporate or special events. It applies to frontline sales or operations personnel who work with some level of independence and under limited supervision </w:t>
      </w:r>
      <w:r w:rsidRPr="007D5E32">
        <w:t>and guidance from others. This includes retail florists, telephone sales agents, e-business sales personnel, studio florists and floral designers.</w:t>
      </w:r>
    </w:p>
    <w:p w:rsidR="00000000" w:rsidRPr="007D5E32" w:rsidP="00D62B86">
      <w:pPr>
        <w:pStyle w:val="BodyText"/>
      </w:pPr>
      <w:r w:rsidRPr="007D5E32">
        <w:t>No occupational licensing, certification or specific legislative requirements apply to this unit at the time</w:t>
      </w:r>
      <w:r w:rsidRPr="007D5E32">
        <w:t xml:space="preserve"> of publication.</w:t>
      </w:r>
    </w:p>
    <w:p w:rsidR="00000000" w:rsidRPr="007D5E32" w:rsidP="007D5E32">
      <w:pPr>
        <w:pStyle w:val="Heading1"/>
      </w:pPr>
      <w:bookmarkStart w:id="3" w:name="O_701567"/>
      <w:bookmarkEnd w:id="3"/>
      <w:r w:rsidRPr="007D5E32">
        <w:t>Pre-requisite Unit</w:t>
      </w:r>
    </w:p>
    <w:p w:rsidR="00000000" w:rsidRPr="007D5E32" w:rsidP="00D62B86">
      <w:pPr>
        <w:pStyle w:val="BodyText"/>
      </w:pPr>
      <w:r w:rsidRPr="007D5E32">
        <w:t>Nil</w:t>
      </w:r>
    </w:p>
    <w:p w:rsidR="00000000" w:rsidRPr="007D5E32" w:rsidP="007D5E32">
      <w:pPr>
        <w:pStyle w:val="Heading1"/>
      </w:pPr>
      <w:bookmarkStart w:id="4" w:name="O_701568"/>
      <w:bookmarkEnd w:id="4"/>
      <w:r w:rsidRPr="007D5E32">
        <w:t>Competency Field</w:t>
      </w:r>
    </w:p>
    <w:p w:rsidR="00000000" w:rsidRPr="007D5E32" w:rsidP="00D62B86">
      <w:pPr>
        <w:pStyle w:val="BodyText"/>
      </w:pPr>
      <w:r w:rsidRPr="007D5E32">
        <w:t>Sales and Operations</w:t>
      </w:r>
    </w:p>
    <w:p w:rsidR="00000000" w:rsidRPr="007D5E32" w:rsidP="007D5E32">
      <w:pPr>
        <w:pStyle w:val="Heading1"/>
      </w:pPr>
      <w:bookmarkStart w:id="5" w:name="O_701569"/>
      <w:bookmarkEnd w:id="5"/>
      <w:r w:rsidRPr="007D5E32">
        <w:t>Unit Sector</w:t>
      </w:r>
    </w:p>
    <w:p w:rsidR="00000000" w:rsidRPr="007D5E32" w:rsidP="00D62B86">
      <w:pPr>
        <w:pStyle w:val="BodyText"/>
      </w:pPr>
      <w:r w:rsidRPr="007D5E32">
        <w:t>Floristry</w:t>
      </w:r>
    </w:p>
    <w:p w:rsidR="00000000" w:rsidRPr="007D5E32" w:rsidP="007D5E32">
      <w:pPr>
        <w:pStyle w:val="Heading1"/>
      </w:pPr>
      <w:bookmarkStart w:id="6" w:name="O_701570"/>
      <w:bookmarkEnd w:id="6"/>
      <w:r w:rsidRPr="007D5E32">
        <w:t>Elements and Performance Criteria</w:t>
      </w:r>
    </w:p>
    <w:tbl>
      <w:tblPr>
        <w:tblW w:w="0" w:type="auto"/>
        <w:tblCellMar>
          <w:left w:w="62" w:type="dxa"/>
          <w:right w:w="62" w:type="dxa"/>
        </w:tblCellMar>
        <w:tblLook w:val="0000"/>
      </w:tblPr>
      <w:tblGrid>
        <w:gridCol w:w="2541"/>
        <w:gridCol w:w="6655"/>
      </w:tblGrid>
      <w:tr w:rsidTr="00D62B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D5E32" w:rsidP="007D5E32">
            <w:pPr>
              <w:pStyle w:val="BodyText"/>
            </w:pPr>
            <w:r w:rsidRPr="007D5E32">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7D5E32">
            <w:pPr>
              <w:pStyle w:val="BodyText"/>
              <w:rPr>
                <w:lang w:val="en-NZ"/>
              </w:rPr>
            </w:pPr>
            <w:r w:rsidRPr="007D5E32">
              <w:rPr>
                <w:rStyle w:val="SpecialBold"/>
              </w:rPr>
              <w:t>PERFORMANCE CRITERIA</w:t>
            </w:r>
          </w:p>
        </w:tc>
      </w:tr>
      <w:tr w:rsidTr="00D62B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5E32">
            <w:pPr>
              <w:pStyle w:val="BodyText"/>
              <w:rPr>
                <w:lang w:val="en-NZ"/>
              </w:rPr>
            </w:pPr>
            <w:r w:rsidRPr="007D5E32">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7D5E32">
            <w:pPr>
              <w:pStyle w:val="BodyText"/>
              <w:rPr>
                <w:lang w:val="en-NZ"/>
              </w:rPr>
            </w:pPr>
            <w:r w:rsidRPr="007D5E32">
              <w:t>Performance criteria describe the performance needed to demonstrate achievement of the element.</w:t>
            </w:r>
          </w:p>
        </w:tc>
      </w:tr>
      <w:tr w:rsidTr="00D62B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5E32">
            <w:pPr>
              <w:pStyle w:val="List"/>
              <w:rPr>
                <w:lang w:val="en-NZ"/>
              </w:rPr>
            </w:pPr>
            <w:r w:rsidRPr="007D5E32">
              <w:t>1.</w:t>
            </w:r>
            <w:r w:rsidRPr="007D5E32">
              <w:tab/>
              <w:t>Source information for quotations.</w:t>
            </w:r>
          </w:p>
        </w:tc>
        <w:tc>
          <w:tcPr>
            <w:tcW w:w="0" w:type="auto"/>
            <w:tcBorders>
              <w:top w:val="nil"/>
              <w:left w:val="nil"/>
              <w:bottom w:val="nil"/>
              <w:right w:val="nil"/>
            </w:tcBorders>
            <w:tcMar>
              <w:top w:w="0" w:type="dxa"/>
              <w:left w:w="62" w:type="dxa"/>
              <w:bottom w:w="0" w:type="dxa"/>
              <w:right w:w="62" w:type="dxa"/>
            </w:tcMar>
          </w:tcPr>
          <w:p w:rsidR="00000000" w:rsidRPr="007D5E32" w:rsidP="007D5E32">
            <w:pPr>
              <w:pStyle w:val="List2"/>
            </w:pPr>
            <w:r w:rsidRPr="007D5E32">
              <w:t>1.1</w:t>
            </w:r>
            <w:r w:rsidRPr="007D5E32">
              <w:tab/>
              <w:t xml:space="preserve">Obtain information on specific customer needs and preferences generated by </w:t>
            </w:r>
            <w:r w:rsidRPr="007D5E32">
              <w:t>self or others in the sales process.</w:t>
            </w:r>
          </w:p>
          <w:p w:rsidR="00000000" w:rsidRPr="007D5E32" w:rsidP="007D5E32">
            <w:pPr>
              <w:pStyle w:val="List2"/>
            </w:pPr>
            <w:r w:rsidRPr="007D5E32">
              <w:t>1.2</w:t>
            </w:r>
            <w:r w:rsidRPr="007D5E32">
              <w:tab/>
              <w:t>Create records to administer customer details and requirements.</w:t>
            </w:r>
          </w:p>
          <w:p w:rsidR="00000000" w:rsidRPr="007D5E32" w:rsidP="007D5E32">
            <w:pPr>
              <w:pStyle w:val="List2"/>
            </w:pPr>
            <w:r w:rsidRPr="007D5E32">
              <w:t>1.3</w:t>
            </w:r>
            <w:r w:rsidRPr="007D5E32">
              <w:tab/>
              <w:t>Source, select and interpret product and costing information to prepare quotation.</w:t>
            </w:r>
          </w:p>
          <w:p w:rsidR="00000000" w:rsidRPr="007D5E32" w:rsidP="007D5E32">
            <w:pPr>
              <w:pStyle w:val="List2"/>
            </w:pPr>
            <w:r w:rsidRPr="007D5E32">
              <w:t>1.4</w:t>
            </w:r>
            <w:r w:rsidRPr="007D5E32">
              <w:tab/>
              <w:t>Identify missing supplier costs and negotiate according to c</w:t>
            </w:r>
            <w:r w:rsidRPr="007D5E32">
              <w:t>ommercial agreements and relationships, and within scope of individual responsibility.</w:t>
            </w:r>
          </w:p>
          <w:p w:rsidR="00000000" w:rsidP="007D5E32">
            <w:pPr>
              <w:pStyle w:val="List2"/>
              <w:rPr>
                <w:lang w:val="en-NZ"/>
              </w:rPr>
            </w:pPr>
            <w:r w:rsidRPr="007D5E32">
              <w:t>1.5</w:t>
            </w:r>
            <w:r w:rsidRPr="007D5E32">
              <w:tab/>
              <w:t>Confirm availability of supply and identify alternative sources to allow for accurate calculations.</w:t>
            </w:r>
          </w:p>
        </w:tc>
      </w:tr>
      <w:tr w:rsidTr="00D62B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5E32">
            <w:pPr>
              <w:pStyle w:val="List"/>
              <w:rPr>
                <w:lang w:val="en-NZ"/>
              </w:rPr>
            </w:pPr>
            <w:r w:rsidRPr="007D5E32">
              <w:t>2.</w:t>
            </w:r>
            <w:r w:rsidRPr="007D5E32">
              <w:tab/>
              <w:t>Calculate costs of products and services.</w:t>
            </w:r>
          </w:p>
        </w:tc>
        <w:tc>
          <w:tcPr>
            <w:tcW w:w="0" w:type="auto"/>
            <w:tcBorders>
              <w:top w:val="nil"/>
              <w:left w:val="nil"/>
              <w:bottom w:val="nil"/>
              <w:right w:val="nil"/>
            </w:tcBorders>
            <w:tcMar>
              <w:top w:w="0" w:type="dxa"/>
              <w:left w:w="62" w:type="dxa"/>
              <w:bottom w:w="0" w:type="dxa"/>
              <w:right w:w="62" w:type="dxa"/>
            </w:tcMar>
          </w:tcPr>
          <w:p w:rsidR="00000000" w:rsidRPr="007D5E32" w:rsidP="007D5E32">
            <w:pPr>
              <w:pStyle w:val="List2"/>
            </w:pPr>
            <w:r w:rsidRPr="007D5E32">
              <w:t>2.1</w:t>
            </w:r>
            <w:r w:rsidRPr="007D5E32">
              <w:tab/>
              <w:t>Calculate commi</w:t>
            </w:r>
            <w:r w:rsidRPr="007D5E32">
              <w:t>ssions or mark up nett costs to determine profitable selling price.</w:t>
            </w:r>
          </w:p>
          <w:p w:rsidR="00000000" w:rsidRPr="007D5E32" w:rsidP="007D5E32">
            <w:pPr>
              <w:pStyle w:val="List2"/>
            </w:pPr>
            <w:r w:rsidRPr="007D5E32">
              <w:t>2.2</w:t>
            </w:r>
            <w:r w:rsidRPr="007D5E32">
              <w:tab/>
              <w:t>Calculate any additional taxes, fees and currency conversions.</w:t>
            </w:r>
          </w:p>
          <w:p w:rsidR="00000000" w:rsidRPr="007D5E32" w:rsidP="007D5E32">
            <w:pPr>
              <w:pStyle w:val="List2"/>
            </w:pPr>
            <w:r w:rsidRPr="007D5E32">
              <w:t>2.3</w:t>
            </w:r>
            <w:r w:rsidRPr="007D5E32">
              <w:tab/>
              <w:t>Seek information on competitor pricing and make reasonable cost adjustments to ensure a price competitive product.</w:t>
            </w:r>
          </w:p>
          <w:p w:rsidR="00000000" w:rsidRPr="007D5E32" w:rsidP="007D5E32">
            <w:pPr>
              <w:pStyle w:val="List2"/>
            </w:pPr>
            <w:r w:rsidRPr="007D5E32">
              <w:t>2.</w:t>
            </w:r>
            <w:r w:rsidRPr="007D5E32">
              <w:t>4</w:t>
            </w:r>
            <w:r w:rsidRPr="007D5E32">
              <w:tab/>
              <w:t>Calculate the final customer cost.</w:t>
            </w:r>
          </w:p>
          <w:p w:rsidR="00000000" w:rsidRPr="007D5E32" w:rsidP="007D5E32">
            <w:pPr>
              <w:pStyle w:val="List2"/>
            </w:pPr>
            <w:r w:rsidRPr="007D5E32">
              <w:t>2.5</w:t>
            </w:r>
            <w:r w:rsidRPr="007D5E32">
              <w:tab/>
              <w:t>Check calculations against all product and service components.</w:t>
            </w:r>
          </w:p>
          <w:p w:rsidR="00000000" w:rsidP="007D5E32">
            <w:pPr>
              <w:pStyle w:val="List2"/>
              <w:rPr>
                <w:lang w:val="en-NZ"/>
              </w:rPr>
            </w:pPr>
            <w:r w:rsidRPr="007D5E32">
              <w:t>2.6</w:t>
            </w:r>
            <w:r w:rsidRPr="007D5E32">
              <w:tab/>
              <w:t>Maintain detailed records of calculation method, according to organisational formats.</w:t>
            </w:r>
          </w:p>
        </w:tc>
      </w:tr>
      <w:tr w:rsidTr="00D62B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5E32">
            <w:pPr>
              <w:pStyle w:val="List"/>
              <w:rPr>
                <w:lang w:val="en-NZ"/>
              </w:rPr>
            </w:pPr>
            <w:r w:rsidRPr="007D5E32">
              <w:t>3.</w:t>
            </w:r>
            <w:r w:rsidRPr="007D5E32">
              <w:tab/>
              <w:t>Provide quotations.</w:t>
            </w:r>
          </w:p>
        </w:tc>
        <w:tc>
          <w:tcPr>
            <w:tcW w:w="0" w:type="auto"/>
            <w:tcBorders>
              <w:top w:val="nil"/>
              <w:left w:val="nil"/>
              <w:bottom w:val="nil"/>
              <w:right w:val="nil"/>
            </w:tcBorders>
            <w:tcMar>
              <w:top w:w="0" w:type="dxa"/>
              <w:left w:w="62" w:type="dxa"/>
              <w:bottom w:w="0" w:type="dxa"/>
              <w:right w:w="62" w:type="dxa"/>
            </w:tcMar>
          </w:tcPr>
          <w:p w:rsidR="00000000" w:rsidRPr="007D5E32" w:rsidP="007D5E32">
            <w:pPr>
              <w:pStyle w:val="List2"/>
            </w:pPr>
            <w:r w:rsidRPr="007D5E32">
              <w:t>3.1</w:t>
            </w:r>
            <w:r w:rsidRPr="007D5E32">
              <w:tab/>
            </w:r>
            <w:r w:rsidRPr="007D5E32">
              <w:t>Prepare quotation to reflect all required customer inclusions.</w:t>
            </w:r>
          </w:p>
          <w:p w:rsidR="00000000" w:rsidRPr="007D5E32" w:rsidP="007D5E32">
            <w:pPr>
              <w:pStyle w:val="List2"/>
            </w:pPr>
            <w:r w:rsidRPr="007D5E32">
              <w:t>3.2</w:t>
            </w:r>
            <w:r w:rsidRPr="007D5E32">
              <w:tab/>
              <w:t>Provide quotation to customer according to organisational procedures, formats and customer deadline.</w:t>
            </w:r>
          </w:p>
          <w:p w:rsidR="00000000" w:rsidRPr="007D5E32" w:rsidP="007D5E32">
            <w:pPr>
              <w:pStyle w:val="List2"/>
            </w:pPr>
            <w:r w:rsidRPr="007D5E32">
              <w:t>3.3</w:t>
            </w:r>
            <w:r w:rsidRPr="007D5E32">
              <w:tab/>
              <w:t>Offer secondary quotations with options, as appropriate.</w:t>
            </w:r>
          </w:p>
          <w:p w:rsidR="00000000" w:rsidRPr="007D5E32" w:rsidP="007D5E32">
            <w:pPr>
              <w:pStyle w:val="List2"/>
            </w:pPr>
            <w:r w:rsidRPr="007D5E32">
              <w:t>3.4</w:t>
            </w:r>
            <w:r w:rsidRPr="007D5E32">
              <w:tab/>
              <w:t>Include accurate detail</w:t>
            </w:r>
            <w:r w:rsidRPr="007D5E32">
              <w:t>s of product and service costs and quotation conditions and limitations.</w:t>
            </w:r>
          </w:p>
          <w:p w:rsidR="00000000" w:rsidP="007D5E32">
            <w:pPr>
              <w:pStyle w:val="List2"/>
              <w:rPr>
                <w:lang w:val="en-NZ"/>
              </w:rPr>
            </w:pPr>
            <w:r w:rsidRPr="007D5E32">
              <w:t>3.5</w:t>
            </w:r>
            <w:r w:rsidRPr="007D5E32">
              <w:tab/>
              <w:t>Record and file all quotation details.</w:t>
            </w:r>
          </w:p>
        </w:tc>
      </w:tr>
      <w:tr w:rsidTr="00D62B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5E32">
            <w:pPr>
              <w:pStyle w:val="List"/>
              <w:rPr>
                <w:lang w:val="en-NZ"/>
              </w:rPr>
            </w:pPr>
            <w:r w:rsidRPr="007D5E32">
              <w:t>4.</w:t>
            </w:r>
            <w:r w:rsidRPr="007D5E32">
              <w:tab/>
              <w:t>Amend quotations and issue invoices.</w:t>
            </w:r>
          </w:p>
        </w:tc>
        <w:tc>
          <w:tcPr>
            <w:tcW w:w="0" w:type="auto"/>
            <w:tcBorders>
              <w:top w:val="nil"/>
              <w:left w:val="nil"/>
              <w:bottom w:val="nil"/>
              <w:right w:val="nil"/>
            </w:tcBorders>
            <w:tcMar>
              <w:top w:w="0" w:type="dxa"/>
              <w:left w:w="62" w:type="dxa"/>
              <w:bottom w:w="0" w:type="dxa"/>
              <w:right w:w="62" w:type="dxa"/>
            </w:tcMar>
          </w:tcPr>
          <w:p w:rsidR="00000000" w:rsidRPr="007D5E32" w:rsidP="007D5E32">
            <w:pPr>
              <w:pStyle w:val="List2"/>
            </w:pPr>
            <w:r w:rsidRPr="007D5E32">
              <w:t>4.1</w:t>
            </w:r>
            <w:r w:rsidRPr="007D5E32">
              <w:tab/>
              <w:t>Adjust and update quotations to take account of changed requests.</w:t>
            </w:r>
          </w:p>
          <w:p w:rsidR="00000000" w:rsidRPr="007D5E32" w:rsidP="007D5E32">
            <w:pPr>
              <w:pStyle w:val="List2"/>
            </w:pPr>
            <w:r w:rsidRPr="007D5E32">
              <w:t>4.2</w:t>
            </w:r>
            <w:r w:rsidRPr="007D5E32">
              <w:tab/>
              <w:t>Provide the most up to da</w:t>
            </w:r>
            <w:r w:rsidRPr="007D5E32">
              <w:t>te quotation to customers inclusive of new conditions and limitations.</w:t>
            </w:r>
          </w:p>
          <w:p w:rsidR="00000000" w:rsidRPr="007D5E32" w:rsidP="007D5E32">
            <w:pPr>
              <w:pStyle w:val="List2"/>
            </w:pPr>
            <w:r w:rsidRPr="007D5E32">
              <w:t>4.3</w:t>
            </w:r>
            <w:r w:rsidRPr="007D5E32">
              <w:tab/>
              <w:t>Record and file all details of adjusted quotations.</w:t>
            </w:r>
          </w:p>
          <w:p w:rsidR="00000000" w:rsidRPr="007D5E32" w:rsidP="007D5E32">
            <w:pPr>
              <w:pStyle w:val="List2"/>
            </w:pPr>
            <w:r w:rsidRPr="007D5E32">
              <w:t>4.4</w:t>
            </w:r>
            <w:r w:rsidRPr="007D5E32">
              <w:tab/>
              <w:t>Prepare and provide initial and ongoing invoices to customers after acceptance of quotation.</w:t>
            </w:r>
          </w:p>
        </w:tc>
      </w:tr>
    </w:tbl>
    <w:p w:rsidR="00000000" w:rsidRPr="007D5E32" w:rsidP="007D5E32">
      <w:pPr>
        <w:pStyle w:val="BodyText"/>
      </w:pPr>
    </w:p>
    <w:p w:rsidR="00000000" w:rsidRPr="007D5E32" w:rsidP="007D5E32">
      <w:pPr>
        <w:pStyle w:val="AllowPageBreak"/>
      </w:pPr>
    </w:p>
    <w:p w:rsidR="00000000" w:rsidRPr="007D5E32" w:rsidP="007D5E32">
      <w:pPr>
        <w:pStyle w:val="Heading1"/>
      </w:pPr>
      <w:bookmarkStart w:id="7" w:name="O_701571"/>
      <w:bookmarkEnd w:id="7"/>
      <w:r w:rsidRPr="007D5E32">
        <w:t>Foundation Sk</w:t>
      </w:r>
      <w:r w:rsidRPr="007D5E32">
        <w:t>ills</w:t>
      </w:r>
    </w:p>
    <w:tbl>
      <w:tblPr>
        <w:tblW w:w="0" w:type="auto"/>
        <w:tblCellMar>
          <w:left w:w="62" w:type="dxa"/>
          <w:right w:w="62" w:type="dxa"/>
        </w:tblCellMar>
        <w:tblLook w:val="0000"/>
      </w:tblPr>
      <w:tblGrid>
        <w:gridCol w:w="2541"/>
        <w:gridCol w:w="6655"/>
      </w:tblGrid>
      <w:tr w:rsidTr="00D62B8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D5E32">
            <w:pPr>
              <w:pStyle w:val="BodyText"/>
              <w:rPr>
                <w:lang w:val="en-NZ"/>
              </w:rPr>
            </w:pPr>
            <w:r w:rsidRPr="007D5E32">
              <w:t>Foundation skills essential to performance in this unit, but not explicit in the performance criteria are listed below:</w:t>
            </w:r>
          </w:p>
        </w:tc>
      </w:tr>
      <w:tr w:rsidTr="00D62B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D5E32" w:rsidP="007D5E32">
            <w:pPr>
              <w:pStyle w:val="BodyText"/>
            </w:pPr>
            <w:r w:rsidRPr="007D5E32">
              <w:rPr>
                <w:rStyle w:val="SpecialBold"/>
              </w:rPr>
              <w:t>Skill</w:t>
            </w:r>
          </w:p>
        </w:tc>
        <w:tc>
          <w:tcPr>
            <w:tcW w:w="0" w:type="auto"/>
            <w:tcBorders>
              <w:top w:val="nil"/>
              <w:left w:val="nil"/>
              <w:bottom w:val="nil"/>
              <w:right w:val="nil"/>
            </w:tcBorders>
            <w:tcMar>
              <w:top w:w="0" w:type="dxa"/>
              <w:left w:w="62" w:type="dxa"/>
              <w:bottom w:w="0" w:type="dxa"/>
              <w:right w:w="62" w:type="dxa"/>
            </w:tcMar>
          </w:tcPr>
          <w:p w:rsidR="00000000" w:rsidP="007D5E32">
            <w:pPr>
              <w:pStyle w:val="BodyText"/>
              <w:rPr>
                <w:lang w:val="en-NZ"/>
              </w:rPr>
            </w:pPr>
            <w:r w:rsidRPr="007D5E32">
              <w:rPr>
                <w:rStyle w:val="SpecialBold"/>
              </w:rPr>
              <w:t>Description</w:t>
            </w:r>
          </w:p>
        </w:tc>
      </w:tr>
      <w:tr w:rsidTr="00D62B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5E32">
            <w:pPr>
              <w:pStyle w:val="BodyText"/>
              <w:rPr>
                <w:lang w:val="en-NZ"/>
              </w:rPr>
            </w:pPr>
            <w:r w:rsidRPr="007D5E32">
              <w:t>Reading skills to:</w:t>
            </w:r>
          </w:p>
        </w:tc>
        <w:tc>
          <w:tcPr>
            <w:tcW w:w="0" w:type="auto"/>
            <w:tcBorders>
              <w:top w:val="nil"/>
              <w:left w:val="nil"/>
              <w:bottom w:val="nil"/>
              <w:right w:val="nil"/>
            </w:tcBorders>
            <w:tcMar>
              <w:top w:w="0" w:type="dxa"/>
              <w:left w:w="62" w:type="dxa"/>
              <w:bottom w:w="0" w:type="dxa"/>
              <w:right w:w="62" w:type="dxa"/>
            </w:tcMar>
          </w:tcPr>
          <w:p w:rsidR="00000000" w:rsidRPr="007D5E32" w:rsidP="007D5E32">
            <w:pPr>
              <w:pStyle w:val="ListBullet"/>
            </w:pPr>
            <w:r w:rsidRPr="007D5E32">
              <w:t>interpret detailed in-house and supplier product information documents</w:t>
            </w:r>
          </w:p>
          <w:p w:rsidR="00000000" w:rsidP="007D5E32">
            <w:pPr>
              <w:pStyle w:val="ListBullet"/>
              <w:rPr>
                <w:lang w:val="en-NZ"/>
              </w:rPr>
            </w:pPr>
            <w:r w:rsidRPr="007D5E32">
              <w:t>interpret customer records, sales notes, special requests, product and style preferences.</w:t>
            </w:r>
          </w:p>
        </w:tc>
      </w:tr>
      <w:tr w:rsidTr="00D62B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5E32">
            <w:pPr>
              <w:pStyle w:val="BodyText"/>
              <w:rPr>
                <w:lang w:val="en-NZ"/>
              </w:rPr>
            </w:pPr>
            <w:r w:rsidRPr="007D5E32">
              <w:t>Writing skills to:</w:t>
            </w:r>
          </w:p>
        </w:tc>
        <w:tc>
          <w:tcPr>
            <w:tcW w:w="0" w:type="auto"/>
            <w:tcBorders>
              <w:top w:val="nil"/>
              <w:left w:val="nil"/>
              <w:bottom w:val="nil"/>
              <w:right w:val="nil"/>
            </w:tcBorders>
            <w:tcMar>
              <w:top w:w="0" w:type="dxa"/>
              <w:left w:w="62" w:type="dxa"/>
              <w:bottom w:w="0" w:type="dxa"/>
              <w:right w:w="62" w:type="dxa"/>
            </w:tcMar>
          </w:tcPr>
          <w:p w:rsidR="00000000" w:rsidP="007D5E32">
            <w:pPr>
              <w:pStyle w:val="ListBullet"/>
              <w:rPr>
                <w:lang w:val="en-NZ"/>
              </w:rPr>
            </w:pPr>
            <w:r w:rsidRPr="007D5E32">
              <w:t>develop, document and present unambiguous information in a clear style and format.</w:t>
            </w:r>
          </w:p>
        </w:tc>
      </w:tr>
      <w:tr w:rsidTr="00D62B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5E32">
            <w:pPr>
              <w:pStyle w:val="BodyText"/>
              <w:rPr>
                <w:lang w:val="en-NZ"/>
              </w:rPr>
            </w:pPr>
            <w:r w:rsidRPr="007D5E32">
              <w:t>Oral communication skills to:</w:t>
            </w:r>
          </w:p>
        </w:tc>
        <w:tc>
          <w:tcPr>
            <w:tcW w:w="0" w:type="auto"/>
            <w:tcBorders>
              <w:top w:val="nil"/>
              <w:left w:val="nil"/>
              <w:bottom w:val="nil"/>
              <w:right w:val="nil"/>
            </w:tcBorders>
            <w:tcMar>
              <w:top w:w="0" w:type="dxa"/>
              <w:left w:w="62" w:type="dxa"/>
              <w:bottom w:w="0" w:type="dxa"/>
              <w:right w:w="62" w:type="dxa"/>
            </w:tcMar>
          </w:tcPr>
          <w:p w:rsidR="00000000" w:rsidP="007D5E32">
            <w:pPr>
              <w:pStyle w:val="ListBullet"/>
              <w:rPr>
                <w:lang w:val="en-NZ"/>
              </w:rPr>
            </w:pPr>
            <w:r w:rsidRPr="007D5E32">
              <w:t>ask open and closed probe questions and actively listen to discuss and negotiate supplier costs and determine availability of supply.</w:t>
            </w:r>
          </w:p>
        </w:tc>
      </w:tr>
      <w:tr w:rsidTr="00D62B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5E32">
            <w:pPr>
              <w:pStyle w:val="BodyText"/>
              <w:rPr>
                <w:lang w:val="en-NZ"/>
              </w:rPr>
            </w:pPr>
            <w:r w:rsidRPr="007D5E32">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7D5E32">
            <w:pPr>
              <w:pStyle w:val="ListBullet"/>
              <w:rPr>
                <w:lang w:val="en-NZ"/>
              </w:rPr>
            </w:pPr>
            <w:r w:rsidRPr="007D5E32">
              <w:t>prepare quotations in a logical sequence and manage own timing and productivity to co</w:t>
            </w:r>
            <w:r w:rsidRPr="007D5E32">
              <w:t>mplete quotations within deadlines.</w:t>
            </w:r>
          </w:p>
        </w:tc>
      </w:tr>
      <w:tr w:rsidTr="00D62B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5E32">
            <w:pPr>
              <w:pStyle w:val="BodyText"/>
              <w:rPr>
                <w:lang w:val="en-NZ"/>
              </w:rPr>
            </w:pPr>
            <w:r w:rsidRPr="007D5E32">
              <w:t>Technology skills to:</w:t>
            </w:r>
          </w:p>
        </w:tc>
        <w:tc>
          <w:tcPr>
            <w:tcW w:w="0" w:type="auto"/>
            <w:tcBorders>
              <w:top w:val="nil"/>
              <w:left w:val="nil"/>
              <w:bottom w:val="nil"/>
              <w:right w:val="nil"/>
            </w:tcBorders>
            <w:tcMar>
              <w:top w:w="0" w:type="dxa"/>
              <w:left w:w="62" w:type="dxa"/>
              <w:bottom w:w="0" w:type="dxa"/>
              <w:right w:w="62" w:type="dxa"/>
            </w:tcMar>
          </w:tcPr>
          <w:p w:rsidR="00000000" w:rsidRPr="007D5E32" w:rsidP="007D5E32">
            <w:pPr>
              <w:pStyle w:val="ListBullet"/>
            </w:pPr>
            <w:r w:rsidRPr="007D5E32">
              <w:t>use a computer, keyboard and software programs to prepare and provide quotations and invoices.</w:t>
            </w:r>
          </w:p>
        </w:tc>
      </w:tr>
    </w:tbl>
    <w:p w:rsidR="00000000" w:rsidRPr="007D5E32" w:rsidP="007D5E32">
      <w:pPr>
        <w:pStyle w:val="BodyText"/>
      </w:pPr>
    </w:p>
    <w:p w:rsidR="00000000" w:rsidRPr="007D5E32" w:rsidP="007D5E32">
      <w:pPr>
        <w:pStyle w:val="AllowPageBreak"/>
      </w:pPr>
    </w:p>
    <w:p w:rsidR="00000000" w:rsidRPr="007D5E32" w:rsidP="007D5E32">
      <w:pPr>
        <w:pStyle w:val="Heading1"/>
      </w:pPr>
      <w:bookmarkStart w:id="8" w:name="O_701573"/>
      <w:bookmarkEnd w:id="8"/>
      <w:r w:rsidRPr="007D5E32">
        <w:t>Unit Mapping Information</w:t>
      </w:r>
    </w:p>
    <w:p w:rsidR="00000000" w:rsidRPr="007D5E32" w:rsidP="00D62B86">
      <w:pPr>
        <w:pStyle w:val="BodyText"/>
      </w:pPr>
      <w:r w:rsidRPr="007D5E32">
        <w:t>SFLSOP308A Prepare quotations for floristry products</w:t>
      </w:r>
    </w:p>
    <w:p w:rsidR="00000000" w:rsidRPr="007D5E32" w:rsidP="007D5E32">
      <w:pPr>
        <w:pStyle w:val="Heading1"/>
      </w:pPr>
      <w:bookmarkStart w:id="9" w:name="O_701580"/>
      <w:bookmarkEnd w:id="9"/>
      <w:r w:rsidRPr="007D5E32">
        <w:t>Links</w:t>
      </w:r>
    </w:p>
    <w:p w:rsidR="00000000" w:rsidRPr="007D5E32" w:rsidP="00D62B86">
      <w:pPr>
        <w:pStyle w:val="BodyText"/>
      </w:pPr>
      <w:r w:rsidRPr="007D5E32">
        <w:t xml:space="preserve">Companion Volume implementation guides are found in VETNet - </w:t>
      </w:r>
      <w:r>
        <w:fldChar w:fldCharType="begin"/>
      </w:r>
      <w:r>
        <w:instrText xml:space="preserve"> HYPERLINK "https://vetnet.gov.au/Pages/TrainingDocs.aspx?q=1fbe7a66-4c60-4b1c-8616-a3e693d9d8b9" </w:instrText>
      </w:r>
      <w:r>
        <w:fldChar w:fldCharType="separate"/>
      </w:r>
      <w:r w:rsidRPr="00F80DEB">
        <w:rPr>
          <w:rStyle w:val="Hyperlink"/>
        </w:rPr>
        <w:t>https://vetnet.gov.au/Pages/TrainingDocs.aspx?q=1fbe7a66-4c60-4b1c-8616-a3e693d9d8b9</w:t>
      </w:r>
      <w:r>
        <w:fldChar w:fldCharType="end"/>
      </w:r>
    </w:p>
    <w:p w:rsidR="00000000" w:rsidRPr="007D5E32" w:rsidP="00D62B86">
      <w:pPr>
        <w:pStyle w:val="BodyText"/>
        <w:sectPr w:rsidSect="007D5E32">
          <w:headerReference w:type="default" r:id="rId10"/>
          <w:footerReference w:type="default" r:id="rId11"/>
          <w:pgSz w:w="11908" w:h="16833"/>
          <w:pgMar w:top="1702" w:right="1418" w:bottom="1702" w:left="1418" w:header="992" w:footer="992" w:gutter="0"/>
          <w:cols w:space="720"/>
          <w:noEndnote/>
          <w:docGrid w:linePitch="299"/>
        </w:sectPr>
      </w:pPr>
    </w:p>
    <w:p w:rsidR="00000000" w:rsidRPr="007D5E32" w:rsidP="007D5E32">
      <w:pPr>
        <w:pStyle w:val="SuperHeading"/>
      </w:pPr>
      <w:r w:rsidRPr="007D5E32">
        <w:t>Assessment Requirements for SFLSOP010 Pre</w:t>
      </w:r>
      <w:r w:rsidRPr="007D5E32">
        <w:t>pare quotations for floristry products</w:t>
      </w:r>
    </w:p>
    <w:p w:rsidR="00000000" w:rsidRPr="007D5E32" w:rsidP="007D5E32">
      <w:pPr>
        <w:pStyle w:val="Heading1"/>
      </w:pPr>
      <w:bookmarkStart w:id="10" w:name="O_701575"/>
      <w:bookmarkEnd w:id="10"/>
      <w:r w:rsidRPr="007D5E32">
        <w:t>Modification History</w:t>
      </w:r>
    </w:p>
    <w:p w:rsidR="00000000" w:rsidRPr="007D5E32" w:rsidP="00D62B86">
      <w:pPr>
        <w:pStyle w:val="BodyText"/>
      </w:pPr>
      <w:r w:rsidRPr="007D5E32">
        <w:t>Not applicable.</w:t>
      </w:r>
    </w:p>
    <w:p w:rsidR="00000000" w:rsidRPr="007D5E32" w:rsidP="007D5E32">
      <w:pPr>
        <w:pStyle w:val="Heading1"/>
      </w:pPr>
      <w:bookmarkStart w:id="11" w:name="O_701576"/>
      <w:bookmarkEnd w:id="11"/>
      <w:r w:rsidRPr="007D5E32">
        <w:t>Performance Evidence</w:t>
      </w:r>
    </w:p>
    <w:p w:rsidR="00000000" w:rsidRPr="007D5E32" w:rsidP="00D62B86">
      <w:pPr>
        <w:pStyle w:val="BodyText"/>
      </w:pPr>
      <w:r w:rsidRPr="007D5E32">
        <w:t>Evidence of the ability to complete tasks outlined in elements and performance criteria of this unit in the context of the job</w:t>
      </w:r>
      <w:r w:rsidRPr="007D5E32">
        <w:t xml:space="preserve"> role, and:</w:t>
      </w:r>
    </w:p>
    <w:p w:rsidR="00000000" w:rsidRPr="007D5E32" w:rsidP="007D5E32">
      <w:pPr>
        <w:pStyle w:val="ListBullet"/>
      </w:pPr>
      <w:r w:rsidRPr="007D5E32">
        <w:t>prepare and present a total of five quotations; the following five types of custom made products and services must be covered:</w:t>
      </w:r>
    </w:p>
    <w:p w:rsidR="00000000" w:rsidRPr="007D5E32" w:rsidP="007D5E32">
      <w:pPr>
        <w:pStyle w:val="ListBullet2"/>
      </w:pPr>
      <w:r w:rsidRPr="007D5E32">
        <w:t>gifts for annual celebratory days</w:t>
      </w:r>
    </w:p>
    <w:p w:rsidR="00000000" w:rsidRPr="007D5E32" w:rsidP="007D5E32">
      <w:pPr>
        <w:pStyle w:val="ListBullet2"/>
      </w:pPr>
      <w:r w:rsidRPr="007D5E32">
        <w:t>gifts for religious celebrations</w:t>
      </w:r>
    </w:p>
    <w:p w:rsidR="00000000" w:rsidRPr="007D5E32" w:rsidP="007D5E32">
      <w:pPr>
        <w:pStyle w:val="ListBullet2"/>
      </w:pPr>
      <w:r w:rsidRPr="007D5E32">
        <w:t>products and services for a funeral</w:t>
      </w:r>
    </w:p>
    <w:p w:rsidR="00000000" w:rsidRPr="007D5E32" w:rsidP="007D5E32">
      <w:pPr>
        <w:pStyle w:val="ListBullet2"/>
      </w:pPr>
      <w:r w:rsidRPr="007D5E32">
        <w:t>products and services for a party including delivery and on-site assembly</w:t>
      </w:r>
    </w:p>
    <w:p w:rsidR="00000000" w:rsidRPr="007D5E32" w:rsidP="007D5E32">
      <w:pPr>
        <w:pStyle w:val="ListBullet2"/>
      </w:pPr>
      <w:r w:rsidRPr="007D5E32">
        <w:t>themed products for a wedding including delivery and on-site assembly.</w:t>
      </w:r>
    </w:p>
    <w:p w:rsidR="00000000" w:rsidRPr="007D5E32" w:rsidP="007D5E32">
      <w:pPr>
        <w:pStyle w:val="AllowPageBreak"/>
      </w:pPr>
    </w:p>
    <w:p w:rsidR="00000000" w:rsidRPr="007D5E32" w:rsidP="007D5E32">
      <w:pPr>
        <w:pStyle w:val="Heading1"/>
      </w:pPr>
      <w:bookmarkStart w:id="12" w:name="O_701577"/>
      <w:bookmarkEnd w:id="12"/>
      <w:r w:rsidRPr="007D5E32">
        <w:t>Knowledge Evidence</w:t>
      </w:r>
    </w:p>
    <w:p w:rsidR="00000000" w:rsidRPr="007D5E32" w:rsidP="00D62B86">
      <w:pPr>
        <w:pStyle w:val="BodyText"/>
      </w:pPr>
      <w:r w:rsidRPr="007D5E32">
        <w:t xml:space="preserve">Demonstrated knowledge required to complete the tasks outlined in elements </w:t>
      </w:r>
      <w:r w:rsidRPr="007D5E32">
        <w:t>and performance criteria of this unit:</w:t>
      </w:r>
    </w:p>
    <w:p w:rsidR="00000000" w:rsidRPr="007D5E32" w:rsidP="007D5E32">
      <w:pPr>
        <w:pStyle w:val="ListBullet"/>
      </w:pPr>
      <w:r w:rsidRPr="007D5E32">
        <w:t>floristry industry and organisational:</w:t>
      </w:r>
    </w:p>
    <w:p w:rsidR="00000000" w:rsidRPr="007D5E32" w:rsidP="007D5E32">
      <w:pPr>
        <w:pStyle w:val="ListBullet2"/>
      </w:pPr>
      <w:r w:rsidRPr="007D5E32">
        <w:t>quotation systems and procedures</w:t>
      </w:r>
    </w:p>
    <w:p w:rsidR="00000000" w:rsidRPr="007D5E32" w:rsidP="007D5E32">
      <w:pPr>
        <w:pStyle w:val="ListBullet2"/>
      </w:pPr>
      <w:r w:rsidRPr="007D5E32">
        <w:t>sources of costs for products and services</w:t>
      </w:r>
    </w:p>
    <w:p w:rsidR="00000000" w:rsidRPr="007D5E32" w:rsidP="007D5E32">
      <w:pPr>
        <w:pStyle w:val="ListBullet2"/>
      </w:pPr>
      <w:r w:rsidRPr="007D5E32">
        <w:t>types of fees charged and sources of fee amounts</w:t>
      </w:r>
    </w:p>
    <w:p w:rsidR="00000000" w:rsidRPr="007D5E32" w:rsidP="007D5E32">
      <w:pPr>
        <w:pStyle w:val="ListBullet2"/>
      </w:pPr>
      <w:r w:rsidRPr="007D5E32">
        <w:t>sources of negotiated cost of supply, contractual a</w:t>
      </w:r>
      <w:r w:rsidRPr="007D5E32">
        <w:t>rrangements and preferred supplier arrangements</w:t>
      </w:r>
    </w:p>
    <w:p w:rsidR="00000000" w:rsidRPr="007D5E32" w:rsidP="007D5E32">
      <w:pPr>
        <w:pStyle w:val="ListBullet2"/>
      </w:pPr>
      <w:r w:rsidRPr="007D5E32">
        <w:t>commission and mark up rates and procedures</w:t>
      </w:r>
    </w:p>
    <w:p w:rsidR="00000000" w:rsidRPr="007D5E32" w:rsidP="007D5E32">
      <w:pPr>
        <w:pStyle w:val="ListBullet2"/>
      </w:pPr>
      <w:r w:rsidRPr="007D5E32">
        <w:t>sources of information on competitors’ key product range</w:t>
      </w:r>
    </w:p>
    <w:p w:rsidR="00000000" w:rsidRPr="007D5E32" w:rsidP="007D5E32">
      <w:pPr>
        <w:pStyle w:val="ListBullet2"/>
      </w:pPr>
      <w:r w:rsidRPr="007D5E32">
        <w:t>formats for and inclusions of quotations and invoices presented to customers</w:t>
      </w:r>
    </w:p>
    <w:p w:rsidR="00000000" w:rsidRPr="007D5E32" w:rsidP="007D5E32">
      <w:pPr>
        <w:pStyle w:val="ListBullet2"/>
      </w:pPr>
      <w:r w:rsidRPr="007D5E32">
        <w:t>invoicing systems and procedures</w:t>
      </w:r>
    </w:p>
    <w:p w:rsidR="00000000" w:rsidRPr="007D5E32" w:rsidP="007D5E32">
      <w:pPr>
        <w:pStyle w:val="ListBullet"/>
      </w:pPr>
      <w:r w:rsidRPr="007D5E32">
        <w:t>primary components of consumer protection laws that relate to the provision of quotations and organisational responsibility for:</w:t>
      </w:r>
    </w:p>
    <w:p w:rsidR="00000000" w:rsidRPr="007D5E32" w:rsidP="007D5E32">
      <w:pPr>
        <w:pStyle w:val="ListBullet2"/>
      </w:pPr>
      <w:r w:rsidRPr="007D5E32">
        <w:t>nominating and charging cancellation fees</w:t>
      </w:r>
    </w:p>
    <w:p w:rsidR="00000000" w:rsidRPr="007D5E32" w:rsidP="007D5E32">
      <w:pPr>
        <w:pStyle w:val="ListBullet2"/>
      </w:pPr>
      <w:r w:rsidRPr="007D5E32">
        <w:t>providing information on potential price increases</w:t>
      </w:r>
    </w:p>
    <w:p w:rsidR="00000000" w:rsidRPr="007D5E32" w:rsidP="007D5E32">
      <w:pPr>
        <w:pStyle w:val="ListBullet2"/>
      </w:pPr>
      <w:r w:rsidRPr="007D5E32">
        <w:t>providing refunds</w:t>
      </w:r>
    </w:p>
    <w:p w:rsidR="00000000" w:rsidRPr="007D5E32" w:rsidP="007D5E32">
      <w:pPr>
        <w:pStyle w:val="ListBullet2"/>
      </w:pPr>
      <w:r w:rsidRPr="007D5E32">
        <w:t>supplying products as described or substituting suitable products when unable.</w:t>
      </w:r>
    </w:p>
    <w:p w:rsidR="00000000" w:rsidRPr="007D5E32" w:rsidP="007D5E32">
      <w:pPr>
        <w:pStyle w:val="AllowPageBreak"/>
      </w:pPr>
    </w:p>
    <w:p w:rsidR="00000000" w:rsidRPr="007D5E32" w:rsidP="007D5E32">
      <w:pPr>
        <w:pStyle w:val="Heading1"/>
      </w:pPr>
      <w:bookmarkStart w:id="13" w:name="O_701578"/>
      <w:bookmarkEnd w:id="13"/>
      <w:r w:rsidRPr="007D5E32">
        <w:t>Assessment Conditions</w:t>
      </w:r>
    </w:p>
    <w:p w:rsidR="00000000" w:rsidRPr="007D5E32" w:rsidP="00D62B86">
      <w:pPr>
        <w:pStyle w:val="BodyText"/>
      </w:pPr>
      <w:r w:rsidRPr="007D5E32">
        <w:t>Skills must be demonstrated in a floristry industry sales environment. This can be:</w:t>
      </w:r>
    </w:p>
    <w:p w:rsidR="00000000" w:rsidRPr="007D5E32" w:rsidP="007D5E32">
      <w:pPr>
        <w:pStyle w:val="ListBullet"/>
      </w:pPr>
      <w:r w:rsidRPr="007D5E32">
        <w:t>an industry workplace</w:t>
      </w:r>
    </w:p>
    <w:p w:rsidR="00000000" w:rsidRPr="007D5E32" w:rsidP="007D5E32">
      <w:pPr>
        <w:pStyle w:val="ListBullet"/>
      </w:pPr>
      <w:r w:rsidRPr="007D5E32">
        <w:t>a simulated industry environment operated within a training organisation.</w:t>
      </w:r>
    </w:p>
    <w:p w:rsidR="00000000" w:rsidRPr="007D5E32" w:rsidP="007D5E32">
      <w:pPr>
        <w:pStyle w:val="BodyText"/>
      </w:pPr>
    </w:p>
    <w:p w:rsidR="00000000" w:rsidRPr="007D5E32" w:rsidP="00D62B86">
      <w:pPr>
        <w:pStyle w:val="BodyText"/>
      </w:pPr>
      <w:r w:rsidRPr="007D5E32">
        <w:t>Assessment must ensure use of:</w:t>
      </w:r>
    </w:p>
    <w:p w:rsidR="00000000" w:rsidRPr="007D5E32" w:rsidP="007D5E32">
      <w:pPr>
        <w:pStyle w:val="ListBullet"/>
      </w:pPr>
      <w:r w:rsidRPr="007D5E32">
        <w:t>computers, printers and email service</w:t>
      </w:r>
    </w:p>
    <w:p w:rsidR="00000000" w:rsidRPr="007D5E32" w:rsidP="007D5E32">
      <w:pPr>
        <w:pStyle w:val="ListBullet"/>
      </w:pPr>
      <w:r w:rsidRPr="007D5E32">
        <w:t xml:space="preserve">software programs, which can be general or floristry industry specific, used to prepare and provide quotations </w:t>
      </w:r>
      <w:r w:rsidRPr="007D5E32">
        <w:t>and invoices</w:t>
      </w:r>
    </w:p>
    <w:p w:rsidR="00000000" w:rsidRPr="007D5E32" w:rsidP="007D5E32">
      <w:pPr>
        <w:pStyle w:val="ListBullet"/>
      </w:pPr>
      <w:r w:rsidRPr="007D5E32">
        <w:t>telephones</w:t>
      </w:r>
    </w:p>
    <w:p w:rsidR="00000000" w:rsidRPr="007D5E32" w:rsidP="007D5E32">
      <w:pPr>
        <w:pStyle w:val="ListBullet"/>
      </w:pPr>
      <w:r w:rsidRPr="007D5E32">
        <w:t>customer briefs on which to quote, including special requests, product and style preferences</w:t>
      </w:r>
    </w:p>
    <w:p w:rsidR="00000000" w:rsidRPr="007D5E32" w:rsidP="007D5E32">
      <w:pPr>
        <w:pStyle w:val="ListBullet"/>
      </w:pPr>
      <w:r w:rsidRPr="007D5E32">
        <w:t>electronic or hard copies of:</w:t>
      </w:r>
    </w:p>
    <w:p w:rsidR="00000000" w:rsidRPr="007D5E32" w:rsidP="007D5E32">
      <w:pPr>
        <w:pStyle w:val="ListBullet2"/>
      </w:pPr>
      <w:r w:rsidRPr="007D5E32">
        <w:t>organisational product information and price lists</w:t>
      </w:r>
    </w:p>
    <w:p w:rsidR="00000000" w:rsidRPr="007D5E32" w:rsidP="007D5E32">
      <w:pPr>
        <w:pStyle w:val="ListBullet2"/>
      </w:pPr>
      <w:r w:rsidRPr="007D5E32">
        <w:t>grower and other supplier brochures, information sheets a</w:t>
      </w:r>
      <w:r w:rsidRPr="007D5E32">
        <w:t>nd price lists</w:t>
      </w:r>
    </w:p>
    <w:p w:rsidR="00000000" w:rsidRPr="007D5E32" w:rsidP="007D5E32">
      <w:pPr>
        <w:pStyle w:val="ListBullet2"/>
      </w:pPr>
      <w:r w:rsidRPr="007D5E32">
        <w:t>negotiated cost of supply, contractual arrangements and preferred supplier arrangements</w:t>
      </w:r>
    </w:p>
    <w:p w:rsidR="00000000" w:rsidRPr="007D5E32" w:rsidP="007D5E32">
      <w:pPr>
        <w:pStyle w:val="ListBullet"/>
      </w:pPr>
      <w:r w:rsidRPr="007D5E32">
        <w:t>template:</w:t>
      </w:r>
    </w:p>
    <w:p w:rsidR="00000000" w:rsidRPr="007D5E32" w:rsidP="007D5E32">
      <w:pPr>
        <w:pStyle w:val="ListBullet2"/>
      </w:pPr>
      <w:r w:rsidRPr="007D5E32">
        <w:t>customer files</w:t>
      </w:r>
    </w:p>
    <w:p w:rsidR="00000000" w:rsidRPr="007D5E32" w:rsidP="007D5E32">
      <w:pPr>
        <w:pStyle w:val="ListBullet2"/>
      </w:pPr>
      <w:r w:rsidRPr="007D5E32">
        <w:t>quotations</w:t>
      </w:r>
    </w:p>
    <w:p w:rsidR="00000000" w:rsidRPr="007D5E32" w:rsidP="007D5E32">
      <w:pPr>
        <w:pStyle w:val="ListBullet2"/>
      </w:pPr>
      <w:r w:rsidRPr="007D5E32">
        <w:t>invoices</w:t>
      </w:r>
    </w:p>
    <w:p w:rsidR="00000000" w:rsidRPr="007D5E32" w:rsidP="007D5E32">
      <w:pPr>
        <w:pStyle w:val="ListBullet"/>
      </w:pPr>
      <w:r w:rsidRPr="007D5E32">
        <w:t>organisational procedures for:</w:t>
      </w:r>
    </w:p>
    <w:p w:rsidR="00000000" w:rsidRPr="007D5E32" w:rsidP="007D5E32">
      <w:pPr>
        <w:pStyle w:val="ListBullet2"/>
      </w:pPr>
      <w:r w:rsidRPr="007D5E32">
        <w:t>preparing and presenting quotations</w:t>
      </w:r>
    </w:p>
    <w:p w:rsidR="00000000" w:rsidRPr="007D5E32" w:rsidP="007D5E32">
      <w:pPr>
        <w:pStyle w:val="ListBullet2"/>
      </w:pPr>
      <w:r w:rsidRPr="007D5E32">
        <w:t>applying mark-ups and commissions</w:t>
      </w:r>
    </w:p>
    <w:p w:rsidR="00000000" w:rsidRPr="007D5E32" w:rsidP="007D5E32">
      <w:pPr>
        <w:pStyle w:val="ListBullet2"/>
      </w:pPr>
      <w:r w:rsidRPr="007D5E32">
        <w:t>charging fees</w:t>
      </w:r>
    </w:p>
    <w:p w:rsidR="00000000" w:rsidRPr="007D5E32" w:rsidP="007D5E32">
      <w:pPr>
        <w:pStyle w:val="ListBullet2"/>
      </w:pPr>
      <w:r w:rsidRPr="007D5E32">
        <w:t>invoicing</w:t>
      </w:r>
    </w:p>
    <w:p w:rsidR="00000000" w:rsidRPr="007D5E32" w:rsidP="007D5E32">
      <w:pPr>
        <w:pStyle w:val="ListBullet"/>
      </w:pPr>
      <w:r w:rsidRPr="007D5E32">
        <w:t>current plain English regulatory documents distributed by government regulators for consumer protection law</w:t>
      </w:r>
    </w:p>
    <w:p w:rsidR="00000000" w:rsidRPr="007D5E32" w:rsidP="007D5E32">
      <w:pPr>
        <w:pStyle w:val="ListBullet"/>
      </w:pPr>
      <w:r w:rsidRPr="007D5E32">
        <w:t>assessment activities that allow the individual to work with commercial speed, timing and productivity to prepare and prese</w:t>
      </w:r>
      <w:r w:rsidRPr="007D5E32">
        <w:t>nt customer quotations within nominated deadlines.</w:t>
      </w:r>
    </w:p>
    <w:p w:rsidR="00000000" w:rsidRPr="007D5E32" w:rsidP="007D5E32">
      <w:pPr>
        <w:pStyle w:val="BodyText"/>
      </w:pPr>
    </w:p>
    <w:p w:rsidR="00000000" w:rsidRPr="007D5E32" w:rsidP="00D62B86">
      <w:pPr>
        <w:pStyle w:val="BodyText"/>
      </w:pPr>
      <w:r w:rsidRPr="007D5E32">
        <w:t>Assessors must satisfy the Standards for Registered Training Organisation’s requirements for assessors, and:</w:t>
      </w:r>
    </w:p>
    <w:p w:rsidR="00000000" w:rsidRPr="007D5E32" w:rsidP="007D5E32">
      <w:pPr>
        <w:pStyle w:val="ListBullet"/>
      </w:pPr>
      <w:r w:rsidRPr="007D5E32">
        <w:t>hold a qualification or Statement of Attainment in Floristry which includes this unit of compe</w:t>
      </w:r>
      <w:r w:rsidRPr="007D5E32">
        <w:t>tency or equivalent; and</w:t>
      </w:r>
    </w:p>
    <w:p w:rsidR="00000000" w:rsidRPr="007D5E32" w:rsidP="007D5E32">
      <w:pPr>
        <w:pStyle w:val="ListBullet"/>
      </w:pPr>
      <w:r w:rsidRPr="007D5E32">
        <w:t>have worked as a florist in the industry for at least three years where they have applied this unit of competency or equivalent.</w:t>
      </w:r>
    </w:p>
    <w:p w:rsidR="00000000" w:rsidRPr="007D5E32" w:rsidP="007D5E32">
      <w:pPr>
        <w:pStyle w:val="AllowPageBreak"/>
      </w:pPr>
    </w:p>
    <w:p w:rsidR="00000000" w:rsidRPr="007D5E32" w:rsidP="007D5E32">
      <w:pPr>
        <w:pStyle w:val="Heading1"/>
      </w:pPr>
      <w:bookmarkStart w:id="14" w:name="O_701581"/>
      <w:bookmarkEnd w:id="14"/>
      <w:r w:rsidRPr="007D5E32">
        <w:t>Links</w:t>
      </w:r>
    </w:p>
    <w:p w:rsidR="00000000" w:rsidRPr="007D5E32" w:rsidP="00D62B86">
      <w:pPr>
        <w:pStyle w:val="BodyText"/>
      </w:pPr>
      <w:r w:rsidRPr="007D5E32">
        <w:t xml:space="preserve">Companion Volume implementation guides are found in VETNet - </w:t>
      </w:r>
      <w:r>
        <w:fldChar w:fldCharType="begin"/>
      </w:r>
      <w:r>
        <w:instrText xml:space="preserve"> HYPERLINK "https://vetnet.gov.au/Pages/TrainingDocs.aspx?q=1fbe7a66-4c60-4b1c-8616-a3e693d9d8b9" </w:instrText>
      </w:r>
      <w:r>
        <w:fldChar w:fldCharType="separate"/>
      </w:r>
      <w:r w:rsidRPr="00F80DEB">
        <w:rPr>
          <w:rStyle w:val="Hyperlink"/>
        </w:rPr>
        <w:t>https://vetnet.gov.au/Pages/TrainingDocs.aspx?q=1fbe7a66-4c60-4b1c-8616-a3e693d9d8b9</w:t>
      </w:r>
      <w:r>
        <w:fldChar w:fldCharType="end"/>
      </w:r>
    </w:p>
    <w:p w:rsidR="00000000" w:rsidRPr="007D5E32" w:rsidP="007D5E32"/>
    <w:sectPr w:rsidSect="007D5E3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E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E32" w:rsidRPr="00D62B86" w:rsidP="00D62B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E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B86" w:rsidP="007D5E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62B86" w:rsidP="007D5E3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D62B86" w:rsidP="007D5E3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E32" w:rsidP="007D5E32">
    <w:pPr>
      <w:pStyle w:val="Footer"/>
      <w:framePr w:wrap="around"/>
    </w:pPr>
    <w:r>
      <w:fldChar w:fldCharType="begin"/>
    </w:r>
    <w:r>
      <w:instrText xml:space="preserve"> DOCPROPERTY  Subject  \* MERGEFORMAT </w:instrText>
    </w:r>
    <w:r>
      <w:fldChar w:fldCharType="separate"/>
    </w:r>
    <w:r w:rsidR="00D62B86">
      <w:t>Approved</w:t>
    </w:r>
    <w:r w:rsidR="00D62B86">
      <w:fldChar w:fldCharType="end"/>
    </w:r>
    <w:r>
      <w:tab/>
      <w:t xml:space="preserve">Page </w:t>
    </w:r>
    <w:r>
      <w:fldChar w:fldCharType="begin"/>
    </w:r>
    <w:r>
      <w:instrText xml:space="preserve"> PAGE  \* Arabic  \* MERGEFORMAT </w:instrText>
    </w:r>
    <w:r>
      <w:fldChar w:fldCharType="separate"/>
    </w:r>
    <w:r w:rsidR="00D62B8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62B86">
      <w:rPr>
        <w:noProof/>
      </w:rPr>
      <w:t>4</w:t>
    </w:r>
    <w:r>
      <w:rPr>
        <w:noProof/>
      </w:rPr>
      <w:fldChar w:fldCharType="end"/>
    </w:r>
  </w:p>
  <w:p w:rsidR="007D5E32" w:rsidP="007D5E32">
    <w:pPr>
      <w:pStyle w:val="Footer"/>
      <w:framePr w:wrap="around"/>
    </w:pPr>
    <w:r>
      <w:t xml:space="preserve">© Commonwealth of Australia, </w:t>
    </w:r>
    <w:r>
      <w:fldChar w:fldCharType="begin"/>
    </w:r>
    <w:r>
      <w:instrText xml:space="preserve"> DATE  \@ "yyyy"  \* MERGEFORMAT </w:instrText>
    </w:r>
    <w:r>
      <w:fldChar w:fldCharType="separate"/>
    </w:r>
    <w:r w:rsidR="00D62B86">
      <w:rPr>
        <w:noProof/>
      </w:rPr>
      <w:t>2025</w:t>
    </w:r>
    <w:r>
      <w:fldChar w:fldCharType="end"/>
    </w:r>
    <w:r>
      <w:tab/>
    </w:r>
    <w:r>
      <w:fldChar w:fldCharType="begin"/>
    </w:r>
    <w:r>
      <w:instrText xml:space="preserve"> DOCPROPERTY  Author  \* MERGEFORMAT </w:instrText>
    </w:r>
    <w:r>
      <w:fldChar w:fldCharType="separate"/>
    </w:r>
    <w:r w:rsidR="00D62B86">
      <w:t>Service and Creative Skills Australia</w:t>
    </w:r>
    <w:r w:rsidR="00D62B86">
      <w:fldChar w:fldCharType="end"/>
    </w:r>
  </w:p>
  <w:p w:rsidR="007D5E32" w:rsidP="007D5E3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E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B8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D5E32" w:rsidRPr="00D62B86" w:rsidP="00D62B8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E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B86" w:rsidRPr="002D2AF8" w:rsidP="007D5E32">
    <w:pPr>
      <w:pStyle w:val="Header"/>
      <w:framePr w:wrap="around"/>
    </w:pPr>
    <w:r>
      <w:fldChar w:fldCharType="begin"/>
    </w:r>
    <w:r>
      <w:instrText xml:space="preserve"> TITLE   \* MERGEFORMAT </w:instrText>
    </w:r>
    <w:r>
      <w:fldChar w:fldCharType="separate"/>
    </w:r>
    <w:r>
      <w:t>SFLSOP010 Prepare quotations for floristry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62B86" w:rsidP="007D5E3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E32" w:rsidRPr="002D2AF8" w:rsidP="007D5E32">
    <w:pPr>
      <w:pStyle w:val="Header"/>
      <w:framePr w:wrap="around"/>
    </w:pPr>
    <w:r>
      <w:fldChar w:fldCharType="begin"/>
    </w:r>
    <w:r>
      <w:instrText xml:space="preserve"> TITLE   \* MERGEFORMAT </w:instrText>
    </w:r>
    <w:r>
      <w:fldChar w:fldCharType="separate"/>
    </w:r>
    <w:r w:rsidR="00D62B86">
      <w:t>SFLSOP010 Prepare quotations for floristry products</w:t>
    </w:r>
    <w:r w:rsidR="00D62B86">
      <w:fldChar w:fldCharType="end"/>
    </w:r>
    <w:r>
      <w:tab/>
      <w:t xml:space="preserve">Date this document was generated: </w:t>
    </w:r>
    <w:r>
      <w:fldChar w:fldCharType="begin"/>
    </w:r>
    <w:r>
      <w:instrText xml:space="preserve"> CREATEDATE  \@ "d MMMM yyyy"  \* MERGEFORMAT </w:instrText>
    </w:r>
    <w:r>
      <w:fldChar w:fldCharType="separate"/>
    </w:r>
    <w:r w:rsidR="00D62B86">
      <w:rPr>
        <w:noProof/>
      </w:rPr>
      <w:t>2 March 2025</w:t>
    </w:r>
    <w:r>
      <w:fldChar w:fldCharType="end"/>
    </w:r>
  </w:p>
  <w:p w:rsidR="007D5E32" w:rsidP="007D5E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74C6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3EC5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329D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5E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5E32"/>
    <w:pPr>
      <w:spacing w:before="360" w:after="60"/>
      <w:outlineLvl w:val="0"/>
    </w:pPr>
    <w:rPr>
      <w:sz w:val="32"/>
    </w:rPr>
  </w:style>
  <w:style w:type="paragraph" w:styleId="Heading2">
    <w:name w:val="heading 2"/>
    <w:basedOn w:val="HeadingBase"/>
    <w:next w:val="BodyText"/>
    <w:link w:val="Heading2Char"/>
    <w:qFormat/>
    <w:rsid w:val="007D5E32"/>
    <w:pPr>
      <w:keepLines/>
      <w:spacing w:before="240" w:after="120"/>
      <w:outlineLvl w:val="1"/>
    </w:pPr>
    <w:rPr>
      <w:sz w:val="28"/>
      <w:szCs w:val="40"/>
    </w:rPr>
  </w:style>
  <w:style w:type="paragraph" w:styleId="Heading3">
    <w:name w:val="heading 3"/>
    <w:basedOn w:val="HeadingBase"/>
    <w:next w:val="BodyText"/>
    <w:link w:val="Heading3Char"/>
    <w:qFormat/>
    <w:rsid w:val="007D5E32"/>
    <w:pPr>
      <w:spacing w:before="180" w:after="120"/>
      <w:outlineLvl w:val="2"/>
    </w:pPr>
    <w:rPr>
      <w:spacing w:val="-10"/>
      <w:kern w:val="32"/>
    </w:rPr>
  </w:style>
  <w:style w:type="paragraph" w:styleId="Heading4">
    <w:name w:val="heading 4"/>
    <w:basedOn w:val="HeadingBase"/>
    <w:next w:val="BodyText"/>
    <w:link w:val="Heading4Char"/>
    <w:qFormat/>
    <w:rsid w:val="007D5E32"/>
    <w:pPr>
      <w:spacing w:before="160" w:after="120"/>
      <w:outlineLvl w:val="3"/>
    </w:pPr>
    <w:rPr>
      <w:sz w:val="22"/>
    </w:rPr>
  </w:style>
  <w:style w:type="paragraph" w:styleId="Heading5">
    <w:name w:val="heading 5"/>
    <w:basedOn w:val="HeadingBase"/>
    <w:next w:val="Normal"/>
    <w:link w:val="Heading5Char"/>
    <w:qFormat/>
    <w:rsid w:val="007D5E32"/>
    <w:pPr>
      <w:spacing w:before="80"/>
      <w:outlineLvl w:val="4"/>
    </w:pPr>
    <w:rPr>
      <w:color w:val="918585"/>
      <w:sz w:val="20"/>
    </w:rPr>
  </w:style>
  <w:style w:type="paragraph" w:styleId="Heading6">
    <w:name w:val="heading 6"/>
    <w:basedOn w:val="HeadingBase"/>
    <w:next w:val="Normal"/>
    <w:link w:val="Heading6Char"/>
    <w:qFormat/>
    <w:rsid w:val="007D5E32"/>
    <w:pPr>
      <w:spacing w:before="60"/>
      <w:outlineLvl w:val="5"/>
    </w:pPr>
    <w:rPr>
      <w:color w:val="918585"/>
      <w:sz w:val="20"/>
    </w:rPr>
  </w:style>
  <w:style w:type="paragraph" w:styleId="Heading7">
    <w:name w:val="heading 7"/>
    <w:basedOn w:val="Normal"/>
    <w:next w:val="Normal"/>
    <w:link w:val="Heading7Char"/>
    <w:qFormat/>
    <w:rsid w:val="007D5E32"/>
    <w:pPr>
      <w:ind w:left="720"/>
      <w:outlineLvl w:val="6"/>
    </w:pPr>
    <w:rPr>
      <w:i/>
    </w:rPr>
  </w:style>
  <w:style w:type="paragraph" w:styleId="Heading8">
    <w:name w:val="heading 8"/>
    <w:basedOn w:val="Normal"/>
    <w:next w:val="Normal"/>
    <w:link w:val="Heading8Char"/>
    <w:qFormat/>
    <w:rsid w:val="007D5E32"/>
    <w:pPr>
      <w:ind w:left="720"/>
      <w:outlineLvl w:val="7"/>
    </w:pPr>
    <w:rPr>
      <w:i/>
    </w:rPr>
  </w:style>
  <w:style w:type="paragraph" w:styleId="Heading9">
    <w:name w:val="heading 9"/>
    <w:basedOn w:val="Normal"/>
    <w:next w:val="Normal"/>
    <w:link w:val="Heading9Char"/>
    <w:qFormat/>
    <w:rsid w:val="007D5E32"/>
    <w:pPr>
      <w:ind w:left="720"/>
      <w:outlineLvl w:val="8"/>
    </w:pPr>
    <w:rPr>
      <w:i/>
    </w:rPr>
  </w:style>
  <w:style w:type="character" w:default="1" w:styleId="DefaultParagraphFont">
    <w:name w:val="Default Paragraph Font"/>
    <w:uiPriority w:val="1"/>
    <w:unhideWhenUsed/>
    <w:rsid w:val="007D5E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5E32"/>
  </w:style>
  <w:style w:type="character" w:customStyle="1" w:styleId="Heading1Char">
    <w:name w:val="Heading 1 Char"/>
    <w:basedOn w:val="DefaultParagraphFont"/>
    <w:link w:val="Heading1"/>
    <w:rsid w:val="007D5E32"/>
    <w:rPr>
      <w:rFonts w:ascii="Times New Roman" w:eastAsia="Times New Roman" w:hAnsi="Times New Roman" w:cs="Times New Roman"/>
      <w:b/>
      <w:sz w:val="32"/>
      <w:szCs w:val="20"/>
      <w:lang w:eastAsia="en-US"/>
    </w:rPr>
  </w:style>
  <w:style w:type="paragraph" w:styleId="BodyText">
    <w:name w:val="Body Text"/>
    <w:basedOn w:val="Normal"/>
    <w:link w:val="BodyTextChar"/>
    <w:rsid w:val="007D5E3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D5E32"/>
    <w:rPr>
      <w:rFonts w:ascii="Times New Roman" w:eastAsia="Times New Roman" w:hAnsi="Times New Roman" w:cs="Times New Roman"/>
      <w:sz w:val="24"/>
      <w:lang w:eastAsia="en-US"/>
    </w:rPr>
  </w:style>
  <w:style w:type="paragraph" w:styleId="List">
    <w:name w:val="List"/>
    <w:basedOn w:val="BodyText"/>
    <w:next w:val="BodyText"/>
    <w:rsid w:val="007D5E32"/>
    <w:pPr>
      <w:tabs>
        <w:tab w:val="left" w:pos="340"/>
      </w:tabs>
      <w:spacing w:before="60" w:after="60"/>
      <w:ind w:left="340" w:hanging="340"/>
    </w:pPr>
  </w:style>
  <w:style w:type="paragraph" w:styleId="ListBullet">
    <w:name w:val="List Bullet"/>
    <w:basedOn w:val="List"/>
    <w:rsid w:val="007D5E32"/>
    <w:pPr>
      <w:numPr>
        <w:numId w:val="12"/>
      </w:numPr>
      <w:tabs>
        <w:tab w:val="clear" w:pos="340"/>
      </w:tabs>
      <w:spacing w:before="40" w:after="40"/>
    </w:pPr>
  </w:style>
  <w:style w:type="character" w:customStyle="1" w:styleId="SpecialBold">
    <w:name w:val="Special Bold"/>
    <w:basedOn w:val="DefaultParagraphFont"/>
    <w:rsid w:val="007D5E32"/>
    <w:rPr>
      <w:b/>
      <w:spacing w:val="0"/>
    </w:rPr>
  </w:style>
  <w:style w:type="paragraph" w:styleId="ListBullet2">
    <w:name w:val="List Bullet 2"/>
    <w:basedOn w:val="List2"/>
    <w:rsid w:val="007D5E32"/>
    <w:pPr>
      <w:numPr>
        <w:numId w:val="13"/>
      </w:numPr>
      <w:tabs>
        <w:tab w:val="clear" w:pos="680"/>
      </w:tabs>
    </w:pPr>
  </w:style>
  <w:style w:type="paragraph" w:customStyle="1" w:styleId="SuperHeading">
    <w:name w:val="SuperHeading"/>
    <w:basedOn w:val="Normal"/>
    <w:rsid w:val="007D5E32"/>
    <w:pPr>
      <w:spacing w:before="240" w:after="120"/>
      <w:outlineLvl w:val="0"/>
    </w:pPr>
    <w:rPr>
      <w:rFonts w:ascii="Times New Roman" w:hAnsi="Times New Roman"/>
      <w:b/>
      <w:sz w:val="32"/>
    </w:rPr>
  </w:style>
  <w:style w:type="paragraph" w:customStyle="1" w:styleId="AllowPageBreak">
    <w:name w:val="AllowPageBreak"/>
    <w:rsid w:val="007D5E3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D5E32"/>
    <w:pPr>
      <w:tabs>
        <w:tab w:val="left" w:pos="680"/>
      </w:tabs>
      <w:spacing w:before="60" w:after="60"/>
      <w:ind w:left="680" w:hanging="340"/>
    </w:pPr>
  </w:style>
  <w:style w:type="character" w:customStyle="1" w:styleId="Heading2Char">
    <w:name w:val="Heading 2 Char"/>
    <w:basedOn w:val="DefaultParagraphFont"/>
    <w:link w:val="Heading2"/>
    <w:rsid w:val="007D5E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5E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5E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5E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5E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5E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5E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5E32"/>
    <w:rPr>
      <w:rFonts w:ascii="Courier New" w:eastAsia="Times New Roman" w:hAnsi="Courier New" w:cs="Times New Roman"/>
      <w:i/>
      <w:szCs w:val="20"/>
      <w:lang w:eastAsia="en-US"/>
    </w:rPr>
  </w:style>
  <w:style w:type="paragraph" w:customStyle="1" w:styleId="HeadingBase">
    <w:name w:val="Heading Base"/>
    <w:rsid w:val="007D5E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5E32"/>
    <w:pPr>
      <w:tabs>
        <w:tab w:val="right" w:leader="dot" w:pos="9072"/>
      </w:tabs>
      <w:ind w:left="567"/>
    </w:pPr>
    <w:rPr>
      <w:szCs w:val="22"/>
    </w:rPr>
  </w:style>
  <w:style w:type="paragraph" w:customStyle="1" w:styleId="TOCBase">
    <w:name w:val="TOC Base"/>
    <w:rsid w:val="007D5E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5E32"/>
    <w:pPr>
      <w:tabs>
        <w:tab w:val="right" w:leader="dot" w:pos="9072"/>
      </w:tabs>
      <w:spacing w:before="40" w:after="40"/>
      <w:ind w:left="284"/>
    </w:pPr>
    <w:rPr>
      <w:rFonts w:ascii="Times New Roman" w:hAnsi="Times New Roman"/>
    </w:rPr>
  </w:style>
  <w:style w:type="paragraph" w:styleId="TOC1">
    <w:name w:val="toc 1"/>
    <w:basedOn w:val="TOCBase"/>
    <w:next w:val="Normal"/>
    <w:rsid w:val="007D5E3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D5E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5E32"/>
    <w:rPr>
      <w:rFonts w:ascii="Times New Roman" w:eastAsia="Times New Roman" w:hAnsi="Times New Roman" w:cs="Times New Roman"/>
      <w:sz w:val="16"/>
      <w:lang w:eastAsia="en-US"/>
    </w:rPr>
  </w:style>
  <w:style w:type="paragraph" w:styleId="Title">
    <w:name w:val="Title"/>
    <w:basedOn w:val="HeadingBase"/>
    <w:link w:val="TitleChar"/>
    <w:qFormat/>
    <w:rsid w:val="007D5E32"/>
    <w:pPr>
      <w:spacing w:before="5040"/>
      <w:jc w:val="center"/>
    </w:pPr>
    <w:rPr>
      <w:sz w:val="48"/>
      <w:szCs w:val="72"/>
      <w:lang w:val="en-US"/>
    </w:rPr>
  </w:style>
  <w:style w:type="character" w:customStyle="1" w:styleId="TitleChar">
    <w:name w:val="Title Char"/>
    <w:basedOn w:val="DefaultParagraphFont"/>
    <w:link w:val="Title"/>
    <w:rsid w:val="007D5E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5E32"/>
    <w:pPr>
      <w:tabs>
        <w:tab w:val="left" w:pos="3600"/>
        <w:tab w:val="left" w:pos="3958"/>
      </w:tabs>
    </w:pPr>
  </w:style>
  <w:style w:type="paragraph" w:customStyle="1" w:styleId="Note">
    <w:name w:val="Note"/>
    <w:basedOn w:val="BodyText"/>
    <w:rsid w:val="007D5E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5E32"/>
    <w:pPr>
      <w:framePr w:wrap="auto" w:hAnchor="text" w:y="6049"/>
    </w:pPr>
    <w:rPr>
      <w:color w:val="000000"/>
      <w:sz w:val="40"/>
    </w:rPr>
  </w:style>
  <w:style w:type="paragraph" w:customStyle="1" w:styleId="TOCTitle">
    <w:name w:val="TOCTitle"/>
    <w:basedOn w:val="Heading1"/>
    <w:rsid w:val="007D5E32"/>
    <w:pPr>
      <w:spacing w:after="240"/>
      <w:jc w:val="center"/>
      <w:outlineLvl w:val="9"/>
    </w:pPr>
    <w:rPr>
      <w:caps/>
    </w:rPr>
  </w:style>
  <w:style w:type="paragraph" w:customStyle="1" w:styleId="Version">
    <w:name w:val="Version"/>
    <w:rsid w:val="007D5E3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D5E32"/>
    <w:pPr>
      <w:keepNext w:val="0"/>
      <w:tabs>
        <w:tab w:val="right" w:pos="4176"/>
      </w:tabs>
      <w:ind w:left="198" w:hanging="198"/>
    </w:pPr>
    <w:rPr>
      <w:rFonts w:ascii="Garamond" w:hAnsi="Garamond"/>
    </w:rPr>
  </w:style>
  <w:style w:type="paragraph" w:styleId="IndexHeading">
    <w:name w:val="index heading"/>
    <w:basedOn w:val="Normal"/>
    <w:next w:val="Index1"/>
    <w:semiHidden/>
    <w:rsid w:val="007D5E32"/>
    <w:pPr>
      <w:spacing w:before="120" w:after="120"/>
    </w:pPr>
    <w:rPr>
      <w:rFonts w:ascii="Arial" w:hAnsi="Arial"/>
      <w:b/>
      <w:color w:val="918585"/>
      <w:sz w:val="24"/>
    </w:rPr>
  </w:style>
  <w:style w:type="paragraph" w:styleId="Header">
    <w:name w:val="header"/>
    <w:basedOn w:val="Normal"/>
    <w:link w:val="HeaderChar"/>
    <w:rsid w:val="007D5E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5E32"/>
    <w:rPr>
      <w:rFonts w:ascii="Times New Roman" w:eastAsia="Times New Roman" w:hAnsi="Times New Roman" w:cs="Times New Roman"/>
      <w:sz w:val="16"/>
      <w:szCs w:val="20"/>
      <w:lang w:val="en-GB" w:eastAsia="en-US"/>
    </w:rPr>
  </w:style>
  <w:style w:type="paragraph" w:customStyle="1" w:styleId="Chapter">
    <w:name w:val="Chapter"/>
    <w:basedOn w:val="Normal"/>
    <w:rsid w:val="007D5E32"/>
    <w:pPr>
      <w:spacing w:before="240"/>
    </w:pPr>
    <w:rPr>
      <w:rFonts w:ascii="Times New Roman" w:hAnsi="Times New Roman"/>
      <w:smallCaps/>
      <w:spacing w:val="80"/>
      <w:sz w:val="28"/>
    </w:rPr>
  </w:style>
  <w:style w:type="paragraph" w:customStyle="1" w:styleId="InChapter">
    <w:name w:val="InChapter"/>
    <w:basedOn w:val="Heading3"/>
    <w:rsid w:val="007D5E32"/>
    <w:pPr>
      <w:spacing w:after="240"/>
      <w:outlineLvl w:val="9"/>
    </w:pPr>
    <w:rPr>
      <w:noProof/>
    </w:rPr>
  </w:style>
  <w:style w:type="paragraph" w:styleId="Index2">
    <w:name w:val="index 2"/>
    <w:basedOn w:val="Normal"/>
    <w:next w:val="Normal"/>
    <w:semiHidden/>
    <w:rsid w:val="007D5E32"/>
    <w:pPr>
      <w:tabs>
        <w:tab w:val="right" w:pos="4176"/>
      </w:tabs>
      <w:ind w:left="568" w:hanging="284"/>
    </w:pPr>
    <w:rPr>
      <w:rFonts w:ascii="Garamond" w:hAnsi="Garamond"/>
    </w:rPr>
  </w:style>
  <w:style w:type="paragraph" w:customStyle="1" w:styleId="Byline">
    <w:name w:val="Byline"/>
    <w:rsid w:val="007D5E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5E32"/>
    <w:pPr>
      <w:tabs>
        <w:tab w:val="clear" w:pos="3600"/>
        <w:tab w:val="clear" w:pos="3958"/>
      </w:tabs>
      <w:jc w:val="right"/>
    </w:pPr>
  </w:style>
  <w:style w:type="character" w:styleId="Emphasis">
    <w:name w:val="Emphasis"/>
    <w:basedOn w:val="DefaultParagraphFont"/>
    <w:qFormat/>
    <w:rsid w:val="007D5E32"/>
    <w:rPr>
      <w:i/>
    </w:rPr>
  </w:style>
  <w:style w:type="paragraph" w:styleId="Caption">
    <w:name w:val="caption"/>
    <w:basedOn w:val="BodyText"/>
    <w:next w:val="Normal"/>
    <w:qFormat/>
    <w:rsid w:val="007D5E32"/>
    <w:pPr>
      <w:framePr w:w="2268" w:hSpace="181" w:vSpace="181" w:wrap="around" w:vAnchor="text" w:hAnchor="page" w:x="1135" w:y="285" w:anchorLock="1"/>
    </w:pPr>
    <w:rPr>
      <w:i/>
    </w:rPr>
  </w:style>
  <w:style w:type="paragraph" w:customStyle="1" w:styleId="MiniTOCTitle">
    <w:name w:val="MiniTOCTitle"/>
    <w:basedOn w:val="Heading4"/>
    <w:rsid w:val="007D5E32"/>
    <w:pPr>
      <w:spacing w:before="240"/>
      <w:outlineLvl w:val="9"/>
    </w:pPr>
    <w:rPr>
      <w:noProof/>
      <w:sz w:val="24"/>
    </w:rPr>
  </w:style>
  <w:style w:type="paragraph" w:customStyle="1" w:styleId="MiniTOCItem">
    <w:name w:val="MiniTOCItem"/>
    <w:basedOn w:val="ListBullet"/>
    <w:rsid w:val="007D5E32"/>
    <w:pPr>
      <w:numPr>
        <w:numId w:val="0"/>
      </w:numPr>
      <w:tabs>
        <w:tab w:val="right" w:leader="dot" w:pos="6521"/>
      </w:tabs>
      <w:spacing w:before="0" w:after="0"/>
    </w:pPr>
  </w:style>
  <w:style w:type="paragraph" w:customStyle="1" w:styleId="TOFTitle">
    <w:name w:val="TOFTitle"/>
    <w:basedOn w:val="TOCTitle"/>
    <w:rsid w:val="007D5E32"/>
  </w:style>
  <w:style w:type="paragraph" w:styleId="TableofFigures">
    <w:name w:val="table of figures"/>
    <w:basedOn w:val="Normal"/>
    <w:next w:val="Normal"/>
    <w:semiHidden/>
    <w:rsid w:val="007D5E32"/>
    <w:pPr>
      <w:tabs>
        <w:tab w:val="right" w:leader="dot" w:pos="9072"/>
      </w:tabs>
      <w:ind w:left="970" w:hanging="403"/>
    </w:pPr>
    <w:rPr>
      <w:rFonts w:ascii="Times New Roman" w:hAnsi="Times New Roman"/>
      <w:b/>
    </w:rPr>
  </w:style>
  <w:style w:type="paragraph" w:styleId="ListNumber">
    <w:name w:val="List Number"/>
    <w:basedOn w:val="List"/>
    <w:rsid w:val="007D5E32"/>
    <w:pPr>
      <w:numPr>
        <w:numId w:val="15"/>
      </w:numPr>
      <w:tabs>
        <w:tab w:val="clear" w:pos="340"/>
      </w:tabs>
    </w:pPr>
  </w:style>
  <w:style w:type="character" w:customStyle="1" w:styleId="WingdingSymbols">
    <w:name w:val="Wingding Symbols"/>
    <w:rsid w:val="007D5E32"/>
    <w:rPr>
      <w:rFonts w:ascii="Wingdings" w:hAnsi="Wingdings"/>
    </w:rPr>
  </w:style>
  <w:style w:type="paragraph" w:customStyle="1" w:styleId="TableHeading">
    <w:name w:val="Table Heading"/>
    <w:basedOn w:val="HeadingBase"/>
    <w:rsid w:val="007D5E32"/>
    <w:pPr>
      <w:keepLines/>
      <w:pBdr>
        <w:bottom w:val="single" w:sz="6" w:space="1" w:color="918585"/>
      </w:pBdr>
      <w:spacing w:before="240"/>
    </w:pPr>
  </w:style>
  <w:style w:type="character" w:customStyle="1" w:styleId="HotSpot">
    <w:name w:val="HotSpot"/>
    <w:rsid w:val="007D5E32"/>
    <w:rPr>
      <w:color w:val="0033CC"/>
      <w:u w:val="none"/>
    </w:rPr>
  </w:style>
  <w:style w:type="paragraph" w:customStyle="1" w:styleId="BodyTextRight">
    <w:name w:val="Body Text Right"/>
    <w:basedOn w:val="BodyText"/>
    <w:rsid w:val="007D5E32"/>
    <w:pPr>
      <w:spacing w:before="0" w:after="0"/>
      <w:jc w:val="right"/>
    </w:pPr>
  </w:style>
  <w:style w:type="paragraph" w:styleId="Index3">
    <w:name w:val="index 3"/>
    <w:basedOn w:val="ListNumber2"/>
    <w:next w:val="Normal"/>
    <w:semiHidden/>
    <w:rsid w:val="007D5E32"/>
    <w:pPr>
      <w:numPr>
        <w:numId w:val="0"/>
      </w:numPr>
      <w:tabs>
        <w:tab w:val="right" w:leader="dot" w:pos="4176"/>
      </w:tabs>
    </w:pPr>
  </w:style>
  <w:style w:type="paragraph" w:styleId="ListNumber2">
    <w:name w:val="List Number 2"/>
    <w:basedOn w:val="List2"/>
    <w:rsid w:val="007D5E32"/>
    <w:pPr>
      <w:numPr>
        <w:numId w:val="10"/>
      </w:numPr>
      <w:tabs>
        <w:tab w:val="clear" w:pos="1060"/>
      </w:tabs>
    </w:pPr>
  </w:style>
  <w:style w:type="paragraph" w:customStyle="1" w:styleId="MarginNote">
    <w:name w:val="Margin Note"/>
    <w:basedOn w:val="BodyText"/>
    <w:rsid w:val="007D5E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5E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5E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5E32"/>
    <w:rPr>
      <w:sz w:val="32"/>
    </w:rPr>
  </w:style>
  <w:style w:type="paragraph" w:customStyle="1" w:styleId="HeadingProcedure">
    <w:name w:val="Heading Procedure"/>
    <w:basedOn w:val="HeadingBase"/>
    <w:next w:val="Normal"/>
    <w:rsid w:val="007D5E32"/>
    <w:pPr>
      <w:tabs>
        <w:tab w:val="left" w:pos="0"/>
      </w:tabs>
      <w:spacing w:before="120" w:after="60"/>
    </w:pPr>
    <w:rPr>
      <w:i/>
      <w:color w:val="918585"/>
      <w:sz w:val="22"/>
    </w:rPr>
  </w:style>
  <w:style w:type="paragraph" w:customStyle="1" w:styleId="TableBodyText">
    <w:name w:val="Table Body Text"/>
    <w:basedOn w:val="BodyText"/>
    <w:rsid w:val="007D5E32"/>
    <w:pPr>
      <w:spacing w:before="60" w:after="60"/>
    </w:pPr>
  </w:style>
  <w:style w:type="paragraph" w:styleId="ListContinue">
    <w:name w:val="List Continue"/>
    <w:basedOn w:val="List"/>
    <w:rsid w:val="007D5E32"/>
    <w:pPr>
      <w:ind w:firstLine="0"/>
    </w:pPr>
  </w:style>
  <w:style w:type="paragraph" w:customStyle="1" w:styleId="ListNote">
    <w:name w:val="List Note"/>
    <w:basedOn w:val="List"/>
    <w:rsid w:val="007D5E32"/>
    <w:pPr>
      <w:pBdr>
        <w:top w:val="single" w:sz="6" w:space="2" w:color="918585"/>
        <w:bottom w:val="single" w:sz="6" w:space="2" w:color="918585"/>
      </w:pBdr>
      <w:tabs>
        <w:tab w:val="left" w:pos="1021"/>
      </w:tabs>
      <w:ind w:firstLine="0"/>
    </w:pPr>
  </w:style>
  <w:style w:type="paragraph" w:customStyle="1" w:styleId="Warning">
    <w:name w:val="Warning"/>
    <w:basedOn w:val="BodyText"/>
    <w:rsid w:val="007D5E32"/>
    <w:pPr>
      <w:shd w:val="clear" w:color="auto" w:fill="D9D9D9"/>
      <w:tabs>
        <w:tab w:val="left" w:pos="992"/>
      </w:tabs>
      <w:ind w:left="119" w:right="119"/>
    </w:pPr>
    <w:rPr>
      <w:sz w:val="20"/>
    </w:rPr>
  </w:style>
  <w:style w:type="paragraph" w:customStyle="1" w:styleId="MarginIcons">
    <w:name w:val="Margin Icons"/>
    <w:basedOn w:val="BodyText"/>
    <w:rsid w:val="007D5E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5E32"/>
    <w:rPr>
      <w:rFonts w:ascii="Courier New" w:hAnsi="Courier New"/>
    </w:rPr>
  </w:style>
  <w:style w:type="paragraph" w:customStyle="1" w:styleId="NoteBullet">
    <w:name w:val="Note Bullet"/>
    <w:basedOn w:val="Note"/>
    <w:rsid w:val="007D5E32"/>
    <w:pPr>
      <w:tabs>
        <w:tab w:val="clear" w:pos="680"/>
      </w:tabs>
      <w:spacing w:before="60" w:after="60"/>
    </w:pPr>
  </w:style>
  <w:style w:type="paragraph" w:customStyle="1" w:styleId="SubHeading2">
    <w:name w:val="SubHeading2"/>
    <w:basedOn w:val="HeadingBase"/>
    <w:rsid w:val="007D5E32"/>
    <w:pPr>
      <w:spacing w:before="240" w:after="60"/>
    </w:pPr>
    <w:rPr>
      <w:sz w:val="20"/>
    </w:rPr>
  </w:style>
  <w:style w:type="paragraph" w:customStyle="1" w:styleId="SubHeading1">
    <w:name w:val="SubHeading1"/>
    <w:basedOn w:val="HeadingBase"/>
    <w:rsid w:val="007D5E32"/>
    <w:pPr>
      <w:spacing w:before="240" w:after="60"/>
    </w:pPr>
    <w:rPr>
      <w:color w:val="918585"/>
      <w:sz w:val="22"/>
    </w:rPr>
  </w:style>
  <w:style w:type="paragraph" w:customStyle="1" w:styleId="SideHeading">
    <w:name w:val="Side Heading"/>
    <w:basedOn w:val="HeadingBase"/>
    <w:rsid w:val="007D5E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5E32"/>
    <w:pPr>
      <w:tabs>
        <w:tab w:val="num" w:pos="360"/>
      </w:tabs>
    </w:pPr>
  </w:style>
  <w:style w:type="paragraph" w:styleId="PlainText">
    <w:name w:val="Plain Text"/>
    <w:basedOn w:val="Normal"/>
    <w:link w:val="PlainTextChar"/>
    <w:rsid w:val="007D5E32"/>
    <w:rPr>
      <w:sz w:val="20"/>
    </w:rPr>
  </w:style>
  <w:style w:type="character" w:customStyle="1" w:styleId="PlainTextChar">
    <w:name w:val="Plain Text Char"/>
    <w:basedOn w:val="DefaultParagraphFont"/>
    <w:link w:val="PlainText"/>
    <w:rsid w:val="007D5E32"/>
    <w:rPr>
      <w:rFonts w:ascii="Courier New" w:eastAsia="Times New Roman" w:hAnsi="Courier New" w:cs="Times New Roman"/>
      <w:sz w:val="20"/>
      <w:szCs w:val="20"/>
      <w:lang w:eastAsia="en-US"/>
    </w:rPr>
  </w:style>
  <w:style w:type="character" w:customStyle="1" w:styleId="MenuOption">
    <w:name w:val="Menu Option"/>
    <w:basedOn w:val="DefaultParagraphFont"/>
    <w:rsid w:val="007D5E32"/>
    <w:rPr>
      <w:b/>
      <w:smallCaps/>
    </w:rPr>
  </w:style>
  <w:style w:type="paragraph" w:customStyle="1" w:styleId="TableListNumber">
    <w:name w:val="Table List Number"/>
    <w:basedOn w:val="ListNumber"/>
    <w:rsid w:val="007D5E32"/>
    <w:pPr>
      <w:numPr>
        <w:numId w:val="0"/>
      </w:numPr>
    </w:pPr>
  </w:style>
  <w:style w:type="paragraph" w:styleId="TOC4">
    <w:name w:val="toc 4"/>
    <w:basedOn w:val="TOCBase"/>
    <w:next w:val="Normal"/>
    <w:semiHidden/>
    <w:rsid w:val="007D5E32"/>
    <w:pPr>
      <w:tabs>
        <w:tab w:val="right" w:leader="dot" w:pos="9071"/>
      </w:tabs>
      <w:ind w:left="1701"/>
    </w:pPr>
  </w:style>
  <w:style w:type="paragraph" w:customStyle="1" w:styleId="ListAlpha">
    <w:name w:val="List Alpha"/>
    <w:basedOn w:val="List"/>
    <w:rsid w:val="007D5E32"/>
    <w:pPr>
      <w:numPr>
        <w:numId w:val="9"/>
      </w:numPr>
    </w:pPr>
  </w:style>
  <w:style w:type="paragraph" w:customStyle="1" w:styleId="ListAlpha2">
    <w:name w:val="List Alpha 2"/>
    <w:basedOn w:val="List2"/>
    <w:rsid w:val="007D5E32"/>
    <w:pPr>
      <w:numPr>
        <w:numId w:val="8"/>
      </w:numPr>
    </w:pPr>
  </w:style>
  <w:style w:type="paragraph" w:styleId="List3">
    <w:name w:val="List 3"/>
    <w:basedOn w:val="BodyText"/>
    <w:rsid w:val="007D5E32"/>
    <w:pPr>
      <w:tabs>
        <w:tab w:val="left" w:pos="1021"/>
      </w:tabs>
      <w:spacing w:before="60" w:after="60"/>
      <w:ind w:left="1020" w:hanging="340"/>
    </w:pPr>
  </w:style>
  <w:style w:type="paragraph" w:styleId="List4">
    <w:name w:val="List 4"/>
    <w:basedOn w:val="BodyText"/>
    <w:rsid w:val="007D5E32"/>
    <w:pPr>
      <w:tabs>
        <w:tab w:val="left" w:pos="1361"/>
      </w:tabs>
      <w:spacing w:before="60" w:after="60"/>
      <w:ind w:left="1361" w:hanging="340"/>
    </w:pPr>
  </w:style>
  <w:style w:type="paragraph" w:styleId="List5">
    <w:name w:val="List 5"/>
    <w:basedOn w:val="BodyText"/>
    <w:rsid w:val="007D5E32"/>
    <w:pPr>
      <w:tabs>
        <w:tab w:val="left" w:pos="1701"/>
      </w:tabs>
      <w:spacing w:before="60" w:after="60"/>
      <w:ind w:left="1701" w:hanging="340"/>
    </w:pPr>
  </w:style>
  <w:style w:type="paragraph" w:styleId="ListBullet3">
    <w:name w:val="List Bullet 3"/>
    <w:basedOn w:val="List3"/>
    <w:rsid w:val="007D5E32"/>
    <w:pPr>
      <w:numPr>
        <w:numId w:val="14"/>
      </w:numPr>
      <w:tabs>
        <w:tab w:val="clear" w:pos="1021"/>
      </w:tabs>
      <w:ind w:left="1037" w:hanging="357"/>
    </w:pPr>
  </w:style>
  <w:style w:type="paragraph" w:styleId="ListBullet4">
    <w:name w:val="List Bullet 4"/>
    <w:basedOn w:val="List4"/>
    <w:rsid w:val="007D5E32"/>
    <w:pPr>
      <w:numPr>
        <w:numId w:val="3"/>
      </w:numPr>
      <w:tabs>
        <w:tab w:val="clear" w:pos="1361"/>
      </w:tabs>
    </w:pPr>
  </w:style>
  <w:style w:type="paragraph" w:styleId="ListBullet5">
    <w:name w:val="List Bullet 5"/>
    <w:basedOn w:val="List5"/>
    <w:rsid w:val="007D5E32"/>
    <w:pPr>
      <w:numPr>
        <w:numId w:val="4"/>
      </w:numPr>
    </w:pPr>
  </w:style>
  <w:style w:type="paragraph" w:styleId="ListContinue2">
    <w:name w:val="List Continue 2"/>
    <w:basedOn w:val="List2"/>
    <w:rsid w:val="007D5E32"/>
    <w:pPr>
      <w:ind w:firstLine="0"/>
    </w:pPr>
  </w:style>
  <w:style w:type="paragraph" w:styleId="ListContinue3">
    <w:name w:val="List Continue 3"/>
    <w:basedOn w:val="List3"/>
    <w:rsid w:val="007D5E32"/>
    <w:pPr>
      <w:ind w:left="1021" w:firstLine="0"/>
    </w:pPr>
  </w:style>
  <w:style w:type="paragraph" w:styleId="ListContinue4">
    <w:name w:val="List Continue 4"/>
    <w:basedOn w:val="List4"/>
    <w:rsid w:val="007D5E32"/>
    <w:pPr>
      <w:ind w:firstLine="0"/>
    </w:pPr>
  </w:style>
  <w:style w:type="paragraph" w:styleId="ListContinue5">
    <w:name w:val="List Continue 5"/>
    <w:basedOn w:val="List5"/>
    <w:rsid w:val="007D5E32"/>
    <w:pPr>
      <w:ind w:firstLine="0"/>
    </w:pPr>
  </w:style>
  <w:style w:type="paragraph" w:styleId="ListNumber3">
    <w:name w:val="List Number 3"/>
    <w:basedOn w:val="List3"/>
    <w:rsid w:val="007D5E32"/>
    <w:pPr>
      <w:numPr>
        <w:numId w:val="5"/>
      </w:numPr>
    </w:pPr>
  </w:style>
  <w:style w:type="paragraph" w:styleId="ListNumber4">
    <w:name w:val="List Number 4"/>
    <w:basedOn w:val="List4"/>
    <w:rsid w:val="007D5E32"/>
    <w:pPr>
      <w:numPr>
        <w:numId w:val="6"/>
      </w:numPr>
    </w:pPr>
  </w:style>
  <w:style w:type="paragraph" w:styleId="ListNumber5">
    <w:name w:val="List Number 5"/>
    <w:basedOn w:val="List5"/>
    <w:rsid w:val="007D5E32"/>
    <w:pPr>
      <w:numPr>
        <w:numId w:val="7"/>
      </w:numPr>
    </w:pPr>
  </w:style>
  <w:style w:type="paragraph" w:styleId="BlockText">
    <w:name w:val="Block Text"/>
    <w:basedOn w:val="Normal"/>
    <w:rsid w:val="007D5E32"/>
    <w:pPr>
      <w:spacing w:after="120"/>
      <w:ind w:left="1440" w:right="1440"/>
    </w:pPr>
  </w:style>
  <w:style w:type="character" w:customStyle="1" w:styleId="Subscript">
    <w:name w:val="Subscript"/>
    <w:basedOn w:val="DefaultParagraphFont"/>
    <w:rsid w:val="007D5E32"/>
    <w:rPr>
      <w:sz w:val="16"/>
      <w:vertAlign w:val="subscript"/>
    </w:rPr>
  </w:style>
  <w:style w:type="character" w:customStyle="1" w:styleId="Superscript">
    <w:name w:val="Superscript"/>
    <w:basedOn w:val="DefaultParagraphFont"/>
    <w:rsid w:val="007D5E32"/>
    <w:rPr>
      <w:sz w:val="16"/>
      <w:vertAlign w:val="superscript"/>
    </w:rPr>
  </w:style>
  <w:style w:type="character" w:customStyle="1" w:styleId="Symbols">
    <w:name w:val="Symbols"/>
    <w:basedOn w:val="DefaultParagraphFont"/>
    <w:rsid w:val="007D5E32"/>
    <w:rPr>
      <w:rFonts w:ascii="Symbol" w:hAnsi="Symbol"/>
    </w:rPr>
  </w:style>
  <w:style w:type="character" w:customStyle="1" w:styleId="MenuOptions">
    <w:name w:val="Menu Options"/>
    <w:basedOn w:val="DefaultParagraphFont"/>
    <w:rsid w:val="007D5E32"/>
    <w:rPr>
      <w:rFonts w:ascii="Arial Narrow" w:hAnsi="Arial Narrow"/>
      <w:smallCaps/>
    </w:rPr>
  </w:style>
  <w:style w:type="character" w:customStyle="1" w:styleId="Buttons">
    <w:name w:val="Buttons"/>
    <w:basedOn w:val="DefaultParagraphFont"/>
    <w:rsid w:val="007D5E32"/>
    <w:rPr>
      <w:b/>
    </w:rPr>
  </w:style>
  <w:style w:type="character" w:customStyle="1" w:styleId="Underlined">
    <w:name w:val="Underlined"/>
    <w:basedOn w:val="DefaultParagraphFont"/>
    <w:rsid w:val="007D5E32"/>
    <w:rPr>
      <w:u w:val="single"/>
    </w:rPr>
  </w:style>
  <w:style w:type="paragraph" w:customStyle="1" w:styleId="TableBodyTextRight">
    <w:name w:val="Table Body Text Right"/>
    <w:basedOn w:val="TableBodyText"/>
    <w:rsid w:val="007D5E32"/>
    <w:pPr>
      <w:widowControl w:val="0"/>
      <w:autoSpaceDE w:val="0"/>
      <w:autoSpaceDN w:val="0"/>
      <w:adjustRightInd w:val="0"/>
      <w:jc w:val="right"/>
    </w:pPr>
    <w:rPr>
      <w:rFonts w:cs="Arial"/>
      <w:szCs w:val="18"/>
    </w:rPr>
  </w:style>
  <w:style w:type="paragraph" w:customStyle="1" w:styleId="CopyrightText">
    <w:name w:val="Copyright Text"/>
    <w:basedOn w:val="BodyText"/>
    <w:rsid w:val="007D5E32"/>
    <w:rPr>
      <w:sz w:val="18"/>
    </w:rPr>
  </w:style>
  <w:style w:type="paragraph" w:customStyle="1" w:styleId="BodySmallRight">
    <w:name w:val="Body Small Right"/>
    <w:basedOn w:val="BodyTextRight"/>
    <w:rsid w:val="007D5E32"/>
    <w:rPr>
      <w:sz w:val="18"/>
      <w:szCs w:val="18"/>
    </w:rPr>
  </w:style>
  <w:style w:type="paragraph" w:customStyle="1" w:styleId="MarginEdition">
    <w:name w:val="Margin Edition"/>
    <w:basedOn w:val="MarginNote"/>
    <w:rsid w:val="007D5E32"/>
    <w:pPr>
      <w:spacing w:before="0" w:after="0"/>
    </w:pPr>
    <w:rPr>
      <w:rFonts w:ascii="Times New Roman" w:hAnsi="Times New Roman"/>
      <w:color w:val="999999"/>
    </w:rPr>
  </w:style>
  <w:style w:type="paragraph" w:customStyle="1" w:styleId="Spacer">
    <w:name w:val="Spacer"/>
    <w:basedOn w:val="Normal"/>
    <w:rsid w:val="007D5E32"/>
    <w:rPr>
      <w:sz w:val="2"/>
      <w:szCs w:val="2"/>
    </w:rPr>
  </w:style>
  <w:style w:type="character" w:customStyle="1" w:styleId="Small">
    <w:name w:val="Small"/>
    <w:basedOn w:val="DefaultParagraphFont"/>
    <w:rsid w:val="007D5E32"/>
    <w:rPr>
      <w:sz w:val="16"/>
    </w:rPr>
  </w:style>
  <w:style w:type="paragraph" w:customStyle="1" w:styleId="WideTable">
    <w:name w:val="Wide Table"/>
    <w:basedOn w:val="Normal"/>
    <w:rsid w:val="007D5E32"/>
    <w:pPr>
      <w:ind w:left="-1418"/>
    </w:pPr>
    <w:rPr>
      <w:sz w:val="2"/>
      <w:szCs w:val="2"/>
    </w:rPr>
  </w:style>
  <w:style w:type="character" w:styleId="PageNumber">
    <w:name w:val="page number"/>
    <w:basedOn w:val="DefaultParagraphFont"/>
    <w:rsid w:val="007D5E32"/>
  </w:style>
  <w:style w:type="paragraph" w:styleId="Quote">
    <w:name w:val="Quote"/>
    <w:basedOn w:val="Heading1"/>
    <w:link w:val="QuoteChar"/>
    <w:qFormat/>
    <w:rsid w:val="007D5E32"/>
    <w:rPr>
      <w:b w:val="0"/>
      <w:sz w:val="72"/>
      <w:szCs w:val="72"/>
      <w:lang w:val="en-NZ"/>
    </w:rPr>
  </w:style>
  <w:style w:type="character" w:customStyle="1" w:styleId="QuoteChar">
    <w:name w:val="Quote Char"/>
    <w:basedOn w:val="DefaultParagraphFont"/>
    <w:link w:val="Quote"/>
    <w:rsid w:val="007D5E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5E32"/>
    <w:pPr>
      <w:pageBreakBefore/>
    </w:pPr>
  </w:style>
  <w:style w:type="paragraph" w:customStyle="1" w:styleId="Border">
    <w:name w:val="Border"/>
    <w:basedOn w:val="Normal"/>
    <w:qFormat/>
    <w:rsid w:val="007D5E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5E32"/>
    <w:rPr>
      <w:b/>
      <w:bCs/>
      <w:i/>
      <w:iCs/>
      <w:color w:val="auto"/>
    </w:rPr>
  </w:style>
  <w:style w:type="paragraph" w:styleId="IntenseQuote">
    <w:name w:val="Intense Quote"/>
    <w:basedOn w:val="Normal"/>
    <w:next w:val="Normal"/>
    <w:link w:val="IntenseQuoteChar"/>
    <w:uiPriority w:val="30"/>
    <w:qFormat/>
    <w:rsid w:val="007D5E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5E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5E32"/>
    <w:rPr>
      <w:smallCaps/>
      <w:color w:val="auto"/>
      <w:u w:val="single"/>
    </w:rPr>
  </w:style>
  <w:style w:type="character" w:styleId="IntenseReference">
    <w:name w:val="Intense Reference"/>
    <w:basedOn w:val="DefaultParagraphFont"/>
    <w:uiPriority w:val="32"/>
    <w:qFormat/>
    <w:rsid w:val="007D5E32"/>
    <w:rPr>
      <w:b/>
      <w:bCs/>
      <w:smallCaps/>
      <w:color w:val="auto"/>
      <w:spacing w:val="5"/>
      <w:u w:val="single"/>
    </w:rPr>
  </w:style>
  <w:style w:type="paragraph" w:customStyle="1" w:styleId="2ColumnHeading">
    <w:name w:val="2Column Heading"/>
    <w:basedOn w:val="BodyText"/>
    <w:qFormat/>
    <w:rsid w:val="007D5E32"/>
    <w:pPr>
      <w:spacing w:after="60"/>
      <w:ind w:left="-2268"/>
    </w:pPr>
    <w:rPr>
      <w:b/>
    </w:rPr>
  </w:style>
  <w:style w:type="paragraph" w:customStyle="1" w:styleId="Heading1TOC">
    <w:name w:val="Heading1 TOC"/>
    <w:basedOn w:val="Normal"/>
    <w:qFormat/>
    <w:rsid w:val="007D5E32"/>
    <w:pPr>
      <w:spacing w:before="240" w:after="120"/>
    </w:pPr>
    <w:rPr>
      <w:rFonts w:ascii="Times New Roman" w:hAnsi="Times New Roman"/>
      <w:b/>
      <w:sz w:val="32"/>
    </w:rPr>
  </w:style>
  <w:style w:type="paragraph" w:customStyle="1" w:styleId="Heading2TOC">
    <w:name w:val="Heading2 TOC"/>
    <w:basedOn w:val="Normal"/>
    <w:qFormat/>
    <w:rsid w:val="007D5E32"/>
    <w:pPr>
      <w:spacing w:before="240" w:after="60"/>
    </w:pPr>
    <w:rPr>
      <w:rFonts w:ascii="Times New Roman" w:hAnsi="Times New Roman"/>
      <w:b/>
      <w:sz w:val="28"/>
    </w:rPr>
  </w:style>
  <w:style w:type="character" w:customStyle="1" w:styleId="Underline">
    <w:name w:val="Underline"/>
    <w:basedOn w:val="DefaultParagraphFont"/>
    <w:qFormat/>
    <w:rsid w:val="007D5E32"/>
    <w:rPr>
      <w:u w:val="single"/>
    </w:rPr>
  </w:style>
  <w:style w:type="character" w:customStyle="1" w:styleId="BoldandItalics">
    <w:name w:val="Bold and Italics"/>
    <w:qFormat/>
    <w:rsid w:val="007D5E32"/>
    <w:rPr>
      <w:b/>
      <w:i/>
      <w:u w:val="none"/>
    </w:rPr>
  </w:style>
  <w:style w:type="paragraph" w:styleId="BalloonText">
    <w:name w:val="Balloon Text"/>
    <w:basedOn w:val="Normal"/>
    <w:link w:val="BalloonTextChar"/>
    <w:rsid w:val="007D5E32"/>
    <w:rPr>
      <w:rFonts w:ascii="Tahoma" w:hAnsi="Tahoma" w:cs="Tahoma"/>
      <w:sz w:val="16"/>
      <w:szCs w:val="16"/>
    </w:rPr>
  </w:style>
  <w:style w:type="character" w:customStyle="1" w:styleId="BalloonTextChar">
    <w:name w:val="Balloon Text Char"/>
    <w:basedOn w:val="DefaultParagraphFont"/>
    <w:link w:val="BalloonText"/>
    <w:rsid w:val="007D5E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5E3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D5E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5E32"/>
    <w:rPr>
      <w:b/>
      <w:color w:val="660033"/>
      <w:spacing w:val="0"/>
    </w:rPr>
  </w:style>
  <w:style w:type="paragraph" w:customStyle="1" w:styleId="Nameditemlist">
    <w:name w:val="Named item list"/>
    <w:basedOn w:val="BodyText"/>
    <w:qFormat/>
    <w:rsid w:val="007D5E32"/>
    <w:pPr>
      <w:tabs>
        <w:tab w:val="left" w:pos="2835"/>
      </w:tabs>
      <w:ind w:left="2835" w:hanging="2835"/>
    </w:pPr>
  </w:style>
  <w:style w:type="paragraph" w:customStyle="1" w:styleId="BodyTextnopadding">
    <w:name w:val="Body Text no padding"/>
    <w:basedOn w:val="BodyText"/>
    <w:qFormat/>
    <w:rsid w:val="007D5E32"/>
    <w:pPr>
      <w:spacing w:before="0" w:after="0"/>
    </w:pPr>
  </w:style>
  <w:style w:type="paragraph" w:customStyle="1" w:styleId="BodyTextBold">
    <w:name w:val="Body Text Bold"/>
    <w:basedOn w:val="BodyText"/>
    <w:qFormat/>
    <w:rsid w:val="007D5E32"/>
    <w:rPr>
      <w:b/>
    </w:rPr>
  </w:style>
  <w:style w:type="character" w:styleId="Hyperlink">
    <w:name w:val="Hyperlink"/>
    <w:basedOn w:val="DefaultParagraphFont"/>
    <w:uiPriority w:val="99"/>
    <w:unhideWhenUsed/>
    <w:rsid w:val="00D62B8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1064</Words>
  <Characters>6868</Characters>
  <Application>Microsoft Office Word</Application>
  <DocSecurity>0</DocSecurity>
  <Lines>180</Lines>
  <Paragraphs>141</Paragraphs>
  <ScaleCrop>false</ScaleCrop>
  <Company>Author-it Software Corporation Ltd.</Company>
  <LinksUpToDate>false</LinksUpToDate>
  <CharactersWithSpaces>7791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SFLSOP010 Prepare quotations for floristry products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2025-03-01T22:05:00Z</dcterms:created>
  <dcterms:modified xsi:type="dcterms:W3CDTF">2025-03-01T22:05:00Z</dcterms:modified>
</cp:coreProperties>
</file>