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868" w:rsidP="00552868">
      <w:pPr>
        <w:pStyle w:val="Title"/>
      </w:pPr>
      <w:r>
        <w:fldChar w:fldCharType="begin"/>
      </w:r>
      <w:r>
        <w:instrText xml:space="preserve"> TITLE   \* MERGEFORMAT </w:instrText>
      </w:r>
      <w:r>
        <w:fldChar w:fldCharType="separate"/>
      </w:r>
      <w:r>
        <w:t>SFLSOP003 Recognise flower and plant materials</w:t>
      </w:r>
      <w:r>
        <w:fldChar w:fldCharType="end"/>
      </w:r>
    </w:p>
    <w:p w:rsidR="00552868" w:rsidP="00552868">
      <w:pPr>
        <w:pStyle w:val="Version"/>
        <w:sectPr w:rsidSect="005941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1B3" w:rsidP="005941B3">
      <w:pPr>
        <w:pStyle w:val="SuperHeading"/>
      </w:pPr>
      <w:r w:rsidRPr="005941B3">
        <w:t>SFLSOP003 Recognise flower and plant materials</w:t>
      </w:r>
    </w:p>
    <w:p w:rsidR="00000000" w:rsidRPr="005941B3" w:rsidP="005941B3">
      <w:pPr>
        <w:pStyle w:val="Heading1"/>
      </w:pPr>
      <w:bookmarkStart w:id="1" w:name="O_701451"/>
      <w:bookmarkEnd w:id="1"/>
      <w:r w:rsidRPr="005941B3">
        <w:t>Modification History</w:t>
      </w:r>
    </w:p>
    <w:p w:rsidR="00000000" w:rsidRPr="005941B3" w:rsidP="00552868">
      <w:pPr>
        <w:pStyle w:val="BodyText"/>
      </w:pPr>
      <w:r w:rsidRPr="005941B3">
        <w:t>Not applicable.</w:t>
      </w:r>
    </w:p>
    <w:p w:rsidR="00000000" w:rsidRPr="005941B3" w:rsidP="005941B3">
      <w:pPr>
        <w:pStyle w:val="Heading1"/>
      </w:pPr>
      <w:bookmarkStart w:id="2" w:name="O_701452"/>
      <w:bookmarkEnd w:id="2"/>
      <w:r w:rsidRPr="005941B3">
        <w:t>Application</w:t>
      </w:r>
    </w:p>
    <w:p w:rsidR="00000000" w:rsidRPr="005941B3" w:rsidP="00552868">
      <w:pPr>
        <w:pStyle w:val="BodyText"/>
      </w:pPr>
      <w:r w:rsidRPr="005941B3">
        <w:t>This unit describes the performance outcomes, skills and knowledge required to research and interpret details about flower and plant materials. It requires the ability to identify ap</w:t>
      </w:r>
      <w:r w:rsidRPr="005941B3">
        <w:t>propriate information sources and to develop and maintain a knowledge base in order to visually recognise and name flower and plant materials. This key workplace skill underpins effective performance for the design, construction and care of floristry produ</w:t>
      </w:r>
      <w:r w:rsidRPr="005941B3">
        <w:t>cts.</w:t>
      </w:r>
    </w:p>
    <w:p w:rsidR="00000000" w:rsidRPr="005941B3" w:rsidP="00552868">
      <w:pPr>
        <w:pStyle w:val="BodyText"/>
      </w:pPr>
      <w:r w:rsidRPr="005941B3">
        <w:t>This unit applies to all floristry industry businesses including retail floristry shops, studio or online businesses and those that specialise in corporate or special events. It applies to florists working at all levels including junior and senior fl</w:t>
      </w:r>
      <w:r w:rsidRPr="005941B3">
        <w:t>orists, studio florists and floral designers.</w:t>
      </w:r>
    </w:p>
    <w:p w:rsidR="00000000" w:rsidRPr="005941B3" w:rsidP="00552868">
      <w:pPr>
        <w:pStyle w:val="BodyText"/>
      </w:pPr>
      <w:r w:rsidRPr="005941B3">
        <w:t>No occupational licensing, certification or specific legislative requirements apply to this unit at the time of publication.</w:t>
      </w:r>
    </w:p>
    <w:p w:rsidR="00000000" w:rsidRPr="005941B3" w:rsidP="005941B3">
      <w:pPr>
        <w:pStyle w:val="Heading1"/>
      </w:pPr>
      <w:bookmarkStart w:id="3" w:name="O_701453"/>
      <w:bookmarkEnd w:id="3"/>
      <w:r w:rsidRPr="005941B3">
        <w:t>Pre-requisite Unit</w:t>
      </w:r>
    </w:p>
    <w:p w:rsidR="00000000" w:rsidRPr="005941B3" w:rsidP="00552868">
      <w:pPr>
        <w:pStyle w:val="BodyText"/>
      </w:pPr>
      <w:r w:rsidRPr="005941B3">
        <w:t>Nil</w:t>
      </w:r>
    </w:p>
    <w:p w:rsidR="00000000" w:rsidRPr="005941B3" w:rsidP="005941B3">
      <w:pPr>
        <w:pStyle w:val="Heading1"/>
      </w:pPr>
      <w:bookmarkStart w:id="4" w:name="O_701454"/>
      <w:bookmarkEnd w:id="4"/>
      <w:r w:rsidRPr="005941B3">
        <w:t>Competency Field</w:t>
      </w:r>
    </w:p>
    <w:p w:rsidR="00000000" w:rsidRPr="005941B3" w:rsidP="00552868">
      <w:pPr>
        <w:pStyle w:val="BodyText"/>
      </w:pPr>
      <w:r w:rsidRPr="005941B3">
        <w:t xml:space="preserve">Sales and </w:t>
      </w:r>
      <w:r w:rsidRPr="005941B3">
        <w:t>Operations</w:t>
      </w:r>
    </w:p>
    <w:p w:rsidR="00000000" w:rsidRPr="005941B3" w:rsidP="005941B3">
      <w:pPr>
        <w:pStyle w:val="Heading1"/>
      </w:pPr>
      <w:bookmarkStart w:id="5" w:name="O_701455"/>
      <w:bookmarkEnd w:id="5"/>
      <w:r w:rsidRPr="005941B3">
        <w:t>Unit Sector</w:t>
      </w:r>
    </w:p>
    <w:p w:rsidR="00000000" w:rsidRPr="005941B3" w:rsidP="00552868">
      <w:pPr>
        <w:pStyle w:val="BodyText"/>
      </w:pPr>
      <w:r w:rsidRPr="005941B3">
        <w:t>Floristry</w:t>
      </w:r>
    </w:p>
    <w:p w:rsidR="00000000" w:rsidRPr="005941B3" w:rsidP="005941B3">
      <w:pPr>
        <w:pStyle w:val="Heading1"/>
      </w:pPr>
      <w:bookmarkStart w:id="6" w:name="O_701456"/>
      <w:bookmarkEnd w:id="6"/>
      <w:r w:rsidRPr="005941B3">
        <w:t>Elements and Performance Criteria</w:t>
      </w:r>
    </w:p>
    <w:tbl>
      <w:tblPr>
        <w:tblW w:w="0" w:type="auto"/>
        <w:tblCellMar>
          <w:left w:w="62" w:type="dxa"/>
          <w:right w:w="62" w:type="dxa"/>
        </w:tblCellMar>
        <w:tblLook w:val="0000"/>
      </w:tblPr>
      <w:tblGrid>
        <w:gridCol w:w="3522"/>
        <w:gridCol w:w="5674"/>
      </w:tblGrid>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41B3" w:rsidP="005941B3">
            <w:pPr>
              <w:pStyle w:val="BodyText"/>
            </w:pPr>
            <w:r w:rsidRPr="005941B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rPr>
                <w:rStyle w:val="SpecialBold"/>
              </w:rPr>
              <w:t>PERFORMANCE CRITERIA</w:t>
            </w:r>
          </w:p>
        </w:tc>
      </w:tr>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t>Performance criteria describe the performance needed to demonstrate achievement of the element.</w:t>
            </w:r>
          </w:p>
        </w:tc>
      </w:tr>
      <w:tr w:rsidTr="00552868">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941B3">
            <w:pPr>
              <w:pStyle w:val="List"/>
              <w:rPr>
                <w:lang w:val="en-NZ"/>
              </w:rPr>
            </w:pPr>
            <w:r w:rsidRPr="005941B3">
              <w:t>1.</w:t>
            </w:r>
            <w:r w:rsidRPr="005941B3">
              <w:tab/>
              <w:t>Research and interpret information on flower and plant materials.</w:t>
            </w:r>
          </w:p>
        </w:tc>
        <w:tc>
          <w:tcPr>
            <w:tcW w:w="0" w:type="auto"/>
            <w:tcBorders>
              <w:top w:val="nil"/>
              <w:left w:val="nil"/>
              <w:bottom w:val="nil"/>
              <w:right w:val="nil"/>
            </w:tcBorders>
            <w:tcMar>
              <w:top w:w="0" w:type="dxa"/>
              <w:left w:w="62" w:type="dxa"/>
              <w:bottom w:w="0" w:type="dxa"/>
              <w:right w:w="62" w:type="dxa"/>
            </w:tcMar>
          </w:tcPr>
          <w:p w:rsidR="00000000" w:rsidRPr="005941B3" w:rsidP="005941B3">
            <w:pPr>
              <w:pStyle w:val="List2"/>
            </w:pPr>
            <w:r w:rsidRPr="005941B3">
              <w:t>1.1</w:t>
            </w:r>
            <w:r w:rsidRPr="005941B3">
              <w:tab/>
              <w:t>Determine need and identify sources of information on flower and plant materials.</w:t>
            </w:r>
          </w:p>
          <w:p w:rsidR="00000000" w:rsidRPr="005941B3" w:rsidP="005941B3">
            <w:pPr>
              <w:pStyle w:val="List2"/>
            </w:pPr>
            <w:r w:rsidRPr="005941B3">
              <w:t>1.2</w:t>
            </w:r>
            <w:r w:rsidRPr="005941B3">
              <w:tab/>
            </w:r>
            <w:r w:rsidRPr="005941B3">
              <w:t>Use formal and informal research to source and select information on features of flower and plant materials.</w:t>
            </w:r>
          </w:p>
          <w:p w:rsidR="00000000" w:rsidRPr="005941B3" w:rsidP="005941B3">
            <w:pPr>
              <w:pStyle w:val="List2"/>
            </w:pPr>
            <w:r w:rsidRPr="005941B3">
              <w:t>1.3</w:t>
            </w:r>
            <w:r w:rsidRPr="005941B3">
              <w:tab/>
              <w:t>Interpret technical characteristics of flower and plant materials and use in day-to-day activities.</w:t>
            </w:r>
          </w:p>
          <w:p w:rsidR="00000000" w:rsidRPr="005941B3" w:rsidP="005941B3">
            <w:pPr>
              <w:pStyle w:val="List2"/>
            </w:pPr>
            <w:r w:rsidRPr="005941B3">
              <w:t>1.4</w:t>
            </w:r>
            <w:r w:rsidRPr="005941B3">
              <w:tab/>
              <w:t xml:space="preserve">Identify and interpret key information </w:t>
            </w:r>
            <w:r w:rsidRPr="005941B3">
              <w:t>on seasonal availability of floristry materials.</w:t>
            </w:r>
          </w:p>
          <w:p w:rsidR="00000000" w:rsidP="005941B3">
            <w:pPr>
              <w:pStyle w:val="List2"/>
              <w:rPr>
                <w:lang w:val="en-NZ"/>
              </w:rPr>
            </w:pPr>
            <w:r w:rsidRPr="005941B3">
              <w:t>1.5</w:t>
            </w:r>
            <w:r w:rsidRPr="005941B3">
              <w:tab/>
              <w:t>Record and store information for future use.</w:t>
            </w:r>
          </w:p>
        </w:tc>
      </w:tr>
      <w:tr w:rsidTr="00552868">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5941B3">
            <w:pPr>
              <w:pStyle w:val="List"/>
              <w:rPr>
                <w:lang w:val="en-NZ"/>
              </w:rPr>
            </w:pPr>
            <w:r w:rsidRPr="005941B3">
              <w:t>2.</w:t>
            </w:r>
            <w:r w:rsidRPr="005941B3">
              <w:tab/>
              <w:t>Identify and name flower and plant materials.</w:t>
            </w:r>
          </w:p>
        </w:tc>
        <w:tc>
          <w:tcPr>
            <w:tcW w:w="0" w:type="auto"/>
            <w:tcBorders>
              <w:top w:val="nil"/>
              <w:left w:val="nil"/>
              <w:bottom w:val="nil"/>
              <w:right w:val="nil"/>
            </w:tcBorders>
            <w:tcMar>
              <w:top w:w="0" w:type="dxa"/>
              <w:left w:w="62" w:type="dxa"/>
              <w:bottom w:w="0" w:type="dxa"/>
              <w:right w:w="62" w:type="dxa"/>
            </w:tcMar>
          </w:tcPr>
          <w:p w:rsidR="00000000" w:rsidRPr="005941B3" w:rsidP="005941B3">
            <w:pPr>
              <w:pStyle w:val="List2"/>
            </w:pPr>
            <w:r w:rsidRPr="005941B3">
              <w:t>2.1</w:t>
            </w:r>
            <w:r w:rsidRPr="005941B3">
              <w:tab/>
              <w:t>Visually recognise and use common and botanical names in day-to-day activities.</w:t>
            </w:r>
          </w:p>
          <w:p w:rsidR="00000000" w:rsidP="005941B3">
            <w:pPr>
              <w:pStyle w:val="List2"/>
              <w:rPr>
                <w:lang w:val="en-NZ"/>
              </w:rPr>
            </w:pPr>
            <w:r w:rsidRPr="005941B3">
              <w:t>2.2</w:t>
            </w:r>
            <w:r w:rsidRPr="005941B3">
              <w:tab/>
              <w:t>Seek advice to accur</w:t>
            </w:r>
            <w:r w:rsidRPr="005941B3">
              <w:t>ately recognise and name flower and plant materials.</w:t>
            </w:r>
          </w:p>
        </w:tc>
      </w:tr>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1B3">
            <w:pPr>
              <w:pStyle w:val="List"/>
              <w:rPr>
                <w:lang w:val="en-NZ"/>
              </w:rPr>
            </w:pPr>
            <w:r w:rsidRPr="005941B3">
              <w:t>3.</w:t>
            </w:r>
            <w:r w:rsidRPr="005941B3">
              <w:tab/>
              <w:t>Update knowledge of flower and plant materials.</w:t>
            </w:r>
          </w:p>
        </w:tc>
        <w:tc>
          <w:tcPr>
            <w:tcW w:w="0" w:type="auto"/>
            <w:tcBorders>
              <w:top w:val="nil"/>
              <w:left w:val="nil"/>
              <w:bottom w:val="nil"/>
              <w:right w:val="nil"/>
            </w:tcBorders>
            <w:tcMar>
              <w:top w:w="0" w:type="dxa"/>
              <w:left w:w="62" w:type="dxa"/>
              <w:bottom w:w="0" w:type="dxa"/>
              <w:right w:w="62" w:type="dxa"/>
            </w:tcMar>
          </w:tcPr>
          <w:p w:rsidR="00000000" w:rsidRPr="005941B3" w:rsidP="005941B3">
            <w:pPr>
              <w:pStyle w:val="List2"/>
            </w:pPr>
            <w:r w:rsidRPr="005941B3">
              <w:t>3.1</w:t>
            </w:r>
            <w:r w:rsidRPr="005941B3">
              <w:tab/>
              <w:t>Continually update knowledge of flower and plant materials.</w:t>
            </w:r>
          </w:p>
          <w:p w:rsidR="00000000" w:rsidRPr="005941B3" w:rsidP="005941B3">
            <w:pPr>
              <w:pStyle w:val="List2"/>
            </w:pPr>
            <w:r w:rsidRPr="005941B3">
              <w:t>3.2</w:t>
            </w:r>
            <w:r w:rsidRPr="005941B3">
              <w:tab/>
            </w:r>
            <w:r w:rsidRPr="005941B3">
              <w:t>Seek feedback from colleagues and customers on experiences with flower and plant materials.</w:t>
            </w:r>
          </w:p>
          <w:p w:rsidR="00000000" w:rsidRPr="005941B3" w:rsidP="005941B3">
            <w:pPr>
              <w:pStyle w:val="List2"/>
            </w:pPr>
            <w:r w:rsidRPr="005941B3">
              <w:t>3.3</w:t>
            </w:r>
            <w:r w:rsidRPr="005941B3">
              <w:tab/>
              <w:t>Share updated information with colleagues.</w:t>
            </w:r>
          </w:p>
        </w:tc>
      </w:tr>
    </w:tbl>
    <w:p w:rsidR="00000000" w:rsidRPr="005941B3" w:rsidP="005941B3">
      <w:pPr>
        <w:pStyle w:val="BodyText"/>
      </w:pPr>
    </w:p>
    <w:p w:rsidR="00000000" w:rsidRPr="005941B3" w:rsidP="005941B3">
      <w:pPr>
        <w:pStyle w:val="AllowPageBreak"/>
      </w:pPr>
    </w:p>
    <w:p w:rsidR="00000000" w:rsidRPr="005941B3" w:rsidP="005941B3">
      <w:pPr>
        <w:pStyle w:val="Heading1"/>
      </w:pPr>
      <w:bookmarkStart w:id="7" w:name="O_701457"/>
      <w:bookmarkEnd w:id="7"/>
      <w:r w:rsidRPr="005941B3">
        <w:t>Foundation Skills</w:t>
      </w:r>
    </w:p>
    <w:tbl>
      <w:tblPr>
        <w:tblW w:w="0" w:type="auto"/>
        <w:tblCellMar>
          <w:left w:w="62" w:type="dxa"/>
          <w:right w:w="62" w:type="dxa"/>
        </w:tblCellMar>
        <w:tblLook w:val="0000"/>
      </w:tblPr>
      <w:tblGrid>
        <w:gridCol w:w="3508"/>
        <w:gridCol w:w="5688"/>
      </w:tblGrid>
      <w:tr w:rsidTr="005528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t>Foundation skills essential to performance in this unit, but not explicit in the</w:t>
            </w:r>
            <w:r w:rsidRPr="005941B3">
              <w:t xml:space="preserve"> performance criteria are listed below:</w:t>
            </w:r>
          </w:p>
        </w:tc>
      </w:tr>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41B3" w:rsidP="005941B3">
            <w:pPr>
              <w:pStyle w:val="BodyText"/>
            </w:pPr>
            <w:r w:rsidRPr="005941B3">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rPr>
                <w:rStyle w:val="SpecialBold"/>
              </w:rPr>
              <w:t>Description</w:t>
            </w:r>
          </w:p>
        </w:tc>
      </w:tr>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t>Reading skills to:</w:t>
            </w:r>
          </w:p>
        </w:tc>
        <w:tc>
          <w:tcPr>
            <w:tcW w:w="0" w:type="auto"/>
            <w:tcBorders>
              <w:top w:val="nil"/>
              <w:left w:val="nil"/>
              <w:bottom w:val="nil"/>
              <w:right w:val="nil"/>
            </w:tcBorders>
            <w:tcMar>
              <w:top w:w="0" w:type="dxa"/>
              <w:left w:w="62" w:type="dxa"/>
              <w:bottom w:w="0" w:type="dxa"/>
              <w:right w:w="62" w:type="dxa"/>
            </w:tcMar>
          </w:tcPr>
          <w:p w:rsidR="00000000" w:rsidRPr="005941B3" w:rsidP="005941B3">
            <w:pPr>
              <w:pStyle w:val="ListBullet"/>
            </w:pPr>
            <w:r w:rsidRPr="005941B3">
              <w:t>interpret:</w:t>
            </w:r>
          </w:p>
          <w:p w:rsidR="00000000" w:rsidRPr="005941B3" w:rsidP="005941B3">
            <w:pPr>
              <w:pStyle w:val="ListBullet2"/>
            </w:pPr>
            <w:r w:rsidRPr="005941B3">
              <w:t>unfamiliar and detailed in-house and supplier product information documents</w:t>
            </w:r>
          </w:p>
          <w:p w:rsidR="00000000" w:rsidP="005941B3">
            <w:pPr>
              <w:pStyle w:val="ListBullet2"/>
              <w:rPr>
                <w:lang w:val="en-NZ"/>
              </w:rPr>
            </w:pPr>
            <w:r w:rsidRPr="005941B3">
              <w:t>reference books containing complex and unfamiliar technical information on flower and plant materials.</w:t>
            </w:r>
          </w:p>
        </w:tc>
      </w:tr>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t>Writing skills to:</w:t>
            </w:r>
          </w:p>
        </w:tc>
        <w:tc>
          <w:tcPr>
            <w:tcW w:w="0" w:type="auto"/>
            <w:tcBorders>
              <w:top w:val="nil"/>
              <w:left w:val="nil"/>
              <w:bottom w:val="nil"/>
              <w:right w:val="nil"/>
            </w:tcBorders>
            <w:tcMar>
              <w:top w:w="0" w:type="dxa"/>
              <w:left w:w="62" w:type="dxa"/>
              <w:bottom w:w="0" w:type="dxa"/>
              <w:right w:w="62" w:type="dxa"/>
            </w:tcMar>
          </w:tcPr>
          <w:p w:rsidR="00000000" w:rsidP="005941B3">
            <w:pPr>
              <w:pStyle w:val="ListBullet"/>
              <w:rPr>
                <w:lang w:val="en-NZ"/>
              </w:rPr>
            </w:pPr>
            <w:r w:rsidRPr="005941B3">
              <w:t>produce notes, summarise and record information in basic documents such as information sheets, portfolios and files.</w:t>
            </w:r>
          </w:p>
        </w:tc>
      </w:tr>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t>Oral c</w:t>
            </w:r>
            <w:r w:rsidRPr="005941B3">
              <w:t>ommunication skills to:</w:t>
            </w:r>
          </w:p>
        </w:tc>
        <w:tc>
          <w:tcPr>
            <w:tcW w:w="0" w:type="auto"/>
            <w:tcBorders>
              <w:top w:val="nil"/>
              <w:left w:val="nil"/>
              <w:bottom w:val="nil"/>
              <w:right w:val="nil"/>
            </w:tcBorders>
            <w:tcMar>
              <w:top w:w="0" w:type="dxa"/>
              <w:left w:w="62" w:type="dxa"/>
              <w:bottom w:w="0" w:type="dxa"/>
              <w:right w:w="62" w:type="dxa"/>
            </w:tcMar>
          </w:tcPr>
          <w:p w:rsidR="00000000" w:rsidP="005941B3">
            <w:pPr>
              <w:pStyle w:val="ListBullet"/>
              <w:rPr>
                <w:lang w:val="en-NZ"/>
              </w:rPr>
            </w:pPr>
            <w:r w:rsidRPr="005941B3">
              <w:t>ask open and closed probe questions and actively listen to clarify information from other florists and suppliers.</w:t>
            </w:r>
          </w:p>
        </w:tc>
      </w:tr>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t>Self-management skills to:</w:t>
            </w:r>
          </w:p>
        </w:tc>
        <w:tc>
          <w:tcPr>
            <w:tcW w:w="0" w:type="auto"/>
            <w:tcBorders>
              <w:top w:val="nil"/>
              <w:left w:val="nil"/>
              <w:bottom w:val="nil"/>
              <w:right w:val="nil"/>
            </w:tcBorders>
            <w:tcMar>
              <w:top w:w="0" w:type="dxa"/>
              <w:left w:w="62" w:type="dxa"/>
              <w:bottom w:w="0" w:type="dxa"/>
              <w:right w:w="62" w:type="dxa"/>
            </w:tcMar>
          </w:tcPr>
          <w:p w:rsidR="00000000" w:rsidP="005941B3">
            <w:pPr>
              <w:pStyle w:val="ListBullet"/>
              <w:rPr>
                <w:lang w:val="en-NZ"/>
              </w:rPr>
            </w:pPr>
            <w:r w:rsidRPr="005941B3">
              <w:t>take responsibility for sourcing and updating current and emerging information on flower</w:t>
            </w:r>
            <w:r w:rsidRPr="005941B3">
              <w:t xml:space="preserve"> and plant materials.</w:t>
            </w:r>
          </w:p>
        </w:tc>
      </w:tr>
      <w:tr w:rsidTr="005528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41B3">
            <w:pPr>
              <w:pStyle w:val="BodyText"/>
              <w:rPr>
                <w:lang w:val="en-NZ"/>
              </w:rPr>
            </w:pPr>
            <w:r w:rsidRPr="005941B3">
              <w:t>Technology skills to:</w:t>
            </w:r>
          </w:p>
        </w:tc>
        <w:tc>
          <w:tcPr>
            <w:tcW w:w="0" w:type="auto"/>
            <w:tcBorders>
              <w:top w:val="nil"/>
              <w:left w:val="nil"/>
              <w:bottom w:val="nil"/>
              <w:right w:val="nil"/>
            </w:tcBorders>
            <w:tcMar>
              <w:top w:w="0" w:type="dxa"/>
              <w:left w:w="62" w:type="dxa"/>
              <w:bottom w:w="0" w:type="dxa"/>
              <w:right w:w="62" w:type="dxa"/>
            </w:tcMar>
          </w:tcPr>
          <w:p w:rsidR="00000000" w:rsidRPr="005941B3" w:rsidP="005941B3">
            <w:pPr>
              <w:pStyle w:val="ListBullet"/>
            </w:pPr>
            <w:r w:rsidRPr="005941B3">
              <w:t>use a computer and keyboard and the Internet to search for information.</w:t>
            </w:r>
          </w:p>
        </w:tc>
      </w:tr>
    </w:tbl>
    <w:p w:rsidR="00000000" w:rsidRPr="005941B3" w:rsidP="005941B3">
      <w:pPr>
        <w:pStyle w:val="BodyText"/>
      </w:pPr>
    </w:p>
    <w:p w:rsidR="00000000" w:rsidRPr="005941B3" w:rsidP="005941B3">
      <w:pPr>
        <w:pStyle w:val="AllowPageBreak"/>
      </w:pPr>
    </w:p>
    <w:p w:rsidR="00000000" w:rsidRPr="005941B3" w:rsidP="005941B3">
      <w:pPr>
        <w:pStyle w:val="Heading1"/>
      </w:pPr>
      <w:bookmarkStart w:id="8" w:name="O_701459"/>
      <w:bookmarkEnd w:id="8"/>
      <w:r w:rsidRPr="005941B3">
        <w:t>Unit Mapping Information</w:t>
      </w:r>
    </w:p>
    <w:p w:rsidR="00000000" w:rsidRPr="005941B3" w:rsidP="00552868">
      <w:pPr>
        <w:pStyle w:val="BodyText"/>
      </w:pPr>
      <w:r w:rsidRPr="005941B3">
        <w:t>SFLSOP202A Recognise flower and plant materials</w:t>
      </w:r>
    </w:p>
    <w:p w:rsidR="00000000" w:rsidRPr="005941B3" w:rsidP="005941B3">
      <w:pPr>
        <w:pStyle w:val="Heading1"/>
      </w:pPr>
      <w:bookmarkStart w:id="9" w:name="O_701466"/>
      <w:bookmarkEnd w:id="9"/>
      <w:r w:rsidRPr="005941B3">
        <w:t>Links</w:t>
      </w:r>
    </w:p>
    <w:p w:rsidR="00000000" w:rsidRPr="005941B3" w:rsidP="00552868">
      <w:pPr>
        <w:pStyle w:val="BodyText"/>
      </w:pPr>
      <w:r w:rsidRPr="005941B3">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710A04">
        <w:rPr>
          <w:rStyle w:val="Hyperlink"/>
        </w:rPr>
        <w:t>https://vetnet.gov.au/Pages/TrainingDocs.aspx?q=1fbe7a66-4c60-4b1c-8616-a3e693d9d8b9</w:t>
      </w:r>
      <w:r>
        <w:fldChar w:fldCharType="end"/>
      </w:r>
    </w:p>
    <w:p w:rsidR="00000000" w:rsidRPr="005941B3" w:rsidP="00552868">
      <w:pPr>
        <w:pStyle w:val="BodyText"/>
        <w:sectPr w:rsidSect="005941B3">
          <w:headerReference w:type="default" r:id="rId10"/>
          <w:footerReference w:type="default" r:id="rId11"/>
          <w:pgSz w:w="11908" w:h="16833"/>
          <w:pgMar w:top="1702" w:right="1418" w:bottom="1702" w:left="1418" w:header="992" w:footer="992" w:gutter="0"/>
          <w:cols w:space="720"/>
          <w:noEndnote/>
          <w:docGrid w:linePitch="299"/>
        </w:sectPr>
      </w:pPr>
    </w:p>
    <w:p w:rsidR="00000000" w:rsidRPr="005941B3" w:rsidP="005941B3">
      <w:pPr>
        <w:pStyle w:val="SuperHeading"/>
      </w:pPr>
      <w:r w:rsidRPr="005941B3">
        <w:t>Assessment Requirements for SFLSOP003 Recognise flower and plan</w:t>
      </w:r>
      <w:r w:rsidRPr="005941B3">
        <w:t>t materials</w:t>
      </w:r>
    </w:p>
    <w:p w:rsidR="00000000" w:rsidRPr="005941B3" w:rsidP="005941B3">
      <w:pPr>
        <w:pStyle w:val="Heading1"/>
      </w:pPr>
      <w:bookmarkStart w:id="10" w:name="O_701461"/>
      <w:bookmarkEnd w:id="10"/>
      <w:r w:rsidRPr="005941B3">
        <w:t>Modification History</w:t>
      </w:r>
    </w:p>
    <w:p w:rsidR="00000000" w:rsidRPr="005941B3" w:rsidP="00552868">
      <w:pPr>
        <w:pStyle w:val="BodyText"/>
      </w:pPr>
      <w:r w:rsidRPr="005941B3">
        <w:t>Not applicable.</w:t>
      </w:r>
    </w:p>
    <w:p w:rsidR="00000000" w:rsidRPr="005941B3" w:rsidP="005941B3">
      <w:pPr>
        <w:pStyle w:val="Heading1"/>
      </w:pPr>
      <w:bookmarkStart w:id="11" w:name="O_701462"/>
      <w:bookmarkEnd w:id="11"/>
      <w:r w:rsidRPr="005941B3">
        <w:t>Performance Evidence</w:t>
      </w:r>
    </w:p>
    <w:p w:rsidR="00000000" w:rsidRPr="005941B3" w:rsidP="00552868">
      <w:pPr>
        <w:pStyle w:val="BodyText"/>
      </w:pPr>
      <w:r w:rsidRPr="005941B3">
        <w:t>Evidence of the ability to complete tasks outlined in elements and performance criteria of this unit in the context of the job role, and:</w:t>
      </w:r>
    </w:p>
    <w:p w:rsidR="00000000" w:rsidRPr="005941B3" w:rsidP="005941B3">
      <w:pPr>
        <w:pStyle w:val="ListBullet"/>
      </w:pPr>
      <w:r w:rsidRPr="005941B3">
        <w:t>access and sel</w:t>
      </w:r>
      <w:r w:rsidRPr="005941B3">
        <w:t>ect information about the features of flower and plant materials from:</w:t>
      </w:r>
    </w:p>
    <w:p w:rsidR="00000000" w:rsidRPr="005941B3" w:rsidP="005941B3">
      <w:pPr>
        <w:pStyle w:val="ListBullet2"/>
      </w:pPr>
      <w:r w:rsidRPr="005941B3">
        <w:t>growers’ brochures and information sheets</w:t>
      </w:r>
    </w:p>
    <w:p w:rsidR="00000000" w:rsidRPr="005941B3" w:rsidP="005941B3">
      <w:pPr>
        <w:pStyle w:val="ListBullet2"/>
      </w:pPr>
      <w:r w:rsidRPr="005941B3">
        <w:t>trade magazines</w:t>
      </w:r>
    </w:p>
    <w:p w:rsidR="00000000" w:rsidRPr="005941B3" w:rsidP="005941B3">
      <w:pPr>
        <w:pStyle w:val="ListBullet2"/>
      </w:pPr>
      <w:r w:rsidRPr="005941B3">
        <w:t>product labels</w:t>
      </w:r>
    </w:p>
    <w:p w:rsidR="00000000" w:rsidRPr="005941B3" w:rsidP="005941B3">
      <w:pPr>
        <w:pStyle w:val="ListBullet2"/>
      </w:pPr>
      <w:r w:rsidRPr="005941B3">
        <w:t>reference books</w:t>
      </w:r>
    </w:p>
    <w:p w:rsidR="00000000" w:rsidRPr="005941B3" w:rsidP="005941B3">
      <w:pPr>
        <w:pStyle w:val="ListBullet"/>
      </w:pPr>
      <w:r w:rsidRPr="005941B3">
        <w:t>for a minimum of 70 fresh and dry flower and plant materials which must be a mix of non-Australian species whether they are grown in Australia or overseas and Australian species:</w:t>
      </w:r>
    </w:p>
    <w:p w:rsidR="00000000" w:rsidRPr="005941B3" w:rsidP="005941B3">
      <w:pPr>
        <w:pStyle w:val="ListBullet2"/>
      </w:pPr>
      <w:r w:rsidRPr="005941B3">
        <w:t>visually recognise and use common and botanical names</w:t>
      </w:r>
    </w:p>
    <w:p w:rsidR="00000000" w:rsidRPr="005941B3" w:rsidP="005941B3">
      <w:pPr>
        <w:pStyle w:val="ListBullet2"/>
      </w:pPr>
      <w:r w:rsidRPr="005941B3">
        <w:t>identify the:</w:t>
      </w:r>
    </w:p>
    <w:p w:rsidR="00000000" w:rsidRPr="005941B3" w:rsidP="005941B3">
      <w:pPr>
        <w:pStyle w:val="ListBullet3"/>
      </w:pPr>
      <w:r w:rsidRPr="005941B3">
        <w:t>feature</w:t>
      </w:r>
      <w:r w:rsidRPr="005941B3">
        <w:t>s</w:t>
      </w:r>
    </w:p>
    <w:p w:rsidR="00000000" w:rsidRPr="005941B3" w:rsidP="005941B3">
      <w:pPr>
        <w:pStyle w:val="ListBullet3"/>
      </w:pPr>
      <w:r w:rsidRPr="005941B3">
        <w:t>technical characteristics</w:t>
      </w:r>
    </w:p>
    <w:p w:rsidR="00000000" w:rsidRPr="005941B3" w:rsidP="005941B3">
      <w:pPr>
        <w:pStyle w:val="ListBullet3"/>
      </w:pPr>
      <w:r w:rsidRPr="005941B3">
        <w:t>key information on seasonal availability.</w:t>
      </w:r>
    </w:p>
    <w:p w:rsidR="00000000" w:rsidRPr="005941B3" w:rsidP="005941B3">
      <w:pPr>
        <w:pStyle w:val="AllowPageBreak"/>
      </w:pPr>
    </w:p>
    <w:p w:rsidR="00000000" w:rsidRPr="005941B3" w:rsidP="005941B3">
      <w:pPr>
        <w:pStyle w:val="Heading1"/>
      </w:pPr>
      <w:bookmarkStart w:id="12" w:name="O_701463"/>
      <w:bookmarkEnd w:id="12"/>
      <w:r w:rsidRPr="005941B3">
        <w:t>Knowledge Evidence</w:t>
      </w:r>
    </w:p>
    <w:p w:rsidR="00000000" w:rsidRPr="005941B3" w:rsidP="00552868">
      <w:pPr>
        <w:pStyle w:val="BodyText"/>
      </w:pPr>
      <w:r w:rsidRPr="005941B3">
        <w:t>Demonstrated knowledge required to complete the tasks outlined in elements and performance criteria of this unit:</w:t>
      </w:r>
    </w:p>
    <w:p w:rsidR="00000000" w:rsidRPr="005941B3" w:rsidP="005941B3">
      <w:pPr>
        <w:pStyle w:val="ListBullet"/>
      </w:pPr>
      <w:r w:rsidRPr="005941B3">
        <w:t>sources of information on flower and plant materials</w:t>
      </w:r>
    </w:p>
    <w:p w:rsidR="00000000" w:rsidRPr="005941B3" w:rsidP="005941B3">
      <w:pPr>
        <w:pStyle w:val="ListBullet"/>
      </w:pPr>
      <w:r w:rsidRPr="005941B3">
        <w:t>industry terminology and common abbreviations for flower and plant materials</w:t>
      </w:r>
    </w:p>
    <w:p w:rsidR="00000000" w:rsidRPr="005941B3" w:rsidP="005941B3">
      <w:pPr>
        <w:pStyle w:val="ListBullet"/>
      </w:pPr>
      <w:r w:rsidRPr="005941B3">
        <w:t>features, technical characteristics and key information on seasonal availability for an extensive range of fresh, dry and pres</w:t>
      </w:r>
      <w:r w:rsidRPr="005941B3">
        <w:t>erved flower and flower and plant materials:</w:t>
      </w:r>
    </w:p>
    <w:p w:rsidR="00000000" w:rsidRPr="005941B3" w:rsidP="005941B3">
      <w:pPr>
        <w:pStyle w:val="ListBullet2"/>
      </w:pPr>
      <w:r w:rsidRPr="005941B3">
        <w:t>non-Australian species whether they are grown in Australia or overseas</w:t>
      </w:r>
    </w:p>
    <w:p w:rsidR="00000000" w:rsidRPr="005941B3" w:rsidP="005941B3">
      <w:pPr>
        <w:pStyle w:val="ListBullet2"/>
      </w:pPr>
      <w:r w:rsidRPr="005941B3">
        <w:t>Australian species</w:t>
      </w:r>
    </w:p>
    <w:p w:rsidR="00000000" w:rsidRPr="005941B3" w:rsidP="005941B3">
      <w:pPr>
        <w:pStyle w:val="ListBullet"/>
      </w:pPr>
      <w:r w:rsidRPr="005941B3">
        <w:t>for each flower and plant material:</w:t>
      </w:r>
    </w:p>
    <w:p w:rsidR="00000000" w:rsidRPr="005941B3" w:rsidP="005941B3">
      <w:pPr>
        <w:pStyle w:val="ListBullet2"/>
      </w:pPr>
      <w:r w:rsidRPr="005941B3">
        <w:t>features:</w:t>
      </w:r>
    </w:p>
    <w:p w:rsidR="00000000" w:rsidRPr="005941B3" w:rsidP="005941B3">
      <w:pPr>
        <w:pStyle w:val="ListBullet3"/>
      </w:pPr>
      <w:r w:rsidRPr="005941B3">
        <w:t>appearance and colour of bloom, foliage, stem and bud</w:t>
      </w:r>
    </w:p>
    <w:p w:rsidR="00000000" w:rsidRPr="005941B3" w:rsidP="005941B3">
      <w:pPr>
        <w:pStyle w:val="ListBullet3"/>
      </w:pPr>
      <w:r w:rsidRPr="005941B3">
        <w:t>characteristics of the perfume</w:t>
      </w:r>
    </w:p>
    <w:p w:rsidR="00000000" w:rsidRPr="005941B3" w:rsidP="005941B3">
      <w:pPr>
        <w:pStyle w:val="ListBullet3"/>
      </w:pPr>
      <w:r w:rsidRPr="005941B3">
        <w:t>common and botanical nomenclature</w:t>
      </w:r>
    </w:p>
    <w:p w:rsidR="00000000" w:rsidRPr="005941B3" w:rsidP="005941B3">
      <w:pPr>
        <w:pStyle w:val="ListBullet3"/>
      </w:pPr>
      <w:r w:rsidRPr="005941B3">
        <w:t>common pests and diseases, their affects and post-harvest treatments</w:t>
      </w:r>
    </w:p>
    <w:p w:rsidR="00000000" w:rsidRPr="005941B3" w:rsidP="005941B3">
      <w:pPr>
        <w:pStyle w:val="ListBullet3"/>
      </w:pPr>
      <w:r w:rsidRPr="005941B3">
        <w:t>country of origin</w:t>
      </w:r>
    </w:p>
    <w:p w:rsidR="00000000" w:rsidRPr="005941B3" w:rsidP="005941B3">
      <w:pPr>
        <w:pStyle w:val="ListBullet3"/>
      </w:pPr>
      <w:r w:rsidRPr="005941B3">
        <w:t>toxicity and allergy characteristics</w:t>
      </w:r>
    </w:p>
    <w:p w:rsidR="00000000" w:rsidRPr="005941B3" w:rsidP="005941B3">
      <w:pPr>
        <w:pStyle w:val="ListBullet3"/>
      </w:pPr>
      <w:r w:rsidRPr="005941B3">
        <w:t>vase life or lifespan</w:t>
      </w:r>
    </w:p>
    <w:p w:rsidR="00000000" w:rsidRPr="005941B3" w:rsidP="005941B3">
      <w:pPr>
        <w:pStyle w:val="ListBullet2"/>
      </w:pPr>
      <w:r w:rsidRPr="005941B3">
        <w:t>technical characteristics:</w:t>
      </w:r>
    </w:p>
    <w:p w:rsidR="00000000" w:rsidRPr="005941B3" w:rsidP="005941B3">
      <w:pPr>
        <w:pStyle w:val="ListBullet3"/>
      </w:pPr>
      <w:r w:rsidRPr="005941B3">
        <w:t>conditioning requirements</w:t>
      </w:r>
    </w:p>
    <w:p w:rsidR="00000000" w:rsidRPr="005941B3" w:rsidP="005941B3">
      <w:pPr>
        <w:pStyle w:val="ListBullet3"/>
      </w:pPr>
      <w:r w:rsidRPr="005941B3">
        <w:t>handling requirements to avoid spoilage</w:t>
      </w:r>
    </w:p>
    <w:p w:rsidR="00000000" w:rsidRPr="005941B3" w:rsidP="005941B3">
      <w:pPr>
        <w:pStyle w:val="ListBullet3"/>
      </w:pPr>
      <w:r w:rsidRPr="005941B3">
        <w:t>impacts of fumigation on lifespan</w:t>
      </w:r>
    </w:p>
    <w:p w:rsidR="00000000" w:rsidRPr="005941B3" w:rsidP="005941B3">
      <w:pPr>
        <w:pStyle w:val="ListBullet3"/>
      </w:pPr>
      <w:r w:rsidRPr="005941B3">
        <w:t>post-harvest maintenance requirements</w:t>
      </w:r>
    </w:p>
    <w:p w:rsidR="00000000" w:rsidRPr="005941B3" w:rsidP="005941B3">
      <w:pPr>
        <w:pStyle w:val="ListBullet3"/>
      </w:pPr>
      <w:r w:rsidRPr="005941B3">
        <w:t>maturation requirements</w:t>
      </w:r>
    </w:p>
    <w:p w:rsidR="00000000" w:rsidRPr="005941B3" w:rsidP="005941B3">
      <w:pPr>
        <w:pStyle w:val="ListBullet3"/>
      </w:pPr>
      <w:r w:rsidRPr="005941B3">
        <w:t>preparation requirements</w:t>
      </w:r>
    </w:p>
    <w:p w:rsidR="00000000" w:rsidRPr="005941B3" w:rsidP="005941B3">
      <w:pPr>
        <w:pStyle w:val="ListBullet3"/>
      </w:pPr>
      <w:r w:rsidRPr="005941B3">
        <w:t>storage requirements</w:t>
      </w:r>
    </w:p>
    <w:p w:rsidR="00000000" w:rsidRPr="005941B3" w:rsidP="005941B3">
      <w:pPr>
        <w:pStyle w:val="ListBullet3"/>
      </w:pPr>
      <w:r w:rsidRPr="005941B3">
        <w:t>suitability for different special occasions or e</w:t>
      </w:r>
      <w:r w:rsidRPr="005941B3">
        <w:t>vents</w:t>
      </w:r>
    </w:p>
    <w:p w:rsidR="00000000" w:rsidRPr="005941B3" w:rsidP="005941B3">
      <w:pPr>
        <w:pStyle w:val="ListBullet3"/>
      </w:pPr>
      <w:r w:rsidRPr="005941B3">
        <w:t>suitability of use for different floristry techniques</w:t>
      </w:r>
    </w:p>
    <w:p w:rsidR="00000000" w:rsidRPr="005941B3" w:rsidP="005941B3">
      <w:pPr>
        <w:pStyle w:val="ListBullet3"/>
      </w:pPr>
      <w:r w:rsidRPr="005941B3">
        <w:t>suitability of use in different styles of products</w:t>
      </w:r>
    </w:p>
    <w:p w:rsidR="00000000" w:rsidRPr="005941B3" w:rsidP="005941B3">
      <w:pPr>
        <w:pStyle w:val="ListBullet3"/>
      </w:pPr>
      <w:r w:rsidRPr="005941B3">
        <w:t>suitability to meet cultural or religious protocols and preferences</w:t>
      </w:r>
    </w:p>
    <w:p w:rsidR="00000000" w:rsidRPr="005941B3" w:rsidP="005941B3">
      <w:pPr>
        <w:pStyle w:val="ListBullet2"/>
      </w:pPr>
      <w:r w:rsidRPr="005941B3">
        <w:t>key information on seasonal availability:</w:t>
      </w:r>
    </w:p>
    <w:p w:rsidR="00000000" w:rsidRPr="005941B3" w:rsidP="005941B3">
      <w:pPr>
        <w:pStyle w:val="ListBullet3"/>
      </w:pPr>
      <w:r w:rsidRPr="005941B3">
        <w:t>different seasons</w:t>
      </w:r>
    </w:p>
    <w:p w:rsidR="00000000" w:rsidRPr="005941B3" w:rsidP="005941B3">
      <w:pPr>
        <w:pStyle w:val="ListBullet3"/>
      </w:pPr>
      <w:r w:rsidRPr="005941B3">
        <w:t>availability to the floristry business</w:t>
      </w:r>
    </w:p>
    <w:p w:rsidR="00000000" w:rsidRPr="005941B3" w:rsidP="005941B3">
      <w:pPr>
        <w:pStyle w:val="ListBullet3"/>
      </w:pPr>
      <w:r w:rsidRPr="005941B3">
        <w:t>varieties out of season in the local region, state or territory that can be sourced interstate or overseas</w:t>
      </w:r>
    </w:p>
    <w:p w:rsidR="00000000" w:rsidRPr="005941B3" w:rsidP="005941B3">
      <w:pPr>
        <w:pStyle w:val="ListBullet"/>
      </w:pPr>
      <w:r w:rsidRPr="005941B3">
        <w:t>methods and formats used to record and store information:</w:t>
      </w:r>
    </w:p>
    <w:p w:rsidR="00000000" w:rsidRPr="005941B3" w:rsidP="005941B3">
      <w:pPr>
        <w:pStyle w:val="ListBullet2"/>
      </w:pPr>
      <w:r w:rsidRPr="005941B3">
        <w:t>self-produced information sheets</w:t>
      </w:r>
    </w:p>
    <w:p w:rsidR="00000000" w:rsidRPr="005941B3" w:rsidP="005941B3">
      <w:pPr>
        <w:pStyle w:val="ListBullet2"/>
      </w:pPr>
      <w:r w:rsidRPr="005941B3">
        <w:t>portfolios</w:t>
      </w:r>
    </w:p>
    <w:p w:rsidR="00000000" w:rsidRPr="005941B3" w:rsidP="005941B3">
      <w:pPr>
        <w:pStyle w:val="ListBullet2"/>
      </w:pPr>
      <w:r w:rsidRPr="005941B3">
        <w:t>electronic or hard copy files.</w:t>
      </w:r>
    </w:p>
    <w:p w:rsidR="00000000" w:rsidRPr="005941B3" w:rsidP="005941B3">
      <w:pPr>
        <w:pStyle w:val="AllowPageBreak"/>
      </w:pPr>
    </w:p>
    <w:p w:rsidR="00000000" w:rsidRPr="005941B3" w:rsidP="005941B3">
      <w:pPr>
        <w:pStyle w:val="Heading1"/>
      </w:pPr>
      <w:bookmarkStart w:id="13" w:name="O_701464"/>
      <w:bookmarkEnd w:id="13"/>
      <w:r w:rsidRPr="005941B3">
        <w:t>Assessment Conditions</w:t>
      </w:r>
    </w:p>
    <w:p w:rsidR="00000000" w:rsidRPr="005941B3" w:rsidP="00552868">
      <w:pPr>
        <w:pStyle w:val="BodyText"/>
      </w:pPr>
      <w:r w:rsidRPr="005941B3">
        <w:t>Assessment must ensure use of:</w:t>
      </w:r>
    </w:p>
    <w:p w:rsidR="00000000" w:rsidRPr="005941B3" w:rsidP="005941B3">
      <w:pPr>
        <w:pStyle w:val="ListBullet"/>
      </w:pPr>
      <w:r w:rsidRPr="005941B3">
        <w:t>computers and the Internet to source information</w:t>
      </w:r>
    </w:p>
    <w:p w:rsidR="00000000" w:rsidRPr="005941B3" w:rsidP="005941B3">
      <w:pPr>
        <w:pStyle w:val="ListBullet"/>
      </w:pPr>
      <w:r w:rsidRPr="005941B3">
        <w:t>a diverse, comprehensive range of fresh and dry flower and plant materials:</w:t>
      </w:r>
    </w:p>
    <w:p w:rsidR="00000000" w:rsidRPr="005941B3" w:rsidP="005941B3">
      <w:pPr>
        <w:pStyle w:val="ListBullet2"/>
      </w:pPr>
      <w:r w:rsidRPr="005941B3">
        <w:t>non-Australian species wheth</w:t>
      </w:r>
      <w:r w:rsidRPr="005941B3">
        <w:t>er they are grown in Australia or overseas</w:t>
      </w:r>
    </w:p>
    <w:p w:rsidR="00000000" w:rsidRPr="005941B3" w:rsidP="005941B3">
      <w:pPr>
        <w:pStyle w:val="ListBullet2"/>
      </w:pPr>
      <w:r w:rsidRPr="005941B3">
        <w:t>Australian species</w:t>
      </w:r>
    </w:p>
    <w:p w:rsidR="00000000" w:rsidRPr="005941B3" w:rsidP="005941B3">
      <w:pPr>
        <w:pStyle w:val="ListBullet2"/>
      </w:pPr>
      <w:r w:rsidRPr="005941B3">
        <w:t>potted plants</w:t>
      </w:r>
    </w:p>
    <w:p w:rsidR="00000000" w:rsidRPr="005941B3" w:rsidP="005941B3">
      <w:pPr>
        <w:pStyle w:val="ListBullet"/>
      </w:pPr>
      <w:r w:rsidRPr="005941B3">
        <w:t>either electronic or hard copies of:</w:t>
      </w:r>
    </w:p>
    <w:p w:rsidR="00000000" w:rsidRPr="005941B3" w:rsidP="005941B3">
      <w:pPr>
        <w:pStyle w:val="ListBullet2"/>
      </w:pPr>
      <w:r w:rsidRPr="005941B3">
        <w:t>growers’ brochures and information sheets</w:t>
      </w:r>
    </w:p>
    <w:p w:rsidR="00000000" w:rsidRPr="005941B3" w:rsidP="005941B3">
      <w:pPr>
        <w:pStyle w:val="ListBullet2"/>
      </w:pPr>
      <w:r w:rsidRPr="005941B3">
        <w:t>trade magazines</w:t>
      </w:r>
    </w:p>
    <w:p w:rsidR="00000000" w:rsidRPr="005941B3" w:rsidP="005941B3">
      <w:pPr>
        <w:pStyle w:val="ListBullet2"/>
      </w:pPr>
      <w:r w:rsidRPr="005941B3">
        <w:t>product labels</w:t>
      </w:r>
    </w:p>
    <w:p w:rsidR="00000000" w:rsidRPr="005941B3" w:rsidP="005941B3">
      <w:pPr>
        <w:pStyle w:val="ListBullet2"/>
      </w:pPr>
      <w:r w:rsidRPr="005941B3">
        <w:t>reference books.</w:t>
      </w:r>
    </w:p>
    <w:p w:rsidR="00000000" w:rsidRPr="005941B3" w:rsidP="005941B3">
      <w:pPr>
        <w:pStyle w:val="BodyText"/>
      </w:pPr>
    </w:p>
    <w:p w:rsidR="00000000" w:rsidRPr="005941B3" w:rsidP="00552868">
      <w:pPr>
        <w:pStyle w:val="BodyText"/>
      </w:pPr>
      <w:r w:rsidRPr="005941B3">
        <w:t>Assessors must satisfy the Standards for Registered Training Organisation’s requirements for assessors, and:</w:t>
      </w:r>
    </w:p>
    <w:p w:rsidR="00000000" w:rsidRPr="005941B3" w:rsidP="005941B3">
      <w:pPr>
        <w:pStyle w:val="ListBullet"/>
      </w:pPr>
      <w:r w:rsidRPr="005941B3">
        <w:t>hold a qualification or Statement of Attainment in Floristry which includes this unit of competency or equivalent; and</w:t>
      </w:r>
    </w:p>
    <w:p w:rsidR="00000000" w:rsidRPr="005941B3" w:rsidP="005941B3">
      <w:pPr>
        <w:pStyle w:val="ListBullet"/>
      </w:pPr>
      <w:r w:rsidRPr="005941B3">
        <w:t>have worked as a florist in</w:t>
      </w:r>
      <w:r w:rsidRPr="005941B3">
        <w:t xml:space="preserve"> the industry for at least three years where they have applied this unit of competency or equivalent.</w:t>
      </w:r>
    </w:p>
    <w:p w:rsidR="00000000" w:rsidRPr="005941B3" w:rsidP="005941B3">
      <w:pPr>
        <w:pStyle w:val="AllowPageBreak"/>
      </w:pPr>
    </w:p>
    <w:p w:rsidR="00000000" w:rsidRPr="005941B3" w:rsidP="005941B3">
      <w:pPr>
        <w:pStyle w:val="Heading1"/>
      </w:pPr>
      <w:bookmarkStart w:id="14" w:name="O_701467"/>
      <w:bookmarkEnd w:id="14"/>
      <w:r w:rsidRPr="005941B3">
        <w:t>Links</w:t>
      </w:r>
    </w:p>
    <w:p w:rsidR="00000000" w:rsidRPr="005941B3" w:rsidP="00552868">
      <w:pPr>
        <w:pStyle w:val="BodyText"/>
      </w:pPr>
      <w:r w:rsidRPr="005941B3">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710A04">
        <w:rPr>
          <w:rStyle w:val="Hyperlink"/>
        </w:rPr>
        <w:t>https://vetnet.gov.au/Pages/TrainingDocs.aspx?q=1fbe7a66-4c60-4b1c-8616-a3e693d9d8b9</w:t>
      </w:r>
      <w:r>
        <w:fldChar w:fldCharType="end"/>
      </w:r>
    </w:p>
    <w:p w:rsidR="00000000" w:rsidRPr="005941B3" w:rsidP="005941B3"/>
    <w:sectPr w:rsidSect="005941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B3" w:rsidRPr="00552868" w:rsidP="00552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68" w:rsidP="00594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2868" w:rsidP="005941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52868" w:rsidP="005941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B3" w:rsidP="005941B3">
    <w:pPr>
      <w:pStyle w:val="Footer"/>
      <w:framePr w:wrap="around"/>
    </w:pPr>
    <w:r>
      <w:fldChar w:fldCharType="begin"/>
    </w:r>
    <w:r>
      <w:instrText xml:space="preserve"> DOCPROPERTY  Subject  \* MERGEFORMAT </w:instrText>
    </w:r>
    <w:r>
      <w:fldChar w:fldCharType="separate"/>
    </w:r>
    <w:r w:rsidR="00552868">
      <w:t>Approved</w:t>
    </w:r>
    <w:r w:rsidR="00552868">
      <w:fldChar w:fldCharType="end"/>
    </w:r>
    <w:r>
      <w:tab/>
      <w:t xml:space="preserve">Page </w:t>
    </w:r>
    <w:r>
      <w:fldChar w:fldCharType="begin"/>
    </w:r>
    <w:r>
      <w:instrText xml:space="preserve"> PAGE  \* Arabic  \* MERGEFORMAT </w:instrText>
    </w:r>
    <w:r>
      <w:fldChar w:fldCharType="separate"/>
    </w:r>
    <w:r w:rsidR="005528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2868">
      <w:rPr>
        <w:noProof/>
      </w:rPr>
      <w:t>4</w:t>
    </w:r>
    <w:r>
      <w:rPr>
        <w:noProof/>
      </w:rPr>
      <w:fldChar w:fldCharType="end"/>
    </w:r>
  </w:p>
  <w:p w:rsidR="005941B3" w:rsidP="005941B3">
    <w:pPr>
      <w:pStyle w:val="Footer"/>
      <w:framePr w:wrap="around"/>
    </w:pPr>
    <w:r>
      <w:t xml:space="preserve">© Commonwealth of Australia, </w:t>
    </w:r>
    <w:r>
      <w:fldChar w:fldCharType="begin"/>
    </w:r>
    <w:r>
      <w:instrText xml:space="preserve"> DATE  \@ "yyyy"  \* MERGEFORMAT </w:instrText>
    </w:r>
    <w:r>
      <w:fldChar w:fldCharType="separate"/>
    </w:r>
    <w:r w:rsidR="00552868">
      <w:rPr>
        <w:noProof/>
      </w:rPr>
      <w:t>2025</w:t>
    </w:r>
    <w:r>
      <w:fldChar w:fldCharType="end"/>
    </w:r>
    <w:r>
      <w:tab/>
    </w:r>
    <w:r>
      <w:fldChar w:fldCharType="begin"/>
    </w:r>
    <w:r>
      <w:instrText xml:space="preserve"> DOCPROPERTY  Author  \* MERGEFORMAT </w:instrText>
    </w:r>
    <w:r>
      <w:fldChar w:fldCharType="separate"/>
    </w:r>
    <w:r w:rsidR="00552868">
      <w:t>Service and Creative Skills Australia</w:t>
    </w:r>
    <w:r w:rsidR="00552868">
      <w:fldChar w:fldCharType="end"/>
    </w:r>
  </w:p>
  <w:p w:rsidR="005941B3" w:rsidP="00594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1B3" w:rsidRPr="00552868" w:rsidP="005528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68" w:rsidRPr="002D2AF8" w:rsidP="005941B3">
    <w:pPr>
      <w:pStyle w:val="Header"/>
      <w:framePr w:wrap="around"/>
    </w:pPr>
    <w:r>
      <w:fldChar w:fldCharType="begin"/>
    </w:r>
    <w:r>
      <w:instrText xml:space="preserve"> TITLE   \* MERGEFORMAT </w:instrText>
    </w:r>
    <w:r>
      <w:fldChar w:fldCharType="separate"/>
    </w:r>
    <w:r>
      <w:t>SFLSOP003 Recognise flower and plant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2868" w:rsidP="005941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B3" w:rsidRPr="002D2AF8" w:rsidP="005941B3">
    <w:pPr>
      <w:pStyle w:val="Header"/>
      <w:framePr w:wrap="around"/>
    </w:pPr>
    <w:r>
      <w:fldChar w:fldCharType="begin"/>
    </w:r>
    <w:r>
      <w:instrText xml:space="preserve"> TITLE   \* MERGEFORMAT </w:instrText>
    </w:r>
    <w:r>
      <w:fldChar w:fldCharType="separate"/>
    </w:r>
    <w:r w:rsidR="00552868">
      <w:t>SFLSOP003 Recognise flower and plant materials</w:t>
    </w:r>
    <w:r w:rsidR="00552868">
      <w:fldChar w:fldCharType="end"/>
    </w:r>
    <w:r>
      <w:tab/>
      <w:t xml:space="preserve">Date this document was generated: </w:t>
    </w:r>
    <w:r>
      <w:fldChar w:fldCharType="begin"/>
    </w:r>
    <w:r>
      <w:instrText xml:space="preserve"> CREATEDATE  \@ "d MMMM yyyy"  \* MERGEFORMAT </w:instrText>
    </w:r>
    <w:r>
      <w:fldChar w:fldCharType="separate"/>
    </w:r>
    <w:r w:rsidR="00552868">
      <w:rPr>
        <w:noProof/>
      </w:rPr>
      <w:t>2 March 2025</w:t>
    </w:r>
    <w:r>
      <w:fldChar w:fldCharType="end"/>
    </w:r>
  </w:p>
  <w:p w:rsidR="005941B3" w:rsidP="00594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20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63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021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1B3"/>
    <w:pPr>
      <w:spacing w:before="360" w:after="60"/>
      <w:outlineLvl w:val="0"/>
    </w:pPr>
    <w:rPr>
      <w:sz w:val="32"/>
    </w:rPr>
  </w:style>
  <w:style w:type="paragraph" w:styleId="Heading2">
    <w:name w:val="heading 2"/>
    <w:basedOn w:val="HeadingBase"/>
    <w:next w:val="BodyText"/>
    <w:link w:val="Heading2Char"/>
    <w:qFormat/>
    <w:rsid w:val="005941B3"/>
    <w:pPr>
      <w:keepLines/>
      <w:spacing w:before="240" w:after="120"/>
      <w:outlineLvl w:val="1"/>
    </w:pPr>
    <w:rPr>
      <w:sz w:val="28"/>
      <w:szCs w:val="40"/>
    </w:rPr>
  </w:style>
  <w:style w:type="paragraph" w:styleId="Heading3">
    <w:name w:val="heading 3"/>
    <w:basedOn w:val="HeadingBase"/>
    <w:next w:val="BodyText"/>
    <w:link w:val="Heading3Char"/>
    <w:qFormat/>
    <w:rsid w:val="005941B3"/>
    <w:pPr>
      <w:spacing w:before="180" w:after="120"/>
      <w:outlineLvl w:val="2"/>
    </w:pPr>
    <w:rPr>
      <w:spacing w:val="-10"/>
      <w:kern w:val="32"/>
    </w:rPr>
  </w:style>
  <w:style w:type="paragraph" w:styleId="Heading4">
    <w:name w:val="heading 4"/>
    <w:basedOn w:val="HeadingBase"/>
    <w:next w:val="BodyText"/>
    <w:link w:val="Heading4Char"/>
    <w:qFormat/>
    <w:rsid w:val="005941B3"/>
    <w:pPr>
      <w:spacing w:before="160" w:after="120"/>
      <w:outlineLvl w:val="3"/>
    </w:pPr>
    <w:rPr>
      <w:sz w:val="22"/>
    </w:rPr>
  </w:style>
  <w:style w:type="paragraph" w:styleId="Heading5">
    <w:name w:val="heading 5"/>
    <w:basedOn w:val="HeadingBase"/>
    <w:next w:val="Normal"/>
    <w:link w:val="Heading5Char"/>
    <w:qFormat/>
    <w:rsid w:val="005941B3"/>
    <w:pPr>
      <w:spacing w:before="80"/>
      <w:outlineLvl w:val="4"/>
    </w:pPr>
    <w:rPr>
      <w:color w:val="918585"/>
      <w:sz w:val="20"/>
    </w:rPr>
  </w:style>
  <w:style w:type="paragraph" w:styleId="Heading6">
    <w:name w:val="heading 6"/>
    <w:basedOn w:val="HeadingBase"/>
    <w:next w:val="Normal"/>
    <w:link w:val="Heading6Char"/>
    <w:qFormat/>
    <w:rsid w:val="005941B3"/>
    <w:pPr>
      <w:spacing w:before="60"/>
      <w:outlineLvl w:val="5"/>
    </w:pPr>
    <w:rPr>
      <w:color w:val="918585"/>
      <w:sz w:val="20"/>
    </w:rPr>
  </w:style>
  <w:style w:type="paragraph" w:styleId="Heading7">
    <w:name w:val="heading 7"/>
    <w:basedOn w:val="Normal"/>
    <w:next w:val="Normal"/>
    <w:link w:val="Heading7Char"/>
    <w:qFormat/>
    <w:rsid w:val="005941B3"/>
    <w:pPr>
      <w:ind w:left="720"/>
      <w:outlineLvl w:val="6"/>
    </w:pPr>
    <w:rPr>
      <w:i/>
    </w:rPr>
  </w:style>
  <w:style w:type="paragraph" w:styleId="Heading8">
    <w:name w:val="heading 8"/>
    <w:basedOn w:val="Normal"/>
    <w:next w:val="Normal"/>
    <w:link w:val="Heading8Char"/>
    <w:qFormat/>
    <w:rsid w:val="005941B3"/>
    <w:pPr>
      <w:ind w:left="720"/>
      <w:outlineLvl w:val="7"/>
    </w:pPr>
    <w:rPr>
      <w:i/>
    </w:rPr>
  </w:style>
  <w:style w:type="paragraph" w:styleId="Heading9">
    <w:name w:val="heading 9"/>
    <w:basedOn w:val="Normal"/>
    <w:next w:val="Normal"/>
    <w:link w:val="Heading9Char"/>
    <w:qFormat/>
    <w:rsid w:val="005941B3"/>
    <w:pPr>
      <w:ind w:left="720"/>
      <w:outlineLvl w:val="8"/>
    </w:pPr>
    <w:rPr>
      <w:i/>
    </w:rPr>
  </w:style>
  <w:style w:type="character" w:default="1" w:styleId="DefaultParagraphFont">
    <w:name w:val="Default Paragraph Font"/>
    <w:uiPriority w:val="1"/>
    <w:unhideWhenUsed/>
    <w:rsid w:val="00594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1B3"/>
  </w:style>
  <w:style w:type="character" w:customStyle="1" w:styleId="Heading1Char">
    <w:name w:val="Heading 1 Char"/>
    <w:basedOn w:val="DefaultParagraphFont"/>
    <w:link w:val="Heading1"/>
    <w:rsid w:val="005941B3"/>
    <w:rPr>
      <w:rFonts w:ascii="Times New Roman" w:eastAsia="Times New Roman" w:hAnsi="Times New Roman" w:cs="Times New Roman"/>
      <w:b/>
      <w:sz w:val="32"/>
      <w:szCs w:val="20"/>
      <w:lang w:eastAsia="en-US"/>
    </w:rPr>
  </w:style>
  <w:style w:type="paragraph" w:styleId="BodyText">
    <w:name w:val="Body Text"/>
    <w:basedOn w:val="Normal"/>
    <w:link w:val="BodyTextChar"/>
    <w:rsid w:val="005941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1B3"/>
    <w:rPr>
      <w:rFonts w:ascii="Times New Roman" w:eastAsia="Times New Roman" w:hAnsi="Times New Roman" w:cs="Times New Roman"/>
      <w:sz w:val="24"/>
      <w:lang w:eastAsia="en-US"/>
    </w:rPr>
  </w:style>
  <w:style w:type="paragraph" w:styleId="List">
    <w:name w:val="List"/>
    <w:basedOn w:val="BodyText"/>
    <w:next w:val="BodyText"/>
    <w:rsid w:val="005941B3"/>
    <w:pPr>
      <w:tabs>
        <w:tab w:val="left" w:pos="340"/>
      </w:tabs>
      <w:spacing w:before="60" w:after="60"/>
      <w:ind w:left="340" w:hanging="340"/>
    </w:pPr>
  </w:style>
  <w:style w:type="paragraph" w:styleId="ListBullet">
    <w:name w:val="List Bullet"/>
    <w:basedOn w:val="List"/>
    <w:rsid w:val="005941B3"/>
    <w:pPr>
      <w:numPr>
        <w:numId w:val="13"/>
      </w:numPr>
      <w:tabs>
        <w:tab w:val="clear" w:pos="340"/>
      </w:tabs>
      <w:spacing w:before="40" w:after="40"/>
    </w:pPr>
  </w:style>
  <w:style w:type="character" w:customStyle="1" w:styleId="SpecialBold">
    <w:name w:val="Special Bold"/>
    <w:basedOn w:val="DefaultParagraphFont"/>
    <w:rsid w:val="005941B3"/>
    <w:rPr>
      <w:b/>
      <w:spacing w:val="0"/>
    </w:rPr>
  </w:style>
  <w:style w:type="paragraph" w:styleId="ListBullet2">
    <w:name w:val="List Bullet 2"/>
    <w:basedOn w:val="List2"/>
    <w:rsid w:val="005941B3"/>
    <w:pPr>
      <w:numPr>
        <w:numId w:val="14"/>
      </w:numPr>
      <w:tabs>
        <w:tab w:val="clear" w:pos="680"/>
      </w:tabs>
    </w:pPr>
  </w:style>
  <w:style w:type="paragraph" w:customStyle="1" w:styleId="SuperHeading">
    <w:name w:val="SuperHeading"/>
    <w:basedOn w:val="Normal"/>
    <w:rsid w:val="005941B3"/>
    <w:pPr>
      <w:spacing w:before="240" w:after="120"/>
      <w:outlineLvl w:val="0"/>
    </w:pPr>
    <w:rPr>
      <w:rFonts w:ascii="Times New Roman" w:hAnsi="Times New Roman"/>
      <w:b/>
      <w:sz w:val="32"/>
    </w:rPr>
  </w:style>
  <w:style w:type="paragraph" w:customStyle="1" w:styleId="AllowPageBreak">
    <w:name w:val="AllowPageBreak"/>
    <w:rsid w:val="005941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41B3"/>
    <w:pPr>
      <w:tabs>
        <w:tab w:val="left" w:pos="680"/>
      </w:tabs>
      <w:spacing w:before="60" w:after="60"/>
      <w:ind w:left="680" w:hanging="340"/>
    </w:pPr>
  </w:style>
  <w:style w:type="paragraph" w:styleId="ListBullet3">
    <w:name w:val="List Bullet 3"/>
    <w:basedOn w:val="List3"/>
    <w:rsid w:val="005941B3"/>
    <w:pPr>
      <w:numPr>
        <w:numId w:val="3"/>
      </w:numPr>
      <w:tabs>
        <w:tab w:val="clear" w:pos="1021"/>
      </w:tabs>
      <w:ind w:left="1037" w:hanging="357"/>
    </w:pPr>
  </w:style>
  <w:style w:type="character" w:customStyle="1" w:styleId="Heading2Char">
    <w:name w:val="Heading 2 Char"/>
    <w:basedOn w:val="DefaultParagraphFont"/>
    <w:link w:val="Heading2"/>
    <w:rsid w:val="00594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1B3"/>
    <w:rPr>
      <w:rFonts w:ascii="Courier New" w:eastAsia="Times New Roman" w:hAnsi="Courier New" w:cs="Times New Roman"/>
      <w:i/>
      <w:szCs w:val="20"/>
      <w:lang w:eastAsia="en-US"/>
    </w:rPr>
  </w:style>
  <w:style w:type="paragraph" w:customStyle="1" w:styleId="HeadingBase">
    <w:name w:val="Heading Base"/>
    <w:rsid w:val="00594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1B3"/>
    <w:pPr>
      <w:tabs>
        <w:tab w:val="right" w:leader="dot" w:pos="9072"/>
      </w:tabs>
      <w:ind w:left="567"/>
    </w:pPr>
    <w:rPr>
      <w:szCs w:val="22"/>
    </w:rPr>
  </w:style>
  <w:style w:type="paragraph" w:customStyle="1" w:styleId="TOCBase">
    <w:name w:val="TOC Base"/>
    <w:rsid w:val="00594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1B3"/>
    <w:pPr>
      <w:tabs>
        <w:tab w:val="right" w:leader="dot" w:pos="9072"/>
      </w:tabs>
      <w:spacing w:before="40" w:after="40"/>
      <w:ind w:left="284"/>
    </w:pPr>
    <w:rPr>
      <w:rFonts w:ascii="Times New Roman" w:hAnsi="Times New Roman"/>
    </w:rPr>
  </w:style>
  <w:style w:type="paragraph" w:styleId="TOC1">
    <w:name w:val="toc 1"/>
    <w:basedOn w:val="TOCBase"/>
    <w:next w:val="Normal"/>
    <w:rsid w:val="00594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1B3"/>
    <w:rPr>
      <w:rFonts w:ascii="Times New Roman" w:eastAsia="Times New Roman" w:hAnsi="Times New Roman" w:cs="Times New Roman"/>
      <w:sz w:val="16"/>
      <w:lang w:eastAsia="en-US"/>
    </w:rPr>
  </w:style>
  <w:style w:type="paragraph" w:styleId="Title">
    <w:name w:val="Title"/>
    <w:basedOn w:val="HeadingBase"/>
    <w:link w:val="TitleChar"/>
    <w:qFormat/>
    <w:rsid w:val="005941B3"/>
    <w:pPr>
      <w:spacing w:before="5040"/>
      <w:jc w:val="center"/>
    </w:pPr>
    <w:rPr>
      <w:sz w:val="48"/>
      <w:szCs w:val="72"/>
      <w:lang w:val="en-US"/>
    </w:rPr>
  </w:style>
  <w:style w:type="character" w:customStyle="1" w:styleId="TitleChar">
    <w:name w:val="Title Char"/>
    <w:basedOn w:val="DefaultParagraphFont"/>
    <w:link w:val="Title"/>
    <w:rsid w:val="00594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1B3"/>
    <w:pPr>
      <w:tabs>
        <w:tab w:val="left" w:pos="3600"/>
        <w:tab w:val="left" w:pos="3958"/>
      </w:tabs>
    </w:pPr>
  </w:style>
  <w:style w:type="paragraph" w:customStyle="1" w:styleId="Note">
    <w:name w:val="Note"/>
    <w:basedOn w:val="BodyText"/>
    <w:rsid w:val="00594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1B3"/>
    <w:pPr>
      <w:framePr w:wrap="auto" w:hAnchor="text" w:y="6049"/>
    </w:pPr>
    <w:rPr>
      <w:color w:val="000000"/>
      <w:sz w:val="40"/>
    </w:rPr>
  </w:style>
  <w:style w:type="paragraph" w:customStyle="1" w:styleId="TOCTitle">
    <w:name w:val="TOCTitle"/>
    <w:basedOn w:val="Heading1"/>
    <w:rsid w:val="005941B3"/>
    <w:pPr>
      <w:spacing w:after="240"/>
      <w:jc w:val="center"/>
      <w:outlineLvl w:val="9"/>
    </w:pPr>
    <w:rPr>
      <w:caps/>
    </w:rPr>
  </w:style>
  <w:style w:type="paragraph" w:customStyle="1" w:styleId="Version">
    <w:name w:val="Version"/>
    <w:rsid w:val="005941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1B3"/>
    <w:pPr>
      <w:keepNext w:val="0"/>
      <w:tabs>
        <w:tab w:val="right" w:pos="4176"/>
      </w:tabs>
      <w:ind w:left="198" w:hanging="198"/>
    </w:pPr>
    <w:rPr>
      <w:rFonts w:ascii="Garamond" w:hAnsi="Garamond"/>
    </w:rPr>
  </w:style>
  <w:style w:type="paragraph" w:styleId="IndexHeading">
    <w:name w:val="index heading"/>
    <w:basedOn w:val="Normal"/>
    <w:next w:val="Index1"/>
    <w:semiHidden/>
    <w:rsid w:val="005941B3"/>
    <w:pPr>
      <w:spacing w:before="120" w:after="120"/>
    </w:pPr>
    <w:rPr>
      <w:rFonts w:ascii="Arial" w:hAnsi="Arial"/>
      <w:b/>
      <w:color w:val="918585"/>
      <w:sz w:val="24"/>
    </w:rPr>
  </w:style>
  <w:style w:type="paragraph" w:styleId="Header">
    <w:name w:val="header"/>
    <w:basedOn w:val="Normal"/>
    <w:link w:val="HeaderChar"/>
    <w:rsid w:val="00594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1B3"/>
    <w:rPr>
      <w:rFonts w:ascii="Times New Roman" w:eastAsia="Times New Roman" w:hAnsi="Times New Roman" w:cs="Times New Roman"/>
      <w:sz w:val="16"/>
      <w:szCs w:val="20"/>
      <w:lang w:val="en-GB" w:eastAsia="en-US"/>
    </w:rPr>
  </w:style>
  <w:style w:type="paragraph" w:customStyle="1" w:styleId="Chapter">
    <w:name w:val="Chapter"/>
    <w:basedOn w:val="Normal"/>
    <w:rsid w:val="005941B3"/>
    <w:pPr>
      <w:spacing w:before="240"/>
    </w:pPr>
    <w:rPr>
      <w:rFonts w:ascii="Times New Roman" w:hAnsi="Times New Roman"/>
      <w:smallCaps/>
      <w:spacing w:val="80"/>
      <w:sz w:val="28"/>
    </w:rPr>
  </w:style>
  <w:style w:type="paragraph" w:customStyle="1" w:styleId="InChapter">
    <w:name w:val="InChapter"/>
    <w:basedOn w:val="Heading3"/>
    <w:rsid w:val="005941B3"/>
    <w:pPr>
      <w:spacing w:after="240"/>
      <w:outlineLvl w:val="9"/>
    </w:pPr>
    <w:rPr>
      <w:noProof/>
    </w:rPr>
  </w:style>
  <w:style w:type="paragraph" w:styleId="Index2">
    <w:name w:val="index 2"/>
    <w:basedOn w:val="Normal"/>
    <w:next w:val="Normal"/>
    <w:semiHidden/>
    <w:rsid w:val="005941B3"/>
    <w:pPr>
      <w:tabs>
        <w:tab w:val="right" w:pos="4176"/>
      </w:tabs>
      <w:ind w:left="568" w:hanging="284"/>
    </w:pPr>
    <w:rPr>
      <w:rFonts w:ascii="Garamond" w:hAnsi="Garamond"/>
    </w:rPr>
  </w:style>
  <w:style w:type="paragraph" w:customStyle="1" w:styleId="Byline">
    <w:name w:val="Byline"/>
    <w:rsid w:val="00594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1B3"/>
    <w:pPr>
      <w:tabs>
        <w:tab w:val="clear" w:pos="3600"/>
        <w:tab w:val="clear" w:pos="3958"/>
      </w:tabs>
      <w:jc w:val="right"/>
    </w:pPr>
  </w:style>
  <w:style w:type="character" w:styleId="Emphasis">
    <w:name w:val="Emphasis"/>
    <w:basedOn w:val="DefaultParagraphFont"/>
    <w:qFormat/>
    <w:rsid w:val="005941B3"/>
    <w:rPr>
      <w:i/>
    </w:rPr>
  </w:style>
  <w:style w:type="paragraph" w:styleId="Caption">
    <w:name w:val="caption"/>
    <w:basedOn w:val="BodyText"/>
    <w:next w:val="Normal"/>
    <w:qFormat/>
    <w:rsid w:val="005941B3"/>
    <w:pPr>
      <w:framePr w:w="2268" w:hSpace="181" w:vSpace="181" w:wrap="around" w:vAnchor="text" w:hAnchor="page" w:x="1135" w:y="285" w:anchorLock="1"/>
    </w:pPr>
    <w:rPr>
      <w:i/>
    </w:rPr>
  </w:style>
  <w:style w:type="paragraph" w:customStyle="1" w:styleId="MiniTOCTitle">
    <w:name w:val="MiniTOCTitle"/>
    <w:basedOn w:val="Heading4"/>
    <w:rsid w:val="005941B3"/>
    <w:pPr>
      <w:spacing w:before="240"/>
      <w:outlineLvl w:val="9"/>
    </w:pPr>
    <w:rPr>
      <w:noProof/>
      <w:sz w:val="24"/>
    </w:rPr>
  </w:style>
  <w:style w:type="paragraph" w:customStyle="1" w:styleId="MiniTOCItem">
    <w:name w:val="MiniTOCItem"/>
    <w:basedOn w:val="ListBullet"/>
    <w:rsid w:val="005941B3"/>
    <w:pPr>
      <w:numPr>
        <w:numId w:val="0"/>
      </w:numPr>
      <w:tabs>
        <w:tab w:val="right" w:leader="dot" w:pos="6521"/>
      </w:tabs>
      <w:spacing w:before="0" w:after="0"/>
    </w:pPr>
  </w:style>
  <w:style w:type="paragraph" w:customStyle="1" w:styleId="TOFTitle">
    <w:name w:val="TOFTitle"/>
    <w:basedOn w:val="TOCTitle"/>
    <w:rsid w:val="005941B3"/>
  </w:style>
  <w:style w:type="paragraph" w:styleId="TableofFigures">
    <w:name w:val="table of figures"/>
    <w:basedOn w:val="Normal"/>
    <w:next w:val="Normal"/>
    <w:semiHidden/>
    <w:rsid w:val="005941B3"/>
    <w:pPr>
      <w:tabs>
        <w:tab w:val="right" w:leader="dot" w:pos="9072"/>
      </w:tabs>
      <w:ind w:left="970" w:hanging="403"/>
    </w:pPr>
    <w:rPr>
      <w:rFonts w:ascii="Times New Roman" w:hAnsi="Times New Roman"/>
      <w:b/>
    </w:rPr>
  </w:style>
  <w:style w:type="paragraph" w:styleId="ListNumber">
    <w:name w:val="List Number"/>
    <w:basedOn w:val="List"/>
    <w:rsid w:val="005941B3"/>
    <w:pPr>
      <w:numPr>
        <w:numId w:val="16"/>
      </w:numPr>
      <w:tabs>
        <w:tab w:val="clear" w:pos="340"/>
      </w:tabs>
    </w:pPr>
  </w:style>
  <w:style w:type="character" w:customStyle="1" w:styleId="WingdingSymbols">
    <w:name w:val="Wingding Symbols"/>
    <w:rsid w:val="005941B3"/>
    <w:rPr>
      <w:rFonts w:ascii="Wingdings" w:hAnsi="Wingdings"/>
    </w:rPr>
  </w:style>
  <w:style w:type="paragraph" w:customStyle="1" w:styleId="TableHeading">
    <w:name w:val="Table Heading"/>
    <w:basedOn w:val="HeadingBase"/>
    <w:rsid w:val="005941B3"/>
    <w:pPr>
      <w:keepLines/>
      <w:pBdr>
        <w:bottom w:val="single" w:sz="6" w:space="1" w:color="918585"/>
      </w:pBdr>
      <w:spacing w:before="240"/>
    </w:pPr>
  </w:style>
  <w:style w:type="character" w:customStyle="1" w:styleId="HotSpot">
    <w:name w:val="HotSpot"/>
    <w:rsid w:val="005941B3"/>
    <w:rPr>
      <w:color w:val="0033CC"/>
      <w:u w:val="none"/>
    </w:rPr>
  </w:style>
  <w:style w:type="paragraph" w:customStyle="1" w:styleId="BodyTextRight">
    <w:name w:val="Body Text Right"/>
    <w:basedOn w:val="BodyText"/>
    <w:rsid w:val="005941B3"/>
    <w:pPr>
      <w:spacing w:before="0" w:after="0"/>
      <w:jc w:val="right"/>
    </w:pPr>
  </w:style>
  <w:style w:type="paragraph" w:styleId="Index3">
    <w:name w:val="index 3"/>
    <w:basedOn w:val="ListNumber2"/>
    <w:next w:val="Normal"/>
    <w:semiHidden/>
    <w:rsid w:val="005941B3"/>
    <w:pPr>
      <w:numPr>
        <w:numId w:val="0"/>
      </w:numPr>
      <w:tabs>
        <w:tab w:val="right" w:leader="dot" w:pos="4176"/>
      </w:tabs>
    </w:pPr>
  </w:style>
  <w:style w:type="paragraph" w:styleId="ListNumber2">
    <w:name w:val="List Number 2"/>
    <w:basedOn w:val="List2"/>
    <w:rsid w:val="005941B3"/>
    <w:pPr>
      <w:numPr>
        <w:numId w:val="11"/>
      </w:numPr>
      <w:tabs>
        <w:tab w:val="clear" w:pos="1060"/>
      </w:tabs>
    </w:pPr>
  </w:style>
  <w:style w:type="paragraph" w:customStyle="1" w:styleId="MarginNote">
    <w:name w:val="Margin Note"/>
    <w:basedOn w:val="BodyText"/>
    <w:rsid w:val="00594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1B3"/>
    <w:rPr>
      <w:sz w:val="32"/>
    </w:rPr>
  </w:style>
  <w:style w:type="paragraph" w:customStyle="1" w:styleId="HeadingProcedure">
    <w:name w:val="Heading Procedure"/>
    <w:basedOn w:val="HeadingBase"/>
    <w:next w:val="Normal"/>
    <w:rsid w:val="005941B3"/>
    <w:pPr>
      <w:tabs>
        <w:tab w:val="left" w:pos="0"/>
      </w:tabs>
      <w:spacing w:before="120" w:after="60"/>
    </w:pPr>
    <w:rPr>
      <w:i/>
      <w:color w:val="918585"/>
      <w:sz w:val="22"/>
    </w:rPr>
  </w:style>
  <w:style w:type="paragraph" w:customStyle="1" w:styleId="TableBodyText">
    <w:name w:val="Table Body Text"/>
    <w:basedOn w:val="BodyText"/>
    <w:rsid w:val="005941B3"/>
    <w:pPr>
      <w:spacing w:before="60" w:after="60"/>
    </w:pPr>
  </w:style>
  <w:style w:type="paragraph" w:styleId="ListContinue">
    <w:name w:val="List Continue"/>
    <w:basedOn w:val="List"/>
    <w:rsid w:val="005941B3"/>
    <w:pPr>
      <w:ind w:firstLine="0"/>
    </w:pPr>
  </w:style>
  <w:style w:type="paragraph" w:customStyle="1" w:styleId="ListNote">
    <w:name w:val="List Note"/>
    <w:basedOn w:val="List"/>
    <w:rsid w:val="005941B3"/>
    <w:pPr>
      <w:pBdr>
        <w:top w:val="single" w:sz="6" w:space="2" w:color="918585"/>
        <w:bottom w:val="single" w:sz="6" w:space="2" w:color="918585"/>
      </w:pBdr>
      <w:tabs>
        <w:tab w:val="left" w:pos="1021"/>
      </w:tabs>
      <w:ind w:firstLine="0"/>
    </w:pPr>
  </w:style>
  <w:style w:type="paragraph" w:customStyle="1" w:styleId="Warning">
    <w:name w:val="Warning"/>
    <w:basedOn w:val="BodyText"/>
    <w:rsid w:val="005941B3"/>
    <w:pPr>
      <w:shd w:val="clear" w:color="auto" w:fill="D9D9D9"/>
      <w:tabs>
        <w:tab w:val="left" w:pos="992"/>
      </w:tabs>
      <w:ind w:left="119" w:right="119"/>
    </w:pPr>
    <w:rPr>
      <w:sz w:val="20"/>
    </w:rPr>
  </w:style>
  <w:style w:type="paragraph" w:customStyle="1" w:styleId="MarginIcons">
    <w:name w:val="Margin Icons"/>
    <w:basedOn w:val="BodyText"/>
    <w:rsid w:val="00594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1B3"/>
    <w:rPr>
      <w:rFonts w:ascii="Courier New" w:hAnsi="Courier New"/>
    </w:rPr>
  </w:style>
  <w:style w:type="paragraph" w:customStyle="1" w:styleId="NoteBullet">
    <w:name w:val="Note Bullet"/>
    <w:basedOn w:val="Note"/>
    <w:rsid w:val="005941B3"/>
    <w:pPr>
      <w:tabs>
        <w:tab w:val="clear" w:pos="680"/>
      </w:tabs>
      <w:spacing w:before="60" w:after="60"/>
    </w:pPr>
  </w:style>
  <w:style w:type="paragraph" w:customStyle="1" w:styleId="SubHeading2">
    <w:name w:val="SubHeading2"/>
    <w:basedOn w:val="HeadingBase"/>
    <w:rsid w:val="005941B3"/>
    <w:pPr>
      <w:spacing w:before="240" w:after="60"/>
    </w:pPr>
    <w:rPr>
      <w:sz w:val="20"/>
    </w:rPr>
  </w:style>
  <w:style w:type="paragraph" w:customStyle="1" w:styleId="SubHeading1">
    <w:name w:val="SubHeading1"/>
    <w:basedOn w:val="HeadingBase"/>
    <w:rsid w:val="005941B3"/>
    <w:pPr>
      <w:spacing w:before="240" w:after="60"/>
    </w:pPr>
    <w:rPr>
      <w:color w:val="918585"/>
      <w:sz w:val="22"/>
    </w:rPr>
  </w:style>
  <w:style w:type="paragraph" w:customStyle="1" w:styleId="SideHeading">
    <w:name w:val="Side Heading"/>
    <w:basedOn w:val="HeadingBase"/>
    <w:rsid w:val="00594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1B3"/>
    <w:pPr>
      <w:numPr>
        <w:numId w:val="12"/>
      </w:numPr>
    </w:pPr>
  </w:style>
  <w:style w:type="paragraph" w:styleId="PlainText">
    <w:name w:val="Plain Text"/>
    <w:basedOn w:val="Normal"/>
    <w:link w:val="PlainTextChar"/>
    <w:rsid w:val="005941B3"/>
    <w:rPr>
      <w:sz w:val="20"/>
    </w:rPr>
  </w:style>
  <w:style w:type="character" w:customStyle="1" w:styleId="PlainTextChar">
    <w:name w:val="Plain Text Char"/>
    <w:basedOn w:val="DefaultParagraphFont"/>
    <w:link w:val="PlainText"/>
    <w:rsid w:val="005941B3"/>
    <w:rPr>
      <w:rFonts w:ascii="Courier New" w:eastAsia="Times New Roman" w:hAnsi="Courier New" w:cs="Times New Roman"/>
      <w:sz w:val="20"/>
      <w:szCs w:val="20"/>
      <w:lang w:eastAsia="en-US"/>
    </w:rPr>
  </w:style>
  <w:style w:type="character" w:customStyle="1" w:styleId="MenuOption">
    <w:name w:val="Menu Option"/>
    <w:basedOn w:val="DefaultParagraphFont"/>
    <w:rsid w:val="005941B3"/>
    <w:rPr>
      <w:b/>
      <w:smallCaps/>
    </w:rPr>
  </w:style>
  <w:style w:type="paragraph" w:customStyle="1" w:styleId="TableListNumber">
    <w:name w:val="Table List Number"/>
    <w:basedOn w:val="ListNumber"/>
    <w:rsid w:val="005941B3"/>
    <w:pPr>
      <w:numPr>
        <w:numId w:val="0"/>
      </w:numPr>
    </w:pPr>
  </w:style>
  <w:style w:type="paragraph" w:styleId="TOC4">
    <w:name w:val="toc 4"/>
    <w:basedOn w:val="TOCBase"/>
    <w:next w:val="Normal"/>
    <w:semiHidden/>
    <w:rsid w:val="005941B3"/>
    <w:pPr>
      <w:tabs>
        <w:tab w:val="right" w:leader="dot" w:pos="9071"/>
      </w:tabs>
      <w:ind w:left="1701"/>
    </w:pPr>
  </w:style>
  <w:style w:type="paragraph" w:customStyle="1" w:styleId="ListAlpha">
    <w:name w:val="List Alpha"/>
    <w:basedOn w:val="List"/>
    <w:rsid w:val="005941B3"/>
    <w:pPr>
      <w:numPr>
        <w:numId w:val="10"/>
      </w:numPr>
    </w:pPr>
  </w:style>
  <w:style w:type="paragraph" w:customStyle="1" w:styleId="ListAlpha2">
    <w:name w:val="List Alpha 2"/>
    <w:basedOn w:val="List2"/>
    <w:rsid w:val="005941B3"/>
    <w:pPr>
      <w:numPr>
        <w:numId w:val="9"/>
      </w:numPr>
    </w:pPr>
  </w:style>
  <w:style w:type="paragraph" w:styleId="List3">
    <w:name w:val="List 3"/>
    <w:basedOn w:val="BodyText"/>
    <w:rsid w:val="005941B3"/>
    <w:pPr>
      <w:tabs>
        <w:tab w:val="left" w:pos="1021"/>
      </w:tabs>
      <w:spacing w:before="60" w:after="60"/>
      <w:ind w:left="1020" w:hanging="340"/>
    </w:pPr>
  </w:style>
  <w:style w:type="paragraph" w:styleId="List4">
    <w:name w:val="List 4"/>
    <w:basedOn w:val="BodyText"/>
    <w:rsid w:val="005941B3"/>
    <w:pPr>
      <w:tabs>
        <w:tab w:val="left" w:pos="1361"/>
      </w:tabs>
      <w:spacing w:before="60" w:after="60"/>
      <w:ind w:left="1361" w:hanging="340"/>
    </w:pPr>
  </w:style>
  <w:style w:type="paragraph" w:styleId="List5">
    <w:name w:val="List 5"/>
    <w:basedOn w:val="BodyText"/>
    <w:rsid w:val="005941B3"/>
    <w:pPr>
      <w:tabs>
        <w:tab w:val="left" w:pos="1701"/>
      </w:tabs>
      <w:spacing w:before="60" w:after="60"/>
      <w:ind w:left="1701" w:hanging="340"/>
    </w:pPr>
  </w:style>
  <w:style w:type="paragraph" w:styleId="ListBullet4">
    <w:name w:val="List Bullet 4"/>
    <w:basedOn w:val="List4"/>
    <w:rsid w:val="005941B3"/>
    <w:pPr>
      <w:numPr>
        <w:numId w:val="4"/>
      </w:numPr>
      <w:tabs>
        <w:tab w:val="clear" w:pos="1361"/>
      </w:tabs>
    </w:pPr>
  </w:style>
  <w:style w:type="paragraph" w:styleId="ListBullet5">
    <w:name w:val="List Bullet 5"/>
    <w:basedOn w:val="List5"/>
    <w:rsid w:val="005941B3"/>
    <w:pPr>
      <w:numPr>
        <w:numId w:val="5"/>
      </w:numPr>
    </w:pPr>
  </w:style>
  <w:style w:type="paragraph" w:styleId="ListContinue2">
    <w:name w:val="List Continue 2"/>
    <w:basedOn w:val="List2"/>
    <w:rsid w:val="005941B3"/>
    <w:pPr>
      <w:ind w:firstLine="0"/>
    </w:pPr>
  </w:style>
  <w:style w:type="paragraph" w:styleId="ListContinue3">
    <w:name w:val="List Continue 3"/>
    <w:basedOn w:val="List3"/>
    <w:rsid w:val="005941B3"/>
    <w:pPr>
      <w:ind w:left="1021" w:firstLine="0"/>
    </w:pPr>
  </w:style>
  <w:style w:type="paragraph" w:styleId="ListContinue4">
    <w:name w:val="List Continue 4"/>
    <w:basedOn w:val="List4"/>
    <w:rsid w:val="005941B3"/>
    <w:pPr>
      <w:ind w:firstLine="0"/>
    </w:pPr>
  </w:style>
  <w:style w:type="paragraph" w:styleId="ListContinue5">
    <w:name w:val="List Continue 5"/>
    <w:basedOn w:val="List5"/>
    <w:rsid w:val="005941B3"/>
    <w:pPr>
      <w:ind w:firstLine="0"/>
    </w:pPr>
  </w:style>
  <w:style w:type="paragraph" w:styleId="ListNumber3">
    <w:name w:val="List Number 3"/>
    <w:basedOn w:val="List3"/>
    <w:rsid w:val="005941B3"/>
    <w:pPr>
      <w:numPr>
        <w:numId w:val="6"/>
      </w:numPr>
    </w:pPr>
  </w:style>
  <w:style w:type="paragraph" w:styleId="ListNumber4">
    <w:name w:val="List Number 4"/>
    <w:basedOn w:val="List4"/>
    <w:rsid w:val="005941B3"/>
    <w:pPr>
      <w:numPr>
        <w:numId w:val="7"/>
      </w:numPr>
    </w:pPr>
  </w:style>
  <w:style w:type="paragraph" w:styleId="ListNumber5">
    <w:name w:val="List Number 5"/>
    <w:basedOn w:val="List5"/>
    <w:rsid w:val="005941B3"/>
    <w:pPr>
      <w:numPr>
        <w:numId w:val="8"/>
      </w:numPr>
    </w:pPr>
  </w:style>
  <w:style w:type="paragraph" w:styleId="BlockText">
    <w:name w:val="Block Text"/>
    <w:basedOn w:val="Normal"/>
    <w:rsid w:val="005941B3"/>
    <w:pPr>
      <w:spacing w:after="120"/>
      <w:ind w:left="1440" w:right="1440"/>
    </w:pPr>
  </w:style>
  <w:style w:type="character" w:customStyle="1" w:styleId="Subscript">
    <w:name w:val="Subscript"/>
    <w:basedOn w:val="DefaultParagraphFont"/>
    <w:rsid w:val="005941B3"/>
    <w:rPr>
      <w:sz w:val="16"/>
      <w:vertAlign w:val="subscript"/>
    </w:rPr>
  </w:style>
  <w:style w:type="character" w:customStyle="1" w:styleId="Superscript">
    <w:name w:val="Superscript"/>
    <w:basedOn w:val="DefaultParagraphFont"/>
    <w:rsid w:val="005941B3"/>
    <w:rPr>
      <w:sz w:val="16"/>
      <w:vertAlign w:val="superscript"/>
    </w:rPr>
  </w:style>
  <w:style w:type="character" w:customStyle="1" w:styleId="Symbols">
    <w:name w:val="Symbols"/>
    <w:basedOn w:val="DefaultParagraphFont"/>
    <w:rsid w:val="005941B3"/>
    <w:rPr>
      <w:rFonts w:ascii="Symbol" w:hAnsi="Symbol"/>
    </w:rPr>
  </w:style>
  <w:style w:type="character" w:customStyle="1" w:styleId="MenuOptions">
    <w:name w:val="Menu Options"/>
    <w:basedOn w:val="DefaultParagraphFont"/>
    <w:rsid w:val="005941B3"/>
    <w:rPr>
      <w:rFonts w:ascii="Arial Narrow" w:hAnsi="Arial Narrow"/>
      <w:smallCaps/>
    </w:rPr>
  </w:style>
  <w:style w:type="character" w:customStyle="1" w:styleId="Buttons">
    <w:name w:val="Buttons"/>
    <w:basedOn w:val="DefaultParagraphFont"/>
    <w:rsid w:val="005941B3"/>
    <w:rPr>
      <w:b/>
    </w:rPr>
  </w:style>
  <w:style w:type="character" w:customStyle="1" w:styleId="Underlined">
    <w:name w:val="Underlined"/>
    <w:basedOn w:val="DefaultParagraphFont"/>
    <w:rsid w:val="005941B3"/>
    <w:rPr>
      <w:u w:val="single"/>
    </w:rPr>
  </w:style>
  <w:style w:type="paragraph" w:customStyle="1" w:styleId="TableBodyTextRight">
    <w:name w:val="Table Body Text Right"/>
    <w:basedOn w:val="TableBodyText"/>
    <w:rsid w:val="005941B3"/>
    <w:pPr>
      <w:widowControl w:val="0"/>
      <w:autoSpaceDE w:val="0"/>
      <w:autoSpaceDN w:val="0"/>
      <w:adjustRightInd w:val="0"/>
      <w:jc w:val="right"/>
    </w:pPr>
    <w:rPr>
      <w:rFonts w:cs="Arial"/>
      <w:szCs w:val="18"/>
    </w:rPr>
  </w:style>
  <w:style w:type="paragraph" w:customStyle="1" w:styleId="CopyrightText">
    <w:name w:val="Copyright Text"/>
    <w:basedOn w:val="BodyText"/>
    <w:rsid w:val="005941B3"/>
    <w:rPr>
      <w:sz w:val="18"/>
    </w:rPr>
  </w:style>
  <w:style w:type="paragraph" w:customStyle="1" w:styleId="BodySmallRight">
    <w:name w:val="Body Small Right"/>
    <w:basedOn w:val="BodyTextRight"/>
    <w:rsid w:val="005941B3"/>
    <w:rPr>
      <w:sz w:val="18"/>
      <w:szCs w:val="18"/>
    </w:rPr>
  </w:style>
  <w:style w:type="paragraph" w:customStyle="1" w:styleId="MarginEdition">
    <w:name w:val="Margin Edition"/>
    <w:basedOn w:val="MarginNote"/>
    <w:rsid w:val="005941B3"/>
    <w:pPr>
      <w:spacing w:before="0" w:after="0"/>
    </w:pPr>
    <w:rPr>
      <w:rFonts w:ascii="Times New Roman" w:hAnsi="Times New Roman"/>
      <w:color w:val="999999"/>
    </w:rPr>
  </w:style>
  <w:style w:type="paragraph" w:customStyle="1" w:styleId="Spacer">
    <w:name w:val="Spacer"/>
    <w:basedOn w:val="Normal"/>
    <w:rsid w:val="005941B3"/>
    <w:rPr>
      <w:sz w:val="2"/>
      <w:szCs w:val="2"/>
    </w:rPr>
  </w:style>
  <w:style w:type="character" w:customStyle="1" w:styleId="Small">
    <w:name w:val="Small"/>
    <w:basedOn w:val="DefaultParagraphFont"/>
    <w:rsid w:val="005941B3"/>
    <w:rPr>
      <w:sz w:val="16"/>
    </w:rPr>
  </w:style>
  <w:style w:type="paragraph" w:customStyle="1" w:styleId="WideTable">
    <w:name w:val="Wide Table"/>
    <w:basedOn w:val="Normal"/>
    <w:rsid w:val="005941B3"/>
    <w:pPr>
      <w:ind w:left="-1418"/>
    </w:pPr>
    <w:rPr>
      <w:sz w:val="2"/>
      <w:szCs w:val="2"/>
    </w:rPr>
  </w:style>
  <w:style w:type="character" w:styleId="PageNumber">
    <w:name w:val="page number"/>
    <w:basedOn w:val="DefaultParagraphFont"/>
    <w:rsid w:val="005941B3"/>
  </w:style>
  <w:style w:type="paragraph" w:styleId="Quote">
    <w:name w:val="Quote"/>
    <w:basedOn w:val="Heading1"/>
    <w:link w:val="QuoteChar"/>
    <w:qFormat/>
    <w:rsid w:val="005941B3"/>
    <w:rPr>
      <w:b w:val="0"/>
      <w:sz w:val="72"/>
      <w:szCs w:val="72"/>
      <w:lang w:val="en-NZ"/>
    </w:rPr>
  </w:style>
  <w:style w:type="character" w:customStyle="1" w:styleId="QuoteChar">
    <w:name w:val="Quote Char"/>
    <w:basedOn w:val="DefaultParagraphFont"/>
    <w:link w:val="Quote"/>
    <w:rsid w:val="00594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1B3"/>
    <w:pPr>
      <w:pageBreakBefore/>
    </w:pPr>
  </w:style>
  <w:style w:type="paragraph" w:customStyle="1" w:styleId="Border">
    <w:name w:val="Border"/>
    <w:basedOn w:val="Normal"/>
    <w:qFormat/>
    <w:rsid w:val="00594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1B3"/>
    <w:rPr>
      <w:b/>
      <w:bCs/>
      <w:i/>
      <w:iCs/>
      <w:color w:val="auto"/>
    </w:rPr>
  </w:style>
  <w:style w:type="paragraph" w:styleId="IntenseQuote">
    <w:name w:val="Intense Quote"/>
    <w:basedOn w:val="Normal"/>
    <w:next w:val="Normal"/>
    <w:link w:val="IntenseQuoteChar"/>
    <w:uiPriority w:val="30"/>
    <w:qFormat/>
    <w:rsid w:val="00594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1B3"/>
    <w:rPr>
      <w:smallCaps/>
      <w:color w:val="auto"/>
      <w:u w:val="single"/>
    </w:rPr>
  </w:style>
  <w:style w:type="character" w:styleId="IntenseReference">
    <w:name w:val="Intense Reference"/>
    <w:basedOn w:val="DefaultParagraphFont"/>
    <w:uiPriority w:val="32"/>
    <w:qFormat/>
    <w:rsid w:val="005941B3"/>
    <w:rPr>
      <w:b/>
      <w:bCs/>
      <w:smallCaps/>
      <w:color w:val="auto"/>
      <w:spacing w:val="5"/>
      <w:u w:val="single"/>
    </w:rPr>
  </w:style>
  <w:style w:type="paragraph" w:customStyle="1" w:styleId="2ColumnHeading">
    <w:name w:val="2Column Heading"/>
    <w:basedOn w:val="BodyText"/>
    <w:qFormat/>
    <w:rsid w:val="005941B3"/>
    <w:pPr>
      <w:spacing w:after="60"/>
      <w:ind w:left="-2268"/>
    </w:pPr>
    <w:rPr>
      <w:b/>
    </w:rPr>
  </w:style>
  <w:style w:type="paragraph" w:customStyle="1" w:styleId="Heading1TOC">
    <w:name w:val="Heading1 TOC"/>
    <w:basedOn w:val="Normal"/>
    <w:qFormat/>
    <w:rsid w:val="005941B3"/>
    <w:pPr>
      <w:spacing w:before="240" w:after="120"/>
    </w:pPr>
    <w:rPr>
      <w:rFonts w:ascii="Times New Roman" w:hAnsi="Times New Roman"/>
      <w:b/>
      <w:sz w:val="32"/>
    </w:rPr>
  </w:style>
  <w:style w:type="paragraph" w:customStyle="1" w:styleId="Heading2TOC">
    <w:name w:val="Heading2 TOC"/>
    <w:basedOn w:val="Normal"/>
    <w:qFormat/>
    <w:rsid w:val="005941B3"/>
    <w:pPr>
      <w:spacing w:before="240" w:after="60"/>
    </w:pPr>
    <w:rPr>
      <w:rFonts w:ascii="Times New Roman" w:hAnsi="Times New Roman"/>
      <w:b/>
      <w:sz w:val="28"/>
    </w:rPr>
  </w:style>
  <w:style w:type="character" w:customStyle="1" w:styleId="Underline">
    <w:name w:val="Underline"/>
    <w:basedOn w:val="DefaultParagraphFont"/>
    <w:qFormat/>
    <w:rsid w:val="005941B3"/>
    <w:rPr>
      <w:u w:val="single"/>
    </w:rPr>
  </w:style>
  <w:style w:type="character" w:customStyle="1" w:styleId="BoldandItalics">
    <w:name w:val="Bold and Italics"/>
    <w:qFormat/>
    <w:rsid w:val="005941B3"/>
    <w:rPr>
      <w:b/>
      <w:i/>
      <w:u w:val="none"/>
    </w:rPr>
  </w:style>
  <w:style w:type="paragraph" w:styleId="BalloonText">
    <w:name w:val="Balloon Text"/>
    <w:basedOn w:val="Normal"/>
    <w:link w:val="BalloonTextChar"/>
    <w:rsid w:val="005941B3"/>
    <w:rPr>
      <w:rFonts w:ascii="Tahoma" w:hAnsi="Tahoma" w:cs="Tahoma"/>
      <w:sz w:val="16"/>
      <w:szCs w:val="16"/>
    </w:rPr>
  </w:style>
  <w:style w:type="character" w:customStyle="1" w:styleId="BalloonTextChar">
    <w:name w:val="Balloon Text Char"/>
    <w:basedOn w:val="DefaultParagraphFont"/>
    <w:link w:val="BalloonText"/>
    <w:rsid w:val="00594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1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1B3"/>
    <w:rPr>
      <w:b/>
      <w:color w:val="660033"/>
      <w:spacing w:val="0"/>
    </w:rPr>
  </w:style>
  <w:style w:type="paragraph" w:customStyle="1" w:styleId="Nameditemlist">
    <w:name w:val="Named item list"/>
    <w:basedOn w:val="BodyText"/>
    <w:qFormat/>
    <w:rsid w:val="005941B3"/>
    <w:pPr>
      <w:tabs>
        <w:tab w:val="left" w:pos="2835"/>
      </w:tabs>
      <w:ind w:left="2835" w:hanging="2835"/>
    </w:pPr>
  </w:style>
  <w:style w:type="paragraph" w:customStyle="1" w:styleId="BodyTextnopadding">
    <w:name w:val="Body Text no padding"/>
    <w:basedOn w:val="BodyText"/>
    <w:qFormat/>
    <w:rsid w:val="005941B3"/>
    <w:pPr>
      <w:spacing w:before="0" w:after="0"/>
    </w:pPr>
  </w:style>
  <w:style w:type="paragraph" w:customStyle="1" w:styleId="BodyTextBold">
    <w:name w:val="Body Text Bold"/>
    <w:basedOn w:val="BodyText"/>
    <w:qFormat/>
    <w:rsid w:val="005941B3"/>
    <w:rPr>
      <w:b/>
    </w:rPr>
  </w:style>
  <w:style w:type="character" w:styleId="Hyperlink">
    <w:name w:val="Hyperlink"/>
    <w:basedOn w:val="DefaultParagraphFont"/>
    <w:uiPriority w:val="99"/>
    <w:unhideWhenUsed/>
    <w:rsid w:val="005528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6055</Characters>
  <Application>Microsoft Office Word</Application>
  <DocSecurity>0</DocSecurity>
  <Lines>189</Lines>
  <Paragraphs>142</Paragraphs>
  <ScaleCrop>false</ScaleCrop>
  <Company>Author-it Software Corporation Ltd.</Company>
  <LinksUpToDate>false</LinksUpToDate>
  <CharactersWithSpaces>6859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SFLSOP003 Recognise flower and plant materials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