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607" w:rsidP="00FC1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SFLMGT001 Coordinate floristry work teams</w:t>
      </w:r>
      <w:r>
        <w:fldChar w:fldCharType="end"/>
      </w:r>
    </w:p>
    <w:p w:rsidR="00FC1607" w:rsidP="00FC1607">
      <w:pPr>
        <w:pStyle w:val="Version"/>
        <w:sectPr w:rsidSect="00D33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5ED" w:rsidP="00D335ED">
      <w:pPr>
        <w:pStyle w:val="SuperHeading"/>
      </w:pPr>
      <w:r w:rsidRPr="00D335ED">
        <w:t>SFLMGT001 Coordinate floristry work teams</w:t>
      </w:r>
    </w:p>
    <w:p w:rsidR="00000000" w:rsidRPr="00D335ED" w:rsidP="00D335ED">
      <w:pPr>
        <w:pStyle w:val="Heading1"/>
      </w:pPr>
      <w:bookmarkStart w:id="1" w:name="O_726810"/>
      <w:bookmarkEnd w:id="1"/>
      <w:r w:rsidRPr="00D335ED">
        <w:t>Modification History</w:t>
      </w:r>
    </w:p>
    <w:p w:rsidR="00000000" w:rsidRPr="00D335ED" w:rsidP="00FC1607">
      <w:pPr>
        <w:pStyle w:val="BodyText"/>
      </w:pPr>
      <w:r w:rsidRPr="00D335ED">
        <w:t>Not applicable.</w:t>
      </w:r>
    </w:p>
    <w:p w:rsidR="00000000" w:rsidRPr="00D335ED" w:rsidP="00D335ED">
      <w:pPr>
        <w:pStyle w:val="Heading1"/>
      </w:pPr>
      <w:bookmarkStart w:id="2" w:name="O_726811"/>
      <w:bookmarkEnd w:id="2"/>
      <w:r w:rsidRPr="00D335ED">
        <w:t>Application</w:t>
      </w:r>
    </w:p>
    <w:p w:rsidR="00000000" w:rsidRPr="00D335ED" w:rsidP="00FC1607">
      <w:pPr>
        <w:pStyle w:val="BodyText"/>
      </w:pPr>
      <w:r w:rsidRPr="00D335ED">
        <w:t>This unit describes the performance outcomes, skills and knowledge required to organise staffing levels to meet operational requirements, effectively communicate workplace requirements to te</w:t>
      </w:r>
      <w:r w:rsidRPr="00D335ED">
        <w:t>am members, informally train team members in workplace skills and procedures and motivate team performance.</w:t>
      </w:r>
    </w:p>
    <w:p w:rsidR="00000000" w:rsidRPr="00D335ED" w:rsidP="00FC1607">
      <w:pPr>
        <w:pStyle w:val="BodyText"/>
      </w:pPr>
      <w:r w:rsidRPr="00D335ED">
        <w:t>This unit applies to all floristry industry businesses including retail floristry shops, studio or online businesses and those that specialise in c</w:t>
      </w:r>
      <w:r w:rsidRPr="00D335ED">
        <w:t>orporate or special events. It applies to senior florists who work independently and take a lead role in coordinating the day-to-day team, operational and business activities of small floristry businesses.</w:t>
      </w:r>
    </w:p>
    <w:p w:rsidR="00000000" w:rsidRPr="00D335ED" w:rsidP="00FC1607">
      <w:pPr>
        <w:pStyle w:val="BodyText"/>
      </w:pPr>
      <w:r w:rsidRPr="00D335ED">
        <w:t>No occupational licensing, certification or speci</w:t>
      </w:r>
      <w:r w:rsidRPr="00D335ED">
        <w:t>fic legislative requirements apply to this unit at the time of publication.</w:t>
      </w:r>
    </w:p>
    <w:p w:rsidR="00000000" w:rsidRPr="00D335ED" w:rsidP="00D335ED">
      <w:pPr>
        <w:pStyle w:val="Heading1"/>
      </w:pPr>
      <w:bookmarkStart w:id="3" w:name="O_726812"/>
      <w:bookmarkEnd w:id="3"/>
      <w:r w:rsidRPr="00D335ED">
        <w:t>Pre-requisite Unit</w:t>
      </w:r>
    </w:p>
    <w:p w:rsidR="00000000" w:rsidRPr="00D335ED" w:rsidP="00FC1607">
      <w:pPr>
        <w:pStyle w:val="BodyText"/>
      </w:pPr>
      <w:r w:rsidRPr="00D335ED">
        <w:t>Nil</w:t>
      </w:r>
    </w:p>
    <w:p w:rsidR="00000000" w:rsidRPr="00D335ED" w:rsidP="00D335ED">
      <w:pPr>
        <w:pStyle w:val="Heading1"/>
      </w:pPr>
      <w:bookmarkStart w:id="4" w:name="O_726813"/>
      <w:bookmarkEnd w:id="4"/>
      <w:r w:rsidRPr="00D335ED">
        <w:t>Competency Field</w:t>
      </w:r>
    </w:p>
    <w:p w:rsidR="00000000" w:rsidRPr="00D335ED" w:rsidP="00FC1607">
      <w:pPr>
        <w:pStyle w:val="BodyText"/>
      </w:pPr>
      <w:r w:rsidRPr="00D335ED">
        <w:t>Management</w:t>
      </w:r>
    </w:p>
    <w:p w:rsidR="00000000" w:rsidRPr="00D335ED" w:rsidP="00D335ED">
      <w:pPr>
        <w:pStyle w:val="Heading1"/>
      </w:pPr>
      <w:bookmarkStart w:id="5" w:name="O_726814"/>
      <w:bookmarkEnd w:id="5"/>
      <w:r w:rsidRPr="00D335ED">
        <w:t>Unit Sector</w:t>
      </w:r>
    </w:p>
    <w:p w:rsidR="00000000" w:rsidRPr="00D335ED" w:rsidP="00FC1607">
      <w:pPr>
        <w:pStyle w:val="BodyText"/>
      </w:pPr>
      <w:r w:rsidRPr="00D335ED">
        <w:t>Floristry</w:t>
      </w:r>
    </w:p>
    <w:p w:rsidR="00000000" w:rsidRPr="00D335ED" w:rsidP="00D335ED">
      <w:pPr>
        <w:pStyle w:val="Heading1"/>
      </w:pPr>
      <w:bookmarkStart w:id="6" w:name="O_726815"/>
      <w:bookmarkEnd w:id="6"/>
      <w:r w:rsidRPr="00D335E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3"/>
        <w:gridCol w:w="6663"/>
      </w:tblGrid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ED" w:rsidP="00D335ED">
            <w:pPr>
              <w:pStyle w:val="BodyText"/>
            </w:pPr>
            <w:r w:rsidRPr="00D335ED">
              <w:rPr>
                <w:rStyle w:val="SpecialBold"/>
              </w:rPr>
              <w:t>ELEME</w:t>
            </w:r>
            <w:r w:rsidRPr="00D335ED">
              <w:rPr>
                <w:rStyle w:val="SpecialBold"/>
              </w:rPr>
              <w:t>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BodyText"/>
              <w:rPr>
                <w:lang w:val="en-NZ"/>
              </w:rPr>
            </w:pPr>
            <w:r w:rsidRPr="00D335ED">
              <w:rPr>
                <w:rStyle w:val="SpecialBold"/>
              </w:rPr>
              <w:t>PERFORMANCE CRITERIA</w:t>
            </w:r>
          </w:p>
        </w:tc>
      </w:tr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BodyText"/>
              <w:rPr>
                <w:lang w:val="en-NZ"/>
              </w:rPr>
            </w:pPr>
            <w:r w:rsidRPr="00D335ED">
              <w:t>Elements describe the essential outcomes of the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BodyText"/>
              <w:rPr>
                <w:lang w:val="en-NZ"/>
              </w:rPr>
            </w:pPr>
            <w:r w:rsidRPr="00D335ED">
              <w:t>Performance criteria describe the performance needed to demonstrate achievement of the element.</w:t>
            </w:r>
          </w:p>
        </w:tc>
      </w:tr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List"/>
              <w:rPr>
                <w:lang w:val="en-NZ"/>
              </w:rPr>
            </w:pPr>
            <w:r w:rsidRPr="00D335ED">
              <w:t>1.</w:t>
            </w:r>
            <w:r w:rsidRPr="00D335ED">
              <w:tab/>
              <w:t>Monitor and organise staffing levels.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ED" w:rsidP="00D335ED">
            <w:pPr>
              <w:pStyle w:val="List2"/>
            </w:pPr>
            <w:r w:rsidRPr="00D335ED">
              <w:t>1.1</w:t>
            </w:r>
            <w:r w:rsidRPr="00D335ED">
              <w:tab/>
            </w:r>
            <w:r w:rsidRPr="00D335ED">
              <w:t>Assess current and projected volume and type of work.</w:t>
            </w:r>
          </w:p>
          <w:p w:rsidR="00000000" w:rsidRPr="00D335ED" w:rsidP="00D335ED">
            <w:pPr>
              <w:pStyle w:val="List2"/>
            </w:pPr>
            <w:r w:rsidRPr="00D335ED">
              <w:t>1.2</w:t>
            </w:r>
            <w:r w:rsidRPr="00D335ED">
              <w:tab/>
              <w:t>Determine staffing levels to meet sales and production needs.</w:t>
            </w:r>
          </w:p>
          <w:p w:rsidR="00000000" w:rsidRPr="00D335ED" w:rsidP="00D335ED">
            <w:pPr>
              <w:pStyle w:val="List2"/>
            </w:pPr>
            <w:r w:rsidRPr="00D335ED">
              <w:t>1.3</w:t>
            </w:r>
            <w:r w:rsidRPr="00D335ED">
              <w:tab/>
              <w:t>Develop rosters according to relevant industrial arrangements and within wage budgets.</w:t>
            </w:r>
          </w:p>
          <w:p w:rsidR="00000000" w:rsidRPr="00D335ED" w:rsidP="00D335ED">
            <w:pPr>
              <w:pStyle w:val="List2"/>
            </w:pPr>
            <w:r w:rsidRPr="00D335ED">
              <w:t>1.4</w:t>
            </w:r>
            <w:r w:rsidRPr="00D335ED">
              <w:tab/>
              <w:t>Roster teams with the most effective skil</w:t>
            </w:r>
            <w:r w:rsidRPr="00D335ED">
              <w:t>ls mix to meet sales and operational requirements.</w:t>
            </w:r>
          </w:p>
          <w:p w:rsidR="00000000" w:rsidRPr="00D335ED" w:rsidP="00D335ED">
            <w:pPr>
              <w:pStyle w:val="List2"/>
            </w:pPr>
            <w:r w:rsidRPr="00D335ED">
              <w:t>1.5</w:t>
            </w:r>
            <w:r w:rsidRPr="00D335ED">
              <w:tab/>
              <w:t>Communicate rosters to team members in clear formats and within organisational timeframes.</w:t>
            </w:r>
          </w:p>
          <w:p w:rsidR="00000000" w:rsidRPr="00D335ED" w:rsidP="00D335ED">
            <w:pPr>
              <w:pStyle w:val="List2"/>
            </w:pPr>
            <w:r w:rsidRPr="00D335ED">
              <w:t>1.6</w:t>
            </w:r>
            <w:r w:rsidRPr="00D335ED">
              <w:tab/>
              <w:t>Adjust rosters, as required, according to staff availability.</w:t>
            </w:r>
          </w:p>
          <w:p w:rsidR="00000000" w:rsidP="00D335ED">
            <w:pPr>
              <w:pStyle w:val="List2"/>
              <w:rPr>
                <w:lang w:val="en-NZ"/>
              </w:rPr>
            </w:pPr>
            <w:r w:rsidRPr="00D335ED">
              <w:t>1.7</w:t>
            </w:r>
            <w:r w:rsidRPr="00D335ED">
              <w:tab/>
              <w:t>Maintain staffing records according to o</w:t>
            </w:r>
            <w:r w:rsidRPr="00D335ED">
              <w:t>rganisational procedures.</w:t>
            </w:r>
          </w:p>
        </w:tc>
      </w:tr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List"/>
              <w:rPr>
                <w:lang w:val="en-NZ"/>
              </w:rPr>
            </w:pPr>
            <w:r w:rsidRPr="00D335ED">
              <w:t>2.</w:t>
            </w:r>
            <w:r w:rsidRPr="00D335ED">
              <w:tab/>
              <w:t>Inform team members.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ED" w:rsidP="00D335ED">
            <w:pPr>
              <w:pStyle w:val="List2"/>
            </w:pPr>
            <w:r w:rsidRPr="00D335ED">
              <w:t>2.1</w:t>
            </w:r>
            <w:r w:rsidRPr="00D335ED">
              <w:tab/>
              <w:t>Clearly communicate roles, responsibilities and expectations and advise individual and team work accountability.</w:t>
            </w:r>
          </w:p>
          <w:p w:rsidR="00000000" w:rsidRPr="00D335ED" w:rsidP="00D335ED">
            <w:pPr>
              <w:pStyle w:val="List2"/>
            </w:pPr>
            <w:r w:rsidRPr="00D335ED">
              <w:t>2.2</w:t>
            </w:r>
            <w:r w:rsidRPr="00D335ED">
              <w:tab/>
              <w:t>Inform team members of expected standards of work and behaviour required by organisa</w:t>
            </w:r>
            <w:r w:rsidRPr="00D335ED">
              <w:t>tional policies at a level and pace appropriate to the individual.</w:t>
            </w:r>
          </w:p>
          <w:p w:rsidR="00000000" w:rsidRPr="00D335ED" w:rsidP="00D335ED">
            <w:pPr>
              <w:pStyle w:val="List2"/>
            </w:pPr>
            <w:r w:rsidRPr="00D335ED">
              <w:t>2.3</w:t>
            </w:r>
            <w:r w:rsidRPr="00D335ED">
              <w:tab/>
              <w:t>Provide staff induction on key organisational and team requirements.</w:t>
            </w:r>
          </w:p>
          <w:p w:rsidR="00000000" w:rsidRPr="00D335ED" w:rsidP="00D335ED">
            <w:pPr>
              <w:pStyle w:val="List2"/>
            </w:pPr>
            <w:r w:rsidRPr="00D335ED">
              <w:t>2.4</w:t>
            </w:r>
            <w:r w:rsidRPr="00D335ED">
              <w:tab/>
              <w:t>Conduct staff meetings or briefings to address sales and production issues.</w:t>
            </w:r>
          </w:p>
          <w:p w:rsidR="00000000" w:rsidP="00D335ED">
            <w:pPr>
              <w:pStyle w:val="List2"/>
              <w:rPr>
                <w:lang w:val="en-NZ"/>
              </w:rPr>
            </w:pPr>
            <w:r w:rsidRPr="00D335ED">
              <w:t>2.5</w:t>
            </w:r>
            <w:r w:rsidRPr="00D335ED">
              <w:tab/>
              <w:t>Provide team members with inform</w:t>
            </w:r>
            <w:r w:rsidRPr="00D335ED">
              <w:t>ation about relevant sales and production targets.</w:t>
            </w:r>
          </w:p>
        </w:tc>
      </w:tr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List"/>
              <w:rPr>
                <w:lang w:val="en-NZ"/>
              </w:rPr>
            </w:pPr>
            <w:r w:rsidRPr="00D335ED">
              <w:t>3.</w:t>
            </w:r>
            <w:r w:rsidRPr="00D335ED">
              <w:tab/>
              <w:t>Coach on the job.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ED" w:rsidP="00D335ED">
            <w:pPr>
              <w:pStyle w:val="List2"/>
            </w:pPr>
            <w:r w:rsidRPr="00D335ED">
              <w:t>3.1</w:t>
            </w:r>
            <w:r w:rsidRPr="00D335ED">
              <w:tab/>
              <w:t>Identify need for coaching based on observation of team member’s skills and knowledge and through discussion.</w:t>
            </w:r>
          </w:p>
          <w:p w:rsidR="00000000" w:rsidRPr="00D335ED" w:rsidP="00D335ED">
            <w:pPr>
              <w:pStyle w:val="List2"/>
            </w:pPr>
            <w:r w:rsidRPr="00D335ED">
              <w:t>3.2</w:t>
            </w:r>
            <w:r w:rsidRPr="00D335ED">
              <w:tab/>
            </w:r>
            <w:r w:rsidRPr="00D335ED">
              <w:t>Systematically explain and demonstrate specific skills and explain the workplace application.</w:t>
            </w:r>
          </w:p>
          <w:p w:rsidR="00000000" w:rsidRPr="00D335ED" w:rsidP="00D335ED">
            <w:pPr>
              <w:pStyle w:val="List2"/>
            </w:pPr>
            <w:r w:rsidRPr="00D335ED">
              <w:t>3.3</w:t>
            </w:r>
            <w:r w:rsidRPr="00D335ED">
              <w:tab/>
              <w:t>Communicate required knowledge and check team member understanding.</w:t>
            </w:r>
          </w:p>
          <w:p w:rsidR="00000000" w:rsidRPr="00D335ED" w:rsidP="00D335ED">
            <w:pPr>
              <w:pStyle w:val="List2"/>
            </w:pPr>
            <w:r w:rsidRPr="00D335ED">
              <w:t>3.4</w:t>
            </w:r>
            <w:r w:rsidRPr="00D335ED">
              <w:tab/>
              <w:t>Advise organisational procedures for completing workplace tasks.</w:t>
            </w:r>
          </w:p>
          <w:p w:rsidR="00000000" w:rsidRPr="00D335ED" w:rsidP="00D335ED">
            <w:pPr>
              <w:pStyle w:val="List2"/>
            </w:pPr>
            <w:r w:rsidRPr="00D335ED">
              <w:t>3.5</w:t>
            </w:r>
            <w:r w:rsidRPr="00D335ED">
              <w:tab/>
              <w:t>Provide team memb</w:t>
            </w:r>
            <w:r w:rsidRPr="00D335ED">
              <w:t>er with opportunity to practise skills and ask questions.</w:t>
            </w:r>
          </w:p>
          <w:p w:rsidR="00000000" w:rsidRPr="00D335ED" w:rsidP="00D335ED">
            <w:pPr>
              <w:pStyle w:val="List2"/>
            </w:pPr>
            <w:r w:rsidRPr="00D335ED">
              <w:t>3.6</w:t>
            </w:r>
            <w:r w:rsidRPr="00D335ED">
              <w:tab/>
              <w:t>Provide feedback in a constructive and supportive manner.</w:t>
            </w:r>
          </w:p>
          <w:p w:rsidR="00000000" w:rsidRPr="00D335ED" w:rsidP="00D335ED">
            <w:pPr>
              <w:pStyle w:val="List2"/>
            </w:pPr>
            <w:r w:rsidRPr="00D335ED">
              <w:t>3.7</w:t>
            </w:r>
            <w:r w:rsidRPr="00D335ED">
              <w:tab/>
              <w:t>Encourage and guide team member to evaluate own performance and self-diagnose areas for improvement.</w:t>
            </w:r>
          </w:p>
          <w:p w:rsidR="00000000" w:rsidP="00D335ED">
            <w:pPr>
              <w:pStyle w:val="List2"/>
              <w:rPr>
                <w:lang w:val="en-NZ"/>
              </w:rPr>
            </w:pPr>
            <w:r w:rsidRPr="00D335ED">
              <w:t>3.8</w:t>
            </w:r>
            <w:r w:rsidRPr="00D335ED">
              <w:tab/>
              <w:t>Monitor progress of new wor</w:t>
            </w:r>
            <w:r w:rsidRPr="00D335ED">
              <w:t>kplace skills and provide ongoing assistance.</w:t>
            </w:r>
          </w:p>
        </w:tc>
      </w:tr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List"/>
              <w:rPr>
                <w:lang w:val="en-NZ"/>
              </w:rPr>
            </w:pPr>
            <w:r w:rsidRPr="00D335ED">
              <w:t>4.</w:t>
            </w:r>
            <w:r w:rsidRPr="00D335ED">
              <w:tab/>
              <w:t>Motivate the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ED" w:rsidP="00D335ED">
            <w:pPr>
              <w:pStyle w:val="List2"/>
            </w:pPr>
            <w:r w:rsidRPr="00D335ED">
              <w:t>4.1</w:t>
            </w:r>
            <w:r w:rsidRPr="00D335ED">
              <w:tab/>
              <w:t>Identify strengths and weaknesses of team against current and anticipated work requirements.</w:t>
            </w:r>
          </w:p>
          <w:p w:rsidR="00000000" w:rsidRPr="00D335ED" w:rsidP="00D335ED">
            <w:pPr>
              <w:pStyle w:val="List2"/>
            </w:pPr>
            <w:r w:rsidRPr="00D335ED">
              <w:t>4.2</w:t>
            </w:r>
            <w:r w:rsidRPr="00D335ED">
              <w:tab/>
              <w:t xml:space="preserve">Encourage individuals to contribute to discussion and planning of team objectives and </w:t>
            </w:r>
            <w:r w:rsidRPr="00D335ED">
              <w:t>goals.</w:t>
            </w:r>
          </w:p>
          <w:p w:rsidR="00000000" w:rsidRPr="00D335ED" w:rsidP="00D335ED">
            <w:pPr>
              <w:pStyle w:val="List2"/>
            </w:pPr>
            <w:r w:rsidRPr="00D335ED">
              <w:t>4.3</w:t>
            </w:r>
            <w:r w:rsidRPr="00D335ED">
              <w:tab/>
              <w:t>Update and review team objectives and goals regularly.</w:t>
            </w:r>
          </w:p>
          <w:p w:rsidR="00000000" w:rsidRPr="00D335ED" w:rsidP="00D335ED">
            <w:pPr>
              <w:pStyle w:val="List2"/>
            </w:pPr>
            <w:r w:rsidRPr="00D335ED">
              <w:t>4.4</w:t>
            </w:r>
            <w:r w:rsidRPr="00D335ED">
              <w:tab/>
              <w:t>Develop positive and constructive relationships with and between team members.</w:t>
            </w:r>
          </w:p>
          <w:p w:rsidR="00000000" w:rsidRPr="00D335ED" w:rsidP="00D335ED">
            <w:pPr>
              <w:pStyle w:val="List2"/>
            </w:pPr>
            <w:r w:rsidRPr="00D335ED">
              <w:t>4.5</w:t>
            </w:r>
            <w:r w:rsidRPr="00D335ED">
              <w:tab/>
              <w:t>Treat all team members fairly, equally and with respect.</w:t>
            </w:r>
          </w:p>
          <w:p w:rsidR="00000000" w:rsidRPr="00D335ED" w:rsidP="00D335ED">
            <w:pPr>
              <w:pStyle w:val="List2"/>
            </w:pPr>
            <w:r w:rsidRPr="00D335ED">
              <w:t xml:space="preserve">4.6 Act as a positive role model through high </w:t>
            </w:r>
            <w:r w:rsidRPr="00D335ED">
              <w:t>standards of personal performance and ongoing development of own competencies.</w:t>
            </w:r>
          </w:p>
        </w:tc>
      </w:tr>
    </w:tbl>
    <w:p w:rsidR="00000000" w:rsidRPr="00D335ED" w:rsidP="00D335ED">
      <w:pPr>
        <w:pStyle w:val="BodyText"/>
      </w:pPr>
    </w:p>
    <w:p w:rsidR="00000000" w:rsidRPr="00D335ED" w:rsidP="00D335ED">
      <w:pPr>
        <w:pStyle w:val="AllowPageBreak"/>
      </w:pPr>
    </w:p>
    <w:p w:rsidR="00000000" w:rsidRPr="00D335ED" w:rsidP="00D335ED">
      <w:pPr>
        <w:pStyle w:val="Heading1"/>
      </w:pPr>
      <w:bookmarkStart w:id="7" w:name="O_726816"/>
      <w:bookmarkEnd w:id="7"/>
      <w:r w:rsidRPr="00D335E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78"/>
        <w:gridCol w:w="5518"/>
      </w:tblGrid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BodyText"/>
              <w:rPr>
                <w:lang w:val="en-NZ"/>
              </w:rPr>
            </w:pPr>
            <w:r w:rsidRPr="00D335ED">
              <w:t>Foundation skills essential to performance in this unit, but not explicit in the performance criteria are listed below:</w:t>
            </w:r>
          </w:p>
        </w:tc>
      </w:tr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ED" w:rsidP="00D335ED">
            <w:pPr>
              <w:pStyle w:val="BodyText"/>
            </w:pPr>
            <w:r w:rsidRPr="00D335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BodyText"/>
              <w:rPr>
                <w:lang w:val="en-NZ"/>
              </w:rPr>
            </w:pPr>
            <w:r w:rsidRPr="00D335ED">
              <w:rPr>
                <w:rStyle w:val="SpecialBold"/>
              </w:rPr>
              <w:t>Description</w:t>
            </w:r>
          </w:p>
        </w:tc>
      </w:tr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BodyText"/>
              <w:rPr>
                <w:lang w:val="en-NZ"/>
              </w:rPr>
            </w:pPr>
            <w:r w:rsidRPr="00D335E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ED" w:rsidP="00D335ED">
            <w:pPr>
              <w:pStyle w:val="ListBullet"/>
            </w:pPr>
            <w:r w:rsidRPr="00D335ED">
              <w:t>interpret familiar and detailed organisational policies and procedures</w:t>
            </w:r>
          </w:p>
          <w:p w:rsidR="00000000" w:rsidP="00D335ED">
            <w:pPr>
              <w:pStyle w:val="ListBullet"/>
              <w:rPr>
                <w:lang w:val="en-NZ"/>
              </w:rPr>
            </w:pPr>
            <w:r w:rsidRPr="00D335ED">
              <w:t xml:space="preserve">interpret complex provisions of industrial awards and </w:t>
            </w:r>
            <w:r w:rsidRPr="00D335ED">
              <w:t>agreements.</w:t>
            </w:r>
          </w:p>
        </w:tc>
      </w:tr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BodyText"/>
              <w:rPr>
                <w:lang w:val="en-NZ"/>
              </w:rPr>
            </w:pPr>
            <w:r w:rsidRPr="00D335E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ED" w:rsidP="00D335ED">
            <w:pPr>
              <w:pStyle w:val="ListBullet"/>
            </w:pPr>
            <w:r w:rsidRPr="00D335ED">
              <w:t>develop rapport with and nurture ongoing positive relationships with team members</w:t>
            </w:r>
          </w:p>
          <w:p w:rsidR="00000000" w:rsidP="00D335ED">
            <w:pPr>
              <w:pStyle w:val="ListBullet"/>
              <w:rPr>
                <w:lang w:val="en-NZ"/>
              </w:rPr>
            </w:pPr>
            <w:r w:rsidRPr="00D335ED">
              <w:t>ask open and closed probe questions and actively listen to determine team members’ understanding of a range of complex workplace issues.</w:t>
            </w:r>
          </w:p>
        </w:tc>
      </w:tr>
      <w:tr w:rsidTr="00FC1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ED">
            <w:pPr>
              <w:pStyle w:val="BodyText"/>
              <w:rPr>
                <w:lang w:val="en-NZ"/>
              </w:rPr>
            </w:pPr>
            <w:r w:rsidRPr="00D335E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ED" w:rsidP="00D335ED">
            <w:pPr>
              <w:pStyle w:val="ListBullet"/>
            </w:pPr>
            <w:r w:rsidRPr="00D335ED">
              <w:t>complete comple</w:t>
            </w:r>
            <w:r w:rsidRPr="00D335ED">
              <w:t>x analysis of volume of floristry work and calculate staffing requirements to meet workload.</w:t>
            </w:r>
          </w:p>
        </w:tc>
      </w:tr>
    </w:tbl>
    <w:p w:rsidR="00000000" w:rsidRPr="00D335ED" w:rsidP="00D335ED">
      <w:pPr>
        <w:pStyle w:val="BodyText"/>
      </w:pPr>
    </w:p>
    <w:p w:rsidR="00000000" w:rsidRPr="00D335ED" w:rsidP="00D335ED">
      <w:pPr>
        <w:pStyle w:val="AllowPageBreak"/>
      </w:pPr>
    </w:p>
    <w:p w:rsidR="00000000" w:rsidRPr="00D335ED" w:rsidP="00D335ED">
      <w:pPr>
        <w:pStyle w:val="Heading1"/>
      </w:pPr>
      <w:bookmarkStart w:id="8" w:name="O_726818"/>
      <w:bookmarkEnd w:id="8"/>
      <w:r w:rsidRPr="00D335ED">
        <w:t>Unit Mapping Information</w:t>
      </w:r>
    </w:p>
    <w:p w:rsidR="00000000" w:rsidRPr="00D335ED" w:rsidP="00FC1607">
      <w:pPr>
        <w:pStyle w:val="BodyText"/>
      </w:pPr>
      <w:r w:rsidRPr="00D335ED">
        <w:t>No equivalent unit.</w:t>
      </w:r>
    </w:p>
    <w:p w:rsidR="00000000" w:rsidRPr="00D335ED" w:rsidP="00D335ED">
      <w:pPr>
        <w:pStyle w:val="Heading1"/>
      </w:pPr>
      <w:bookmarkStart w:id="9" w:name="O_726825"/>
      <w:bookmarkEnd w:id="9"/>
      <w:r w:rsidRPr="00D335ED">
        <w:t>Links</w:t>
      </w:r>
    </w:p>
    <w:p w:rsidR="00000000" w:rsidRPr="00D335ED" w:rsidP="00FC1607">
      <w:pPr>
        <w:pStyle w:val="BodyText"/>
      </w:pPr>
      <w:r w:rsidRPr="00D335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60236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D335ED" w:rsidP="00D335ED"/>
    <w:sectPr w:rsidSect="00D335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ED" w:rsidRPr="00FC1607" w:rsidP="00FC1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07" w:rsidP="00D33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607" w:rsidP="00D33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1607" w:rsidP="00D33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5ED" w:rsidRPr="00FC1607" w:rsidP="00FC1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07" w:rsidRPr="002D2AF8" w:rsidP="00D33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SFLMGT001 Coordinate floristry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C1607" w:rsidP="00D33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7C3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A2D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5ED"/>
  </w:style>
  <w:style w:type="character" w:customStyle="1" w:styleId="Heading1Char">
    <w:name w:val="Heading 1 Char"/>
    <w:basedOn w:val="DefaultParagraphFont"/>
    <w:link w:val="Heading1"/>
    <w:rsid w:val="00D33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5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35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35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5ED"/>
    <w:rPr>
      <w:b/>
      <w:spacing w:val="0"/>
    </w:rPr>
  </w:style>
  <w:style w:type="paragraph" w:customStyle="1" w:styleId="SuperHeading">
    <w:name w:val="SuperHeading"/>
    <w:basedOn w:val="Normal"/>
    <w:rsid w:val="00D33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335E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33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5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3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5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5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5ED"/>
    <w:rPr>
      <w:i/>
    </w:rPr>
  </w:style>
  <w:style w:type="paragraph" w:styleId="Caption">
    <w:name w:val="caption"/>
    <w:basedOn w:val="BodyText"/>
    <w:next w:val="Normal"/>
    <w:qFormat/>
    <w:rsid w:val="00D33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5ED"/>
  </w:style>
  <w:style w:type="paragraph" w:styleId="TableofFigures">
    <w:name w:val="table of figures"/>
    <w:basedOn w:val="Normal"/>
    <w:next w:val="Normal"/>
    <w:semiHidden/>
    <w:rsid w:val="00D33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5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35ED"/>
    <w:rPr>
      <w:rFonts w:ascii="Wingdings" w:hAnsi="Wingdings"/>
    </w:rPr>
  </w:style>
  <w:style w:type="paragraph" w:customStyle="1" w:styleId="TableHeading">
    <w:name w:val="Table Heading"/>
    <w:basedOn w:val="HeadingBase"/>
    <w:rsid w:val="00D33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5ED"/>
    <w:rPr>
      <w:color w:val="0033CC"/>
      <w:u w:val="none"/>
    </w:rPr>
  </w:style>
  <w:style w:type="paragraph" w:customStyle="1" w:styleId="BodyTextRight">
    <w:name w:val="Body Text Right"/>
    <w:basedOn w:val="BodyText"/>
    <w:rsid w:val="00D33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5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5ED"/>
    <w:rPr>
      <w:sz w:val="32"/>
    </w:rPr>
  </w:style>
  <w:style w:type="paragraph" w:customStyle="1" w:styleId="HeadingProcedure">
    <w:name w:val="Heading Procedure"/>
    <w:basedOn w:val="HeadingBase"/>
    <w:next w:val="Normal"/>
    <w:rsid w:val="00D33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5ED"/>
    <w:pPr>
      <w:spacing w:before="60" w:after="60"/>
    </w:pPr>
  </w:style>
  <w:style w:type="paragraph" w:styleId="ListContinue">
    <w:name w:val="List Continue"/>
    <w:basedOn w:val="List"/>
    <w:rsid w:val="00D335ED"/>
    <w:pPr>
      <w:ind w:firstLine="0"/>
    </w:pPr>
  </w:style>
  <w:style w:type="paragraph" w:customStyle="1" w:styleId="ListNote">
    <w:name w:val="List Note"/>
    <w:basedOn w:val="List"/>
    <w:rsid w:val="00D33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5ED"/>
    <w:rPr>
      <w:rFonts w:ascii="Courier New" w:hAnsi="Courier New"/>
    </w:rPr>
  </w:style>
  <w:style w:type="paragraph" w:customStyle="1" w:styleId="NoteBullet">
    <w:name w:val="Note Bullet"/>
    <w:basedOn w:val="Note"/>
    <w:rsid w:val="00D33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5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3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5ED"/>
    <w:rPr>
      <w:b/>
      <w:smallCaps/>
    </w:rPr>
  </w:style>
  <w:style w:type="paragraph" w:customStyle="1" w:styleId="TableListNumber">
    <w:name w:val="Table List Number"/>
    <w:basedOn w:val="ListNumber"/>
    <w:rsid w:val="00D33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5ED"/>
    <w:pPr>
      <w:numPr>
        <w:numId w:val="8"/>
      </w:numPr>
    </w:pPr>
  </w:style>
  <w:style w:type="paragraph" w:customStyle="1" w:styleId="ListAlpha2">
    <w:name w:val="List Alpha 2"/>
    <w:basedOn w:val="List2"/>
    <w:rsid w:val="00D335ED"/>
    <w:pPr>
      <w:numPr>
        <w:numId w:val="7"/>
      </w:numPr>
    </w:pPr>
  </w:style>
  <w:style w:type="paragraph" w:styleId="List3">
    <w:name w:val="List 3"/>
    <w:basedOn w:val="BodyText"/>
    <w:rsid w:val="00D33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5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5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35ED"/>
    <w:pPr>
      <w:numPr>
        <w:numId w:val="3"/>
      </w:numPr>
    </w:pPr>
  </w:style>
  <w:style w:type="paragraph" w:styleId="ListContinue2">
    <w:name w:val="List Continue 2"/>
    <w:basedOn w:val="List2"/>
    <w:rsid w:val="00D335ED"/>
    <w:pPr>
      <w:ind w:firstLine="0"/>
    </w:pPr>
  </w:style>
  <w:style w:type="paragraph" w:styleId="ListContinue3">
    <w:name w:val="List Continue 3"/>
    <w:basedOn w:val="List3"/>
    <w:rsid w:val="00D335ED"/>
    <w:pPr>
      <w:ind w:left="1021" w:firstLine="0"/>
    </w:pPr>
  </w:style>
  <w:style w:type="paragraph" w:styleId="ListContinue4">
    <w:name w:val="List Continue 4"/>
    <w:basedOn w:val="List4"/>
    <w:rsid w:val="00D335ED"/>
    <w:pPr>
      <w:ind w:firstLine="0"/>
    </w:pPr>
  </w:style>
  <w:style w:type="paragraph" w:styleId="ListContinue5">
    <w:name w:val="List Continue 5"/>
    <w:basedOn w:val="List5"/>
    <w:rsid w:val="00D335ED"/>
    <w:pPr>
      <w:ind w:firstLine="0"/>
    </w:pPr>
  </w:style>
  <w:style w:type="paragraph" w:styleId="ListNumber3">
    <w:name w:val="List Number 3"/>
    <w:basedOn w:val="List3"/>
    <w:rsid w:val="00D335ED"/>
    <w:pPr>
      <w:numPr>
        <w:numId w:val="4"/>
      </w:numPr>
    </w:pPr>
  </w:style>
  <w:style w:type="paragraph" w:styleId="ListNumber4">
    <w:name w:val="List Number 4"/>
    <w:basedOn w:val="List4"/>
    <w:rsid w:val="00D335ED"/>
    <w:pPr>
      <w:numPr>
        <w:numId w:val="5"/>
      </w:numPr>
    </w:pPr>
  </w:style>
  <w:style w:type="paragraph" w:styleId="ListNumber5">
    <w:name w:val="List Number 5"/>
    <w:basedOn w:val="List5"/>
    <w:rsid w:val="00D335ED"/>
    <w:pPr>
      <w:numPr>
        <w:numId w:val="6"/>
      </w:numPr>
    </w:pPr>
  </w:style>
  <w:style w:type="paragraph" w:styleId="BlockText">
    <w:name w:val="Block Text"/>
    <w:basedOn w:val="Normal"/>
    <w:rsid w:val="00D33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5ED"/>
    <w:rPr>
      <w:sz w:val="16"/>
      <w:vertAlign w:val="superscript"/>
    </w:rPr>
  </w:style>
  <w:style w:type="character" w:customStyle="1" w:styleId="Symbols">
    <w:name w:val="Symbols"/>
    <w:basedOn w:val="DefaultParagraphFont"/>
    <w:rsid w:val="00D335ED"/>
    <w:rPr>
      <w:rFonts w:ascii="Symbol" w:hAnsi="Symbol"/>
    </w:rPr>
  </w:style>
  <w:style w:type="character" w:customStyle="1" w:styleId="MenuOptions">
    <w:name w:val="Menu Options"/>
    <w:basedOn w:val="DefaultParagraphFont"/>
    <w:rsid w:val="00D33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5ED"/>
    <w:rPr>
      <w:b/>
    </w:rPr>
  </w:style>
  <w:style w:type="character" w:customStyle="1" w:styleId="Underlined">
    <w:name w:val="Underlined"/>
    <w:basedOn w:val="DefaultParagraphFont"/>
    <w:rsid w:val="00D335ED"/>
    <w:rPr>
      <w:u w:val="single"/>
    </w:rPr>
  </w:style>
  <w:style w:type="paragraph" w:customStyle="1" w:styleId="TableBodyTextRight">
    <w:name w:val="Table Body Text Right"/>
    <w:basedOn w:val="TableBodyText"/>
    <w:rsid w:val="00D33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5ED"/>
    <w:rPr>
      <w:sz w:val="18"/>
    </w:rPr>
  </w:style>
  <w:style w:type="paragraph" w:customStyle="1" w:styleId="BodySmallRight">
    <w:name w:val="Body Small Right"/>
    <w:basedOn w:val="BodyTextRight"/>
    <w:rsid w:val="00D335ED"/>
    <w:rPr>
      <w:sz w:val="18"/>
      <w:szCs w:val="18"/>
    </w:rPr>
  </w:style>
  <w:style w:type="paragraph" w:customStyle="1" w:styleId="MarginEdition">
    <w:name w:val="Margin Edition"/>
    <w:basedOn w:val="MarginNote"/>
    <w:rsid w:val="00D33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5ED"/>
    <w:rPr>
      <w:sz w:val="2"/>
      <w:szCs w:val="2"/>
    </w:rPr>
  </w:style>
  <w:style w:type="character" w:customStyle="1" w:styleId="Small">
    <w:name w:val="Small"/>
    <w:basedOn w:val="DefaultParagraphFont"/>
    <w:rsid w:val="00D335ED"/>
    <w:rPr>
      <w:sz w:val="16"/>
    </w:rPr>
  </w:style>
  <w:style w:type="paragraph" w:customStyle="1" w:styleId="WideTable">
    <w:name w:val="Wide Table"/>
    <w:basedOn w:val="Normal"/>
    <w:rsid w:val="00D33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5ED"/>
  </w:style>
  <w:style w:type="paragraph" w:styleId="Quote">
    <w:name w:val="Quote"/>
    <w:basedOn w:val="Heading1"/>
    <w:link w:val="QuoteChar"/>
    <w:qFormat/>
    <w:rsid w:val="00D33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5ED"/>
    <w:pPr>
      <w:pageBreakBefore/>
    </w:pPr>
  </w:style>
  <w:style w:type="paragraph" w:customStyle="1" w:styleId="Border">
    <w:name w:val="Border"/>
    <w:basedOn w:val="Normal"/>
    <w:qFormat/>
    <w:rsid w:val="00D33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5ED"/>
    <w:rPr>
      <w:u w:val="single"/>
    </w:rPr>
  </w:style>
  <w:style w:type="character" w:customStyle="1" w:styleId="BoldandItalics">
    <w:name w:val="Bold and Italics"/>
    <w:qFormat/>
    <w:rsid w:val="00D335ED"/>
    <w:rPr>
      <w:b/>
      <w:i/>
      <w:u w:val="none"/>
    </w:rPr>
  </w:style>
  <w:style w:type="paragraph" w:styleId="BalloonText">
    <w:name w:val="Balloon Text"/>
    <w:basedOn w:val="Normal"/>
    <w:link w:val="BalloonTextChar"/>
    <w:rsid w:val="00D33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5ED"/>
    <w:pPr>
      <w:spacing w:before="0" w:after="0"/>
    </w:pPr>
  </w:style>
  <w:style w:type="paragraph" w:customStyle="1" w:styleId="BodyTextBold">
    <w:name w:val="Body Text Bold"/>
    <w:basedOn w:val="BodyText"/>
    <w:qFormat/>
    <w:rsid w:val="00D335ED"/>
    <w:rPr>
      <w:b/>
    </w:rPr>
  </w:style>
  <w:style w:type="character" w:styleId="Hyperlink">
    <w:name w:val="Hyperlink"/>
    <w:basedOn w:val="DefaultParagraphFont"/>
    <w:uiPriority w:val="99"/>
    <w:unhideWhenUsed/>
    <w:rsid w:val="00FC1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4019</Characters>
  <Application>Microsoft Office Word</Application>
  <DocSecurity>0</DocSecurity>
  <Lines>108</Lines>
  <Paragraphs>78</Paragraphs>
  <ScaleCrop>false</ScaleCrop>
  <Company>Author-it Software Corporation Ltd.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SFLMGT001 Coordinate floristry work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2022-04-04T01:17:00Z</dcterms:created>
  <dcterms:modified xsi:type="dcterms:W3CDTF">2022-04-04T01:17:00Z</dcterms:modified>
</cp:coreProperties>
</file>