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2FBC" w:rsidP="00D12F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SFLDEC013 Plan floristry designs with clients</w:t>
      </w:r>
      <w:r>
        <w:fldChar w:fldCharType="end"/>
      </w:r>
    </w:p>
    <w:p w:rsidR="00D12FBC" w:rsidP="00D12FBC">
      <w:pPr>
        <w:pStyle w:val="Version"/>
        <w:sectPr w:rsidSect="002A6C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6C52" w:rsidP="002A6C52">
      <w:pPr>
        <w:pStyle w:val="SuperHeading"/>
      </w:pPr>
      <w:r w:rsidRPr="002A6C52">
        <w:t>Assessment Requirements for SFLDEC013 Plan floristry designs with clients</w:t>
      </w:r>
    </w:p>
    <w:p w:rsidR="00000000" w:rsidRPr="002A6C52" w:rsidP="002A6C52">
      <w:pPr>
        <w:pStyle w:val="Heading1"/>
      </w:pPr>
      <w:bookmarkStart w:id="1" w:name="O_701385"/>
      <w:bookmarkEnd w:id="1"/>
      <w:r w:rsidRPr="002A6C52">
        <w:t>Modification History</w:t>
      </w:r>
    </w:p>
    <w:p w:rsidR="00000000" w:rsidRPr="002A6C52" w:rsidP="00D12FBC">
      <w:pPr>
        <w:pStyle w:val="BodyText"/>
      </w:pPr>
      <w:r w:rsidRPr="002A6C52">
        <w:t>Not applicable.</w:t>
      </w:r>
    </w:p>
    <w:p w:rsidR="00000000" w:rsidRPr="002A6C52" w:rsidP="002A6C52">
      <w:pPr>
        <w:pStyle w:val="Heading1"/>
      </w:pPr>
      <w:bookmarkStart w:id="2" w:name="O_701386"/>
      <w:bookmarkEnd w:id="2"/>
      <w:r w:rsidRPr="002A6C52">
        <w:t>Performance Evidence</w:t>
      </w:r>
    </w:p>
    <w:p w:rsidR="00000000" w:rsidRPr="002A6C52" w:rsidP="00D12FBC">
      <w:pPr>
        <w:pStyle w:val="BodyText"/>
      </w:pPr>
      <w:r w:rsidRPr="002A6C52">
        <w:t>Evidence of the ability to complete tasks outlined in elements and performance criteria of this unit in the context of the job role, and:</w:t>
      </w:r>
    </w:p>
    <w:p w:rsidR="00000000" w:rsidRPr="002A6C52" w:rsidP="002A6C52">
      <w:pPr>
        <w:pStyle w:val="ListBullet"/>
      </w:pPr>
      <w:r w:rsidRPr="002A6C52">
        <w:t>work proactively with clients to develop and refine designs for floristry products of two types to be chosen from the</w:t>
      </w:r>
      <w:r w:rsidRPr="002A6C52">
        <w:t xml:space="preserve"> following list:</w:t>
      </w:r>
    </w:p>
    <w:p w:rsidR="00000000" w:rsidRPr="002A6C52" w:rsidP="002A6C52">
      <w:pPr>
        <w:pStyle w:val="ListBullet2"/>
      </w:pPr>
      <w:r w:rsidRPr="002A6C52">
        <w:t>large scale corporate displays</w:t>
      </w:r>
    </w:p>
    <w:p w:rsidR="00000000" w:rsidRPr="002A6C52" w:rsidP="002A6C52">
      <w:pPr>
        <w:pStyle w:val="ListBullet2"/>
      </w:pPr>
      <w:r w:rsidRPr="002A6C52">
        <w:t>themed displays for an event or festival</w:t>
      </w:r>
    </w:p>
    <w:p w:rsidR="00000000" w:rsidRPr="002A6C52" w:rsidP="002A6C52">
      <w:pPr>
        <w:pStyle w:val="ListBullet2"/>
      </w:pPr>
      <w:r w:rsidRPr="002A6C52">
        <w:t>themed displays for a wedding</w:t>
      </w:r>
    </w:p>
    <w:p w:rsidR="00000000" w:rsidRPr="002A6C52" w:rsidP="002A6C52">
      <w:pPr>
        <w:pStyle w:val="ListBullet2"/>
      </w:pPr>
      <w:r w:rsidRPr="002A6C52">
        <w:t>floral displays for exhibitions</w:t>
      </w:r>
    </w:p>
    <w:p w:rsidR="00000000" w:rsidRPr="002A6C52" w:rsidP="002A6C52">
      <w:pPr>
        <w:pStyle w:val="ListBullet2"/>
      </w:pPr>
      <w:r w:rsidRPr="002A6C52">
        <w:t>corporate supply contract (which could be provision of corporate weekly flowers or third party supply co</w:t>
      </w:r>
      <w:r w:rsidRPr="002A6C52">
        <w:t>ntract to an organisation which on-sells, e.g. a hotel banqueting department).</w:t>
      </w:r>
    </w:p>
    <w:p w:rsidR="00000000" w:rsidRPr="002A6C52" w:rsidP="002A6C52">
      <w:pPr>
        <w:pStyle w:val="AllowPageBreak"/>
      </w:pPr>
    </w:p>
    <w:p w:rsidR="00000000" w:rsidRPr="002A6C52" w:rsidP="002A6C52">
      <w:pPr>
        <w:pStyle w:val="Heading1"/>
      </w:pPr>
      <w:bookmarkStart w:id="3" w:name="O_701387"/>
      <w:bookmarkEnd w:id="3"/>
      <w:r w:rsidRPr="002A6C52">
        <w:t>Knowledge Evidence</w:t>
      </w:r>
    </w:p>
    <w:p w:rsidR="00000000" w:rsidRPr="002A6C52" w:rsidP="00D12FBC">
      <w:pPr>
        <w:pStyle w:val="BodyText"/>
      </w:pPr>
      <w:r w:rsidRPr="002A6C52">
        <w:t>Demonstrated knowledge required to complete the tasks outlined in elements and performance criteria of this unit:</w:t>
      </w:r>
    </w:p>
    <w:p w:rsidR="00000000" w:rsidRPr="002A6C52" w:rsidP="002A6C52">
      <w:pPr>
        <w:pStyle w:val="ListBullet"/>
      </w:pPr>
      <w:r w:rsidRPr="002A6C52">
        <w:t>typica</w:t>
      </w:r>
      <w:r w:rsidRPr="002A6C52">
        <w:t>l role boundaries of florists in developing and refining client design requirements</w:t>
      </w:r>
    </w:p>
    <w:p w:rsidR="00000000" w:rsidRPr="002A6C52" w:rsidP="002A6C52">
      <w:pPr>
        <w:pStyle w:val="ListBullet"/>
      </w:pPr>
      <w:r w:rsidRPr="002A6C52">
        <w:t>principles of positive communication and negotiation</w:t>
      </w:r>
    </w:p>
    <w:p w:rsidR="00000000" w:rsidRPr="002A6C52" w:rsidP="002A6C52">
      <w:pPr>
        <w:pStyle w:val="ListBullet"/>
      </w:pPr>
      <w:r w:rsidRPr="002A6C52">
        <w:t>open and closed questioning techniques used to elicit information and feedback</w:t>
      </w:r>
    </w:p>
    <w:p w:rsidR="00000000" w:rsidRPr="002A6C52" w:rsidP="002A6C52">
      <w:pPr>
        <w:pStyle w:val="ListBullet"/>
      </w:pPr>
      <w:r w:rsidRPr="002A6C52">
        <w:t>communication methods which convey infor</w:t>
      </w:r>
      <w:r w:rsidRPr="002A6C52">
        <w:t>mation clearly and concisely</w:t>
      </w:r>
    </w:p>
    <w:p w:rsidR="00000000" w:rsidRPr="002A6C52" w:rsidP="002A6C52">
      <w:pPr>
        <w:pStyle w:val="ListBullet"/>
      </w:pPr>
      <w:r w:rsidRPr="002A6C52">
        <w:t>format, inclusions and terminology of typical written design briefs presented to florists</w:t>
      </w:r>
    </w:p>
    <w:p w:rsidR="00000000" w:rsidRPr="002A6C52" w:rsidP="002A6C52">
      <w:pPr>
        <w:pStyle w:val="ListBullet"/>
      </w:pPr>
      <w:r w:rsidRPr="002A6C52">
        <w:t>a range of formats for, inclusions and uses of descriptive concept proposals for floristry designs</w:t>
      </w:r>
    </w:p>
    <w:p w:rsidR="00000000" w:rsidRPr="002A6C52" w:rsidP="002A6C52">
      <w:pPr>
        <w:pStyle w:val="ListBullet"/>
      </w:pPr>
      <w:r w:rsidRPr="002A6C52">
        <w:t>methods of sketching or digitally repr</w:t>
      </w:r>
      <w:r w:rsidRPr="002A6C52">
        <w:t>esenting floral designs</w:t>
      </w:r>
    </w:p>
    <w:p w:rsidR="00000000" w:rsidRPr="002A6C52" w:rsidP="002A6C52">
      <w:pPr>
        <w:pStyle w:val="ListBullet"/>
      </w:pPr>
      <w:r w:rsidRPr="002A6C52">
        <w:t xml:space="preserve">key features of floristry products, themes and styles for: </w:t>
      </w:r>
    </w:p>
    <w:p w:rsidR="00000000" w:rsidRPr="002A6C52" w:rsidP="002A6C52">
      <w:pPr>
        <w:pStyle w:val="ListBullet2"/>
      </w:pPr>
      <w:r w:rsidRPr="002A6C52">
        <w:t>corporate displays</w:t>
      </w:r>
    </w:p>
    <w:p w:rsidR="00000000" w:rsidRPr="002A6C52" w:rsidP="002A6C52">
      <w:pPr>
        <w:pStyle w:val="ListBullet2"/>
      </w:pPr>
      <w:r w:rsidRPr="002A6C52">
        <w:t>themed displays for events and festivals</w:t>
      </w:r>
    </w:p>
    <w:p w:rsidR="00000000" w:rsidRPr="002A6C52" w:rsidP="002A6C52">
      <w:pPr>
        <w:pStyle w:val="ListBullet2"/>
      </w:pPr>
      <w:r w:rsidRPr="002A6C52">
        <w:t>themed displays for weddings</w:t>
      </w:r>
    </w:p>
    <w:p w:rsidR="00000000" w:rsidRPr="002A6C52" w:rsidP="002A6C52">
      <w:pPr>
        <w:pStyle w:val="ListBullet2"/>
      </w:pPr>
      <w:r w:rsidRPr="002A6C52">
        <w:t>floral displays for exhibitions.</w:t>
      </w:r>
    </w:p>
    <w:p w:rsidR="00000000" w:rsidRPr="002A6C52" w:rsidP="002A6C52">
      <w:pPr>
        <w:pStyle w:val="AllowPageBreak"/>
      </w:pPr>
    </w:p>
    <w:p w:rsidR="00000000" w:rsidRPr="002A6C52" w:rsidP="002A6C52">
      <w:pPr>
        <w:pStyle w:val="Heading1"/>
      </w:pPr>
      <w:bookmarkStart w:id="4" w:name="O_701388"/>
      <w:bookmarkEnd w:id="4"/>
      <w:r w:rsidRPr="002A6C52">
        <w:t>Assessment Conditions</w:t>
      </w:r>
    </w:p>
    <w:p w:rsidR="00000000" w:rsidRPr="002A6C52" w:rsidP="00D12FBC">
      <w:pPr>
        <w:pStyle w:val="BodyText"/>
      </w:pPr>
      <w:r w:rsidRPr="002A6C52">
        <w:t>Skills must be demonstrated in a floristry industry sales and design environment. This can be:</w:t>
      </w:r>
    </w:p>
    <w:p w:rsidR="00000000" w:rsidRPr="002A6C52" w:rsidP="002A6C52">
      <w:pPr>
        <w:pStyle w:val="ListBullet"/>
      </w:pPr>
      <w:r w:rsidRPr="002A6C52">
        <w:t>an industry workplace</w:t>
      </w:r>
    </w:p>
    <w:p w:rsidR="00000000" w:rsidRPr="002A6C52" w:rsidP="002A6C52">
      <w:pPr>
        <w:pStyle w:val="ListBullet"/>
      </w:pPr>
      <w:r w:rsidRPr="002A6C52">
        <w:t>a simulated industry environment operated within a training organisation.</w:t>
      </w:r>
    </w:p>
    <w:p w:rsidR="00000000" w:rsidRPr="002A6C52" w:rsidP="002A6C52">
      <w:pPr>
        <w:pStyle w:val="BodyText"/>
      </w:pPr>
    </w:p>
    <w:p w:rsidR="00000000" w:rsidRPr="002A6C52" w:rsidP="00D12FBC">
      <w:pPr>
        <w:pStyle w:val="BodyText"/>
      </w:pPr>
      <w:r w:rsidRPr="002A6C52">
        <w:t>Assessment must ensure use of:</w:t>
      </w:r>
    </w:p>
    <w:p w:rsidR="00000000" w:rsidRPr="002A6C52" w:rsidP="002A6C52">
      <w:pPr>
        <w:pStyle w:val="ListBullet"/>
      </w:pPr>
      <w:r w:rsidRPr="002A6C52">
        <w:t xml:space="preserve">computers and general software </w:t>
      </w:r>
      <w:r w:rsidRPr="002A6C52">
        <w:t>programs to document concept proposals</w:t>
      </w:r>
    </w:p>
    <w:p w:rsidR="00000000" w:rsidRPr="002A6C52" w:rsidP="002A6C52">
      <w:pPr>
        <w:pStyle w:val="ListBullet"/>
      </w:pPr>
      <w:r w:rsidRPr="002A6C52">
        <w:t>sketching materials and tools</w:t>
      </w:r>
    </w:p>
    <w:p w:rsidR="00000000" w:rsidRPr="002A6C52" w:rsidP="002A6C52">
      <w:pPr>
        <w:pStyle w:val="ListBullet"/>
      </w:pPr>
      <w:r w:rsidRPr="002A6C52">
        <w:t>cameras, which can include phone cameras</w:t>
      </w:r>
    </w:p>
    <w:p w:rsidR="00000000" w:rsidRPr="002A6C52" w:rsidP="002A6C52">
      <w:pPr>
        <w:pStyle w:val="ListBullet"/>
      </w:pPr>
      <w:r w:rsidRPr="002A6C52">
        <w:t>client briefs on which to work, including product and style preferences, budgets and operational constraints for display of floristry products</w:t>
      </w:r>
    </w:p>
    <w:p w:rsidR="00000000" w:rsidRPr="002A6C52" w:rsidP="002A6C52">
      <w:pPr>
        <w:pStyle w:val="ListBullet"/>
      </w:pPr>
      <w:r w:rsidRPr="002A6C52">
        <w:t>cli</w:t>
      </w:r>
      <w:r w:rsidRPr="002A6C52">
        <w:t>ents with whom the individual can interact to discuss initial and evolving designs; these can be:</w:t>
      </w:r>
    </w:p>
    <w:p w:rsidR="00000000" w:rsidRPr="002A6C52" w:rsidP="002A6C52">
      <w:pPr>
        <w:pStyle w:val="ListBullet2"/>
      </w:pPr>
      <w:r w:rsidRPr="002A6C52">
        <w:t>clients in an industry workplace or</w:t>
      </w:r>
    </w:p>
    <w:p w:rsidR="00000000" w:rsidRPr="002A6C52" w:rsidP="002A6C52">
      <w:pPr>
        <w:pStyle w:val="ListBullet2"/>
      </w:pPr>
      <w:r w:rsidRPr="002A6C52">
        <w:t>people who participate in project activities, role plays or simulated activities, set up for the purpose of assessment, w</w:t>
      </w:r>
      <w:r w:rsidRPr="002A6C52">
        <w:t>ithin a training organisation</w:t>
      </w:r>
    </w:p>
    <w:p w:rsidR="00000000" w:rsidRPr="002A6C52" w:rsidP="002A6C52">
      <w:pPr>
        <w:pStyle w:val="ListBullet"/>
      </w:pPr>
      <w:r w:rsidRPr="002A6C52">
        <w:t>assessment activities that allow the individual to work with commercial speed, timing and productivity to present designs within nominated deadlines.</w:t>
      </w:r>
    </w:p>
    <w:p w:rsidR="00000000" w:rsidRPr="002A6C52" w:rsidP="002A6C52">
      <w:pPr>
        <w:pStyle w:val="BodyText"/>
      </w:pPr>
    </w:p>
    <w:p w:rsidR="00000000" w:rsidRPr="002A6C52" w:rsidP="00D12FBC">
      <w:pPr>
        <w:pStyle w:val="BodyText"/>
      </w:pPr>
      <w:r w:rsidRPr="002A6C52">
        <w:t>Assessors must satisfy the Standards for Registered Training Organisation’</w:t>
      </w:r>
      <w:r w:rsidRPr="002A6C52">
        <w:t>s requirements for assessors, and:</w:t>
      </w:r>
    </w:p>
    <w:p w:rsidR="00000000" w:rsidRPr="002A6C52" w:rsidP="002A6C52">
      <w:pPr>
        <w:pStyle w:val="ListBullet"/>
      </w:pPr>
      <w:r w:rsidRPr="002A6C52">
        <w:t>hold a qualification or Statement of Attainment in Floristry which covers the skills and knowledge requirements in this unit of competency or equivalent; and</w:t>
      </w:r>
    </w:p>
    <w:p w:rsidR="00000000" w:rsidRPr="002A6C52" w:rsidP="002A6C52">
      <w:pPr>
        <w:pStyle w:val="ListBullet"/>
      </w:pPr>
      <w:r w:rsidRPr="002A6C52">
        <w:t>have worked as a florist in the industry for at least three ye</w:t>
      </w:r>
      <w:r w:rsidRPr="002A6C52">
        <w:t>ars where they have applied the skills and knowledge covered in this unit of competency or equivalent.</w:t>
      </w:r>
    </w:p>
    <w:p w:rsidR="00000000" w:rsidRPr="002A6C52" w:rsidP="002A6C52">
      <w:pPr>
        <w:pStyle w:val="AllowPageBreak"/>
      </w:pPr>
    </w:p>
    <w:p w:rsidR="00000000" w:rsidRPr="002A6C52" w:rsidP="002A6C52">
      <w:pPr>
        <w:pStyle w:val="Heading1"/>
      </w:pPr>
      <w:bookmarkStart w:id="5" w:name="O_701391"/>
      <w:bookmarkEnd w:id="5"/>
      <w:r w:rsidRPr="002A6C52">
        <w:t>Links</w:t>
      </w:r>
    </w:p>
    <w:p w:rsidR="00000000" w:rsidRPr="002A6C52" w:rsidP="00D12FBC">
      <w:pPr>
        <w:pStyle w:val="BodyText"/>
      </w:pPr>
      <w:r w:rsidRPr="002A6C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DB5B7E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2A6C52" w:rsidP="002A6C52"/>
    <w:sectPr w:rsidSect="002A6C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C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C52" w:rsidRPr="00D12FBC" w:rsidP="00D12F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C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BC" w:rsidP="002A6C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2FBC" w:rsidP="002A6C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12FBC" w:rsidP="002A6C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C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6C52" w:rsidRPr="00D12FBC" w:rsidP="00D12F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C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BC" w:rsidRPr="002D2AF8" w:rsidP="002A6C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SFLDEC013 Plan floristry designs with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D12FBC" w:rsidP="002A6C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906D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A2CF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8E80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C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6C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6C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6C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6C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6C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6C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6C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6C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6C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6C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6C52"/>
  </w:style>
  <w:style w:type="character" w:customStyle="1" w:styleId="Heading1Char">
    <w:name w:val="Heading 1 Char"/>
    <w:basedOn w:val="DefaultParagraphFont"/>
    <w:link w:val="Heading1"/>
    <w:rsid w:val="002A6C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6C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6C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6C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6C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6C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6C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6C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6C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6C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6C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6C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6C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6C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6C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6C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6C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6C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6C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6C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6C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6C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6C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6C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6C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6C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6C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6C52"/>
    <w:rPr>
      <w:b/>
      <w:spacing w:val="0"/>
    </w:rPr>
  </w:style>
  <w:style w:type="paragraph" w:customStyle="1" w:styleId="SuperTitle">
    <w:name w:val="SuperTitle"/>
    <w:basedOn w:val="Title"/>
    <w:rsid w:val="002A6C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6C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6C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6C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6C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6C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6C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6C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6C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6C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6C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6C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6C52"/>
    <w:rPr>
      <w:i/>
    </w:rPr>
  </w:style>
  <w:style w:type="paragraph" w:styleId="Caption">
    <w:name w:val="caption"/>
    <w:basedOn w:val="BodyText"/>
    <w:next w:val="Normal"/>
    <w:qFormat/>
    <w:rsid w:val="002A6C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6C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6C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6C52"/>
  </w:style>
  <w:style w:type="paragraph" w:styleId="TableofFigures">
    <w:name w:val="table of figures"/>
    <w:basedOn w:val="Normal"/>
    <w:next w:val="Normal"/>
    <w:semiHidden/>
    <w:rsid w:val="002A6C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6C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6C52"/>
    <w:rPr>
      <w:rFonts w:ascii="Wingdings" w:hAnsi="Wingdings"/>
    </w:rPr>
  </w:style>
  <w:style w:type="paragraph" w:customStyle="1" w:styleId="TableHeading">
    <w:name w:val="Table Heading"/>
    <w:basedOn w:val="HeadingBase"/>
    <w:rsid w:val="002A6C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6C52"/>
    <w:rPr>
      <w:color w:val="0033CC"/>
      <w:u w:val="none"/>
    </w:rPr>
  </w:style>
  <w:style w:type="paragraph" w:customStyle="1" w:styleId="BodyTextRight">
    <w:name w:val="Body Text Right"/>
    <w:basedOn w:val="BodyText"/>
    <w:rsid w:val="002A6C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6C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6C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6C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6C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6C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6C52"/>
    <w:rPr>
      <w:sz w:val="32"/>
    </w:rPr>
  </w:style>
  <w:style w:type="paragraph" w:customStyle="1" w:styleId="HeadingProcedure">
    <w:name w:val="Heading Procedure"/>
    <w:basedOn w:val="HeadingBase"/>
    <w:next w:val="Normal"/>
    <w:rsid w:val="002A6C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6C52"/>
    <w:pPr>
      <w:spacing w:before="60" w:after="60"/>
    </w:pPr>
  </w:style>
  <w:style w:type="paragraph" w:styleId="ListContinue">
    <w:name w:val="List Continue"/>
    <w:basedOn w:val="List"/>
    <w:rsid w:val="002A6C52"/>
    <w:pPr>
      <w:ind w:firstLine="0"/>
    </w:pPr>
  </w:style>
  <w:style w:type="paragraph" w:customStyle="1" w:styleId="ListNote">
    <w:name w:val="List Note"/>
    <w:basedOn w:val="List"/>
    <w:rsid w:val="002A6C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6C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6C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6C52"/>
    <w:rPr>
      <w:rFonts w:ascii="Courier New" w:hAnsi="Courier New"/>
    </w:rPr>
  </w:style>
  <w:style w:type="paragraph" w:customStyle="1" w:styleId="NoteBullet">
    <w:name w:val="Note Bullet"/>
    <w:basedOn w:val="Note"/>
    <w:rsid w:val="002A6C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6C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6C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6C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6C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6C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6C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6C52"/>
    <w:rPr>
      <w:b/>
      <w:smallCaps/>
    </w:rPr>
  </w:style>
  <w:style w:type="paragraph" w:customStyle="1" w:styleId="TableListNumber">
    <w:name w:val="Table List Number"/>
    <w:basedOn w:val="ListNumber"/>
    <w:rsid w:val="002A6C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6C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6C52"/>
    <w:pPr>
      <w:numPr>
        <w:numId w:val="9"/>
      </w:numPr>
    </w:pPr>
  </w:style>
  <w:style w:type="paragraph" w:customStyle="1" w:styleId="ListAlpha2">
    <w:name w:val="List Alpha 2"/>
    <w:basedOn w:val="List2"/>
    <w:rsid w:val="002A6C52"/>
    <w:pPr>
      <w:numPr>
        <w:numId w:val="8"/>
      </w:numPr>
    </w:pPr>
  </w:style>
  <w:style w:type="paragraph" w:styleId="List2">
    <w:name w:val="List 2"/>
    <w:basedOn w:val="BodyText"/>
    <w:rsid w:val="002A6C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6C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6C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6C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6C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6C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6C52"/>
    <w:pPr>
      <w:numPr>
        <w:numId w:val="4"/>
      </w:numPr>
    </w:pPr>
  </w:style>
  <w:style w:type="paragraph" w:styleId="ListContinue2">
    <w:name w:val="List Continue 2"/>
    <w:basedOn w:val="List2"/>
    <w:rsid w:val="002A6C52"/>
    <w:pPr>
      <w:ind w:firstLine="0"/>
    </w:pPr>
  </w:style>
  <w:style w:type="paragraph" w:styleId="ListContinue3">
    <w:name w:val="List Continue 3"/>
    <w:basedOn w:val="List3"/>
    <w:rsid w:val="002A6C52"/>
    <w:pPr>
      <w:ind w:left="1021" w:firstLine="0"/>
    </w:pPr>
  </w:style>
  <w:style w:type="paragraph" w:styleId="ListContinue4">
    <w:name w:val="List Continue 4"/>
    <w:basedOn w:val="List4"/>
    <w:rsid w:val="002A6C52"/>
    <w:pPr>
      <w:ind w:firstLine="0"/>
    </w:pPr>
  </w:style>
  <w:style w:type="paragraph" w:styleId="ListContinue5">
    <w:name w:val="List Continue 5"/>
    <w:basedOn w:val="List5"/>
    <w:rsid w:val="002A6C52"/>
    <w:pPr>
      <w:ind w:firstLine="0"/>
    </w:pPr>
  </w:style>
  <w:style w:type="paragraph" w:styleId="ListNumber3">
    <w:name w:val="List Number 3"/>
    <w:basedOn w:val="List3"/>
    <w:rsid w:val="002A6C52"/>
    <w:pPr>
      <w:numPr>
        <w:numId w:val="5"/>
      </w:numPr>
    </w:pPr>
  </w:style>
  <w:style w:type="paragraph" w:styleId="ListNumber4">
    <w:name w:val="List Number 4"/>
    <w:basedOn w:val="List4"/>
    <w:rsid w:val="002A6C52"/>
    <w:pPr>
      <w:numPr>
        <w:numId w:val="6"/>
      </w:numPr>
    </w:pPr>
  </w:style>
  <w:style w:type="paragraph" w:styleId="ListNumber5">
    <w:name w:val="List Number 5"/>
    <w:basedOn w:val="List5"/>
    <w:rsid w:val="002A6C52"/>
    <w:pPr>
      <w:numPr>
        <w:numId w:val="7"/>
      </w:numPr>
    </w:pPr>
  </w:style>
  <w:style w:type="paragraph" w:styleId="BlockText">
    <w:name w:val="Block Text"/>
    <w:basedOn w:val="Normal"/>
    <w:rsid w:val="002A6C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6C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6C52"/>
    <w:rPr>
      <w:sz w:val="16"/>
      <w:vertAlign w:val="superscript"/>
    </w:rPr>
  </w:style>
  <w:style w:type="character" w:customStyle="1" w:styleId="Symbols">
    <w:name w:val="Symbols"/>
    <w:basedOn w:val="DefaultParagraphFont"/>
    <w:rsid w:val="002A6C52"/>
    <w:rPr>
      <w:rFonts w:ascii="Symbol" w:hAnsi="Symbol"/>
    </w:rPr>
  </w:style>
  <w:style w:type="character" w:customStyle="1" w:styleId="MenuOptions">
    <w:name w:val="Menu Options"/>
    <w:basedOn w:val="DefaultParagraphFont"/>
    <w:rsid w:val="002A6C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6C52"/>
    <w:rPr>
      <w:b/>
    </w:rPr>
  </w:style>
  <w:style w:type="character" w:customStyle="1" w:styleId="Underlined">
    <w:name w:val="Underlined"/>
    <w:basedOn w:val="DefaultParagraphFont"/>
    <w:rsid w:val="002A6C52"/>
    <w:rPr>
      <w:u w:val="single"/>
    </w:rPr>
  </w:style>
  <w:style w:type="paragraph" w:customStyle="1" w:styleId="TableBodyTextRight">
    <w:name w:val="Table Body Text Right"/>
    <w:basedOn w:val="TableBodyText"/>
    <w:rsid w:val="002A6C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6C52"/>
    <w:rPr>
      <w:sz w:val="18"/>
    </w:rPr>
  </w:style>
  <w:style w:type="paragraph" w:customStyle="1" w:styleId="BodySmallRight">
    <w:name w:val="Body Small Right"/>
    <w:basedOn w:val="BodyTextRight"/>
    <w:rsid w:val="002A6C52"/>
    <w:rPr>
      <w:sz w:val="18"/>
      <w:szCs w:val="18"/>
    </w:rPr>
  </w:style>
  <w:style w:type="paragraph" w:customStyle="1" w:styleId="MarginEdition">
    <w:name w:val="Margin Edition"/>
    <w:basedOn w:val="MarginNote"/>
    <w:rsid w:val="002A6C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6C52"/>
    <w:rPr>
      <w:sz w:val="2"/>
      <w:szCs w:val="2"/>
    </w:rPr>
  </w:style>
  <w:style w:type="character" w:customStyle="1" w:styleId="Small">
    <w:name w:val="Small"/>
    <w:basedOn w:val="DefaultParagraphFont"/>
    <w:rsid w:val="002A6C52"/>
    <w:rPr>
      <w:sz w:val="16"/>
    </w:rPr>
  </w:style>
  <w:style w:type="paragraph" w:customStyle="1" w:styleId="WideTable">
    <w:name w:val="Wide Table"/>
    <w:basedOn w:val="Normal"/>
    <w:rsid w:val="002A6C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6C52"/>
  </w:style>
  <w:style w:type="paragraph" w:styleId="Quote">
    <w:name w:val="Quote"/>
    <w:basedOn w:val="Heading1"/>
    <w:link w:val="QuoteChar"/>
    <w:qFormat/>
    <w:rsid w:val="002A6C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6C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6C52"/>
    <w:pPr>
      <w:pageBreakBefore/>
    </w:pPr>
  </w:style>
  <w:style w:type="paragraph" w:customStyle="1" w:styleId="Border">
    <w:name w:val="Border"/>
    <w:basedOn w:val="Normal"/>
    <w:qFormat/>
    <w:rsid w:val="002A6C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6C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C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C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6C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6C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6C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6C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6C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6C52"/>
    <w:rPr>
      <w:u w:val="single"/>
    </w:rPr>
  </w:style>
  <w:style w:type="character" w:customStyle="1" w:styleId="BoldandItalics">
    <w:name w:val="Bold and Italics"/>
    <w:qFormat/>
    <w:rsid w:val="002A6C52"/>
    <w:rPr>
      <w:b/>
      <w:i/>
      <w:u w:val="none"/>
    </w:rPr>
  </w:style>
  <w:style w:type="paragraph" w:styleId="BalloonText">
    <w:name w:val="Balloon Text"/>
    <w:basedOn w:val="Normal"/>
    <w:link w:val="BalloonTextChar"/>
    <w:rsid w:val="002A6C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6C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6C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6C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6C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6C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6C52"/>
    <w:pPr>
      <w:spacing w:before="0" w:after="0"/>
    </w:pPr>
  </w:style>
  <w:style w:type="paragraph" w:customStyle="1" w:styleId="BodyTextBold">
    <w:name w:val="Body Text Bold"/>
    <w:basedOn w:val="BodyText"/>
    <w:qFormat/>
    <w:rsid w:val="002A6C52"/>
    <w:rPr>
      <w:b/>
    </w:rPr>
  </w:style>
  <w:style w:type="character" w:styleId="Hyperlink">
    <w:name w:val="Hyperlink"/>
    <w:basedOn w:val="DefaultParagraphFont"/>
    <w:uiPriority w:val="99"/>
    <w:unhideWhenUsed/>
    <w:rsid w:val="00D12F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2922</Characters>
  <Application>Microsoft Office Word</Application>
  <DocSecurity>0</DocSecurity>
  <Lines>71</Lines>
  <Paragraphs>53</Paragraphs>
  <ScaleCrop>false</ScaleCrop>
  <Company>Author-it Software Corporation Ltd.</Company>
  <LinksUpToDate>false</LinksUpToDate>
  <CharactersWithSpaces>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SFLDEC013 Plan floristry designs with clients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2022-04-04T01:20:00Z</dcterms:created>
  <dcterms:modified xsi:type="dcterms:W3CDTF">2022-04-04T01:20:00Z</dcterms:modified>
</cp:coreProperties>
</file>