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F10" w:rsidP="00F23F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SFLDEC003 Design complex floristry products</w:t>
      </w:r>
      <w:r>
        <w:fldChar w:fldCharType="end"/>
      </w:r>
    </w:p>
    <w:p w:rsidR="00F23F10" w:rsidP="00F23F10">
      <w:pPr>
        <w:pStyle w:val="Version"/>
        <w:sectPr w:rsidSect="00051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E9C" w:rsidP="00051E9C">
      <w:pPr>
        <w:pStyle w:val="SuperHeading"/>
      </w:pPr>
      <w:r w:rsidRPr="00051E9C">
        <w:t>SFLDEC003 Design complex floristry products</w:t>
      </w:r>
    </w:p>
    <w:p w:rsidR="00000000" w:rsidRPr="00051E9C" w:rsidP="00051E9C">
      <w:pPr>
        <w:pStyle w:val="Heading1"/>
      </w:pPr>
      <w:bookmarkStart w:id="1" w:name="O_701185"/>
      <w:bookmarkEnd w:id="1"/>
      <w:r w:rsidRPr="00051E9C">
        <w:t>Modification History</w:t>
      </w:r>
    </w:p>
    <w:p w:rsidR="00000000" w:rsidRPr="00051E9C" w:rsidP="00F23F10">
      <w:pPr>
        <w:pStyle w:val="BodyText"/>
      </w:pPr>
      <w:r w:rsidRPr="00051E9C">
        <w:t>Not applicable.</w:t>
      </w:r>
    </w:p>
    <w:p w:rsidR="00000000" w:rsidRPr="00051E9C" w:rsidP="00051E9C">
      <w:pPr>
        <w:pStyle w:val="Heading1"/>
      </w:pPr>
      <w:bookmarkStart w:id="2" w:name="O_701186"/>
      <w:bookmarkEnd w:id="2"/>
      <w:r w:rsidRPr="00051E9C">
        <w:t>Application</w:t>
      </w:r>
    </w:p>
    <w:p w:rsidR="00000000" w:rsidRPr="00051E9C" w:rsidP="00F23F10">
      <w:pPr>
        <w:pStyle w:val="BodyText"/>
      </w:pPr>
      <w:r w:rsidRPr="00051E9C">
        <w:t>This unit describes the performance outcomes, skills and knowledge required to design a range of small to large-scale complex floristry products. This key design function requires the abilit</w:t>
      </w:r>
      <w:r w:rsidRPr="00051E9C">
        <w:t>y to determine the product function and style, generate product design ideas, experiment with and evaluate a range of design concepts and determine and document the final design so that job specifications can be followed during the construction phase.</w:t>
      </w:r>
    </w:p>
    <w:p w:rsidR="00000000" w:rsidRPr="00051E9C" w:rsidP="00F23F10">
      <w:pPr>
        <w:pStyle w:val="BodyText"/>
      </w:pPr>
      <w:r w:rsidRPr="00051E9C">
        <w:t>Com</w:t>
      </w:r>
      <w:r w:rsidRPr="00051E9C">
        <w:t xml:space="preserve">plex products could be custom made in response to customer briefs or original display or stock items made for general sale. They could be small or large-scale floristry products, those of a complex nature, those using complex techniques or part of a range </w:t>
      </w:r>
      <w:r w:rsidRPr="00051E9C">
        <w:t>of products and displays for a special or themed event.</w:t>
      </w:r>
    </w:p>
    <w:p w:rsidR="00000000" w:rsidRPr="00051E9C" w:rsidP="00F23F10">
      <w:pPr>
        <w:pStyle w:val="BodyText"/>
      </w:pPr>
      <w:r w:rsidRPr="00051E9C">
        <w:t>This unit applies to all floristry industry businesses including retail floristry shops, and studio floristry businesses and those that specialise in corporate or special events. It applies to senior</w:t>
      </w:r>
      <w:r w:rsidRPr="00051E9C">
        <w:t xml:space="preserve"> florists and floral designers who work independently or with limited guidance from others, have considerable experience across product categories and have a design focus as key part of their job role.</w:t>
      </w:r>
    </w:p>
    <w:p w:rsidR="00000000" w:rsidRPr="00051E9C" w:rsidP="00F23F10">
      <w:pPr>
        <w:pStyle w:val="BodyText"/>
      </w:pPr>
      <w:r w:rsidRPr="00051E9C">
        <w:t xml:space="preserve">No occupational licensing, certification or specific </w:t>
      </w:r>
      <w:r w:rsidRPr="00051E9C">
        <w:t>legislative requirements apply to this unit at the time of publication.</w:t>
      </w:r>
    </w:p>
    <w:p w:rsidR="00000000" w:rsidRPr="00051E9C" w:rsidP="00051E9C">
      <w:pPr>
        <w:pStyle w:val="Heading1"/>
      </w:pPr>
      <w:bookmarkStart w:id="3" w:name="O_701187"/>
      <w:bookmarkEnd w:id="3"/>
      <w:r w:rsidRPr="00051E9C">
        <w:t>Pre-requisite Unit</w:t>
      </w:r>
    </w:p>
    <w:p w:rsidR="00000000" w:rsidRPr="00051E9C" w:rsidP="00F23F10">
      <w:pPr>
        <w:pStyle w:val="BodyText"/>
      </w:pPr>
      <w:r w:rsidRPr="00051E9C">
        <w:t>Nil</w:t>
      </w:r>
    </w:p>
    <w:p w:rsidR="00000000" w:rsidRPr="00051E9C" w:rsidP="00051E9C">
      <w:pPr>
        <w:pStyle w:val="Heading1"/>
      </w:pPr>
      <w:bookmarkStart w:id="4" w:name="O_701188"/>
      <w:bookmarkEnd w:id="4"/>
      <w:r w:rsidRPr="00051E9C">
        <w:t>Competency Field</w:t>
      </w:r>
    </w:p>
    <w:p w:rsidR="00000000" w:rsidRPr="00051E9C" w:rsidP="00F23F10">
      <w:pPr>
        <w:pStyle w:val="BodyText"/>
      </w:pPr>
      <w:r w:rsidRPr="00051E9C">
        <w:t>Design and Construction</w:t>
      </w:r>
    </w:p>
    <w:p w:rsidR="00000000" w:rsidRPr="00051E9C" w:rsidP="00051E9C">
      <w:pPr>
        <w:pStyle w:val="Heading1"/>
      </w:pPr>
      <w:bookmarkStart w:id="5" w:name="O_701189"/>
      <w:bookmarkEnd w:id="5"/>
      <w:r w:rsidRPr="00051E9C">
        <w:t>Unit Sector</w:t>
      </w:r>
    </w:p>
    <w:p w:rsidR="00000000" w:rsidRPr="00051E9C" w:rsidP="00F23F10">
      <w:pPr>
        <w:pStyle w:val="BodyText"/>
      </w:pPr>
      <w:r w:rsidRPr="00051E9C">
        <w:t>Floristry</w:t>
      </w:r>
    </w:p>
    <w:p w:rsidR="00000000" w:rsidRPr="00051E9C" w:rsidP="00051E9C">
      <w:pPr>
        <w:pStyle w:val="Heading1"/>
      </w:pPr>
      <w:bookmarkStart w:id="6" w:name="O_701190"/>
      <w:bookmarkEnd w:id="6"/>
      <w:r w:rsidRPr="00051E9C">
        <w:t>Elements and Performance Crite</w:t>
      </w:r>
      <w:r w:rsidRPr="00051E9C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7"/>
        <w:gridCol w:w="6059"/>
      </w:tblGrid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C" w:rsidP="00051E9C">
            <w:pPr>
              <w:pStyle w:val="BodyText"/>
            </w:pPr>
            <w:r w:rsidRPr="00051E9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rPr>
                <w:rStyle w:val="SpecialBold"/>
              </w:rPr>
              <w:t>PERFORMANCE CRITERIA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t>Performance criteria describe the performance needed to demonstrate achievement of the element.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List"/>
              <w:rPr>
                <w:lang w:val="en-NZ"/>
              </w:rPr>
            </w:pPr>
            <w:r w:rsidRPr="00051E9C">
              <w:t>1.</w:t>
            </w:r>
            <w:r w:rsidRPr="00051E9C">
              <w:tab/>
              <w:t>Determine product style and construction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C" w:rsidP="00051E9C">
            <w:pPr>
              <w:pStyle w:val="List2"/>
            </w:pPr>
            <w:r w:rsidRPr="00051E9C">
              <w:t>1.1</w:t>
            </w:r>
            <w:r w:rsidRPr="00051E9C">
              <w:tab/>
            </w:r>
            <w:r w:rsidRPr="00051E9C">
              <w:t>Generate initial design ideas for product style considering product function, brief and budget.</w:t>
            </w:r>
          </w:p>
          <w:p w:rsidR="00000000" w:rsidRPr="00051E9C" w:rsidP="00051E9C">
            <w:pPr>
              <w:pStyle w:val="List2"/>
            </w:pPr>
            <w:r w:rsidRPr="00051E9C">
              <w:t>1.2</w:t>
            </w:r>
            <w:r w:rsidRPr="00051E9C">
              <w:tab/>
              <w:t>Apply elements and principles of design when generating initial and ongoing design ideas until final product plans are achieved.</w:t>
            </w:r>
          </w:p>
          <w:p w:rsidR="00000000" w:rsidRPr="00051E9C" w:rsidP="00051E9C">
            <w:pPr>
              <w:pStyle w:val="List2"/>
            </w:pPr>
            <w:r w:rsidRPr="00051E9C">
              <w:t>1.3</w:t>
            </w:r>
            <w:r w:rsidRPr="00051E9C">
              <w:tab/>
              <w:t>Itemise and analyse all</w:t>
            </w:r>
            <w:r w:rsidRPr="00051E9C">
              <w:t xml:space="preserve"> proposed product components.</w:t>
            </w:r>
          </w:p>
          <w:p w:rsidR="00000000" w:rsidRPr="00051E9C" w:rsidP="00051E9C">
            <w:pPr>
              <w:pStyle w:val="List2"/>
            </w:pPr>
            <w:r w:rsidRPr="00051E9C">
              <w:t>1.4</w:t>
            </w:r>
            <w:r w:rsidRPr="00051E9C">
              <w:tab/>
              <w:t>Identify potential problems for product construction, analyse and consider solutions.</w:t>
            </w:r>
          </w:p>
          <w:p w:rsidR="00000000" w:rsidP="00051E9C">
            <w:pPr>
              <w:pStyle w:val="List2"/>
              <w:rPr>
                <w:lang w:val="en-NZ"/>
              </w:rPr>
            </w:pPr>
            <w:r w:rsidRPr="00051E9C">
              <w:t>1.5</w:t>
            </w:r>
            <w:r w:rsidRPr="00051E9C">
              <w:tab/>
              <w:t>Assess self and organisation’s capability to construct proposed product and identify additional required resources.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List"/>
              <w:rPr>
                <w:lang w:val="en-NZ"/>
              </w:rPr>
            </w:pPr>
            <w:r w:rsidRPr="00051E9C">
              <w:t>2.</w:t>
            </w:r>
            <w:r w:rsidRPr="00051E9C">
              <w:tab/>
              <w:t xml:space="preserve">Develop and </w:t>
            </w:r>
            <w:r w:rsidRPr="00051E9C">
              <w:t>assess concepts.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C" w:rsidP="00051E9C">
            <w:pPr>
              <w:pStyle w:val="List2"/>
            </w:pPr>
            <w:r w:rsidRPr="00051E9C">
              <w:t>2.1</w:t>
            </w:r>
            <w:r w:rsidRPr="00051E9C">
              <w:tab/>
              <w:t>Develop a range of design concepts and provide creative solutions for constructing the floristry product.</w:t>
            </w:r>
          </w:p>
          <w:p w:rsidR="00000000" w:rsidRPr="00051E9C" w:rsidP="00051E9C">
            <w:pPr>
              <w:pStyle w:val="List2"/>
            </w:pPr>
            <w:r w:rsidRPr="00051E9C">
              <w:t>2.2</w:t>
            </w:r>
            <w:r w:rsidRPr="00051E9C">
              <w:tab/>
              <w:t>Assess concepts and collaborate with relevant personnel to maximise contribution of ideas to concepts.</w:t>
            </w:r>
          </w:p>
          <w:p w:rsidR="00000000" w:rsidRPr="00051E9C" w:rsidP="00051E9C">
            <w:pPr>
              <w:pStyle w:val="List2"/>
            </w:pPr>
            <w:r w:rsidRPr="00051E9C">
              <w:t>2.3</w:t>
            </w:r>
            <w:r w:rsidRPr="00051E9C">
              <w:tab/>
              <w:t xml:space="preserve">Review and assess </w:t>
            </w:r>
            <w:r w:rsidRPr="00051E9C">
              <w:t>design concepts for implications on technical feasibility, cost, style and function of floristry product.</w:t>
            </w:r>
          </w:p>
          <w:p w:rsidR="00000000" w:rsidRPr="00051E9C" w:rsidP="00051E9C">
            <w:pPr>
              <w:pStyle w:val="List2"/>
            </w:pPr>
            <w:r w:rsidRPr="00051E9C">
              <w:t>2.4</w:t>
            </w:r>
            <w:r w:rsidRPr="00051E9C">
              <w:tab/>
              <w:t>Research current and emerging technologies, market and design trends in floristry and incorporate additional concepts into the floral design.</w:t>
            </w:r>
          </w:p>
          <w:p w:rsidR="00000000" w:rsidP="00051E9C">
            <w:pPr>
              <w:pStyle w:val="List2"/>
              <w:rPr>
                <w:lang w:val="en-NZ"/>
              </w:rPr>
            </w:pPr>
            <w:r w:rsidRPr="00051E9C">
              <w:t>2.5</w:t>
            </w:r>
            <w:r w:rsidRPr="00051E9C">
              <w:tab/>
            </w:r>
            <w:r w:rsidRPr="00051E9C">
              <w:t>Create notes, plans and sketches of all concepts.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List"/>
              <w:rPr>
                <w:lang w:val="en-NZ"/>
              </w:rPr>
            </w:pPr>
            <w:r w:rsidRPr="00051E9C">
              <w:t>3.</w:t>
            </w:r>
            <w:r w:rsidRPr="00051E9C">
              <w:tab/>
              <w:t>Experiment with concepts.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C" w:rsidP="00051E9C">
            <w:pPr>
              <w:pStyle w:val="List2"/>
            </w:pPr>
            <w:r w:rsidRPr="00051E9C">
              <w:t>3.1</w:t>
            </w:r>
            <w:r w:rsidRPr="00051E9C">
              <w:tab/>
              <w:t>Select and experiment with differing flower and plant materials considering and applying elements and principles of design.</w:t>
            </w:r>
          </w:p>
          <w:p w:rsidR="00000000" w:rsidRPr="00051E9C" w:rsidP="00051E9C">
            <w:pPr>
              <w:pStyle w:val="List2"/>
            </w:pPr>
            <w:r w:rsidRPr="00051E9C">
              <w:t>3.2</w:t>
            </w:r>
            <w:r w:rsidRPr="00051E9C">
              <w:tab/>
            </w:r>
            <w:r w:rsidRPr="00051E9C">
              <w:t>Test and experiment with different style concepts considering and applying elements and principles of design.</w:t>
            </w:r>
          </w:p>
          <w:p w:rsidR="00000000" w:rsidRPr="00051E9C" w:rsidP="00051E9C">
            <w:pPr>
              <w:pStyle w:val="List2"/>
            </w:pPr>
            <w:r w:rsidRPr="00051E9C">
              <w:t>3.3</w:t>
            </w:r>
            <w:r w:rsidRPr="00051E9C">
              <w:tab/>
              <w:t>Test and experiment with construction materials, techniques and ancillary items considering and applying elements and principles of design.</w:t>
            </w:r>
          </w:p>
          <w:p w:rsidR="00000000" w:rsidRPr="00051E9C" w:rsidP="00051E9C">
            <w:pPr>
              <w:pStyle w:val="List2"/>
            </w:pPr>
            <w:r w:rsidRPr="00051E9C">
              <w:t>3.</w:t>
            </w:r>
            <w:r w:rsidRPr="00051E9C">
              <w:t>4</w:t>
            </w:r>
            <w:r w:rsidRPr="00051E9C">
              <w:tab/>
              <w:t>Test and experiment with presentation materials to enhance floristry product considering and applying elements and principles of design.</w:t>
            </w:r>
          </w:p>
          <w:p w:rsidR="00000000" w:rsidRPr="00051E9C" w:rsidP="00051E9C">
            <w:pPr>
              <w:pStyle w:val="List2"/>
            </w:pPr>
            <w:r w:rsidRPr="00051E9C">
              <w:t>3.5</w:t>
            </w:r>
            <w:r w:rsidRPr="00051E9C">
              <w:tab/>
              <w:t>Consider practices to minimise negative environmental impact from use of materials and techniques.</w:t>
            </w:r>
          </w:p>
          <w:p w:rsidR="00000000" w:rsidP="00051E9C">
            <w:pPr>
              <w:pStyle w:val="List2"/>
              <w:rPr>
                <w:lang w:val="en-NZ"/>
              </w:rPr>
            </w:pPr>
            <w:r w:rsidRPr="00051E9C">
              <w:t>3.6</w:t>
            </w:r>
            <w:r w:rsidRPr="00051E9C">
              <w:tab/>
              <w:t>Maintain a</w:t>
            </w:r>
            <w:r w:rsidRPr="00051E9C">
              <w:t>ccurate records of all designs produced during experimentation process.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List"/>
              <w:rPr>
                <w:lang w:val="en-NZ"/>
              </w:rPr>
            </w:pPr>
            <w:r w:rsidRPr="00051E9C">
              <w:t>4.</w:t>
            </w:r>
            <w:r w:rsidRPr="00051E9C">
              <w:tab/>
              <w:t>Evaluate and record the floral design.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C" w:rsidP="00051E9C">
            <w:pPr>
              <w:pStyle w:val="List2"/>
            </w:pPr>
            <w:r w:rsidRPr="00051E9C">
              <w:t>4.1</w:t>
            </w:r>
            <w:r w:rsidRPr="00051E9C">
              <w:tab/>
              <w:t>Evaluate design concepts to ensure product is consistent with creative and budgetary requirements and incorporates all required component</w:t>
            </w:r>
            <w:r w:rsidRPr="00051E9C">
              <w:t xml:space="preserve"> elements.</w:t>
            </w:r>
          </w:p>
          <w:p w:rsidR="00000000" w:rsidRPr="00051E9C" w:rsidP="00051E9C">
            <w:pPr>
              <w:pStyle w:val="List2"/>
            </w:pPr>
            <w:r w:rsidRPr="00051E9C">
              <w:t>4.2</w:t>
            </w:r>
            <w:r w:rsidRPr="00051E9C">
              <w:tab/>
              <w:t>Consider different design concepts subjected to experimentation and their technical feasibility; select best product style and technique for construction.</w:t>
            </w:r>
          </w:p>
          <w:p w:rsidR="00000000" w:rsidRPr="00051E9C" w:rsidP="00051E9C">
            <w:pPr>
              <w:pStyle w:val="List2"/>
            </w:pPr>
            <w:r w:rsidRPr="00051E9C">
              <w:t>4.3</w:t>
            </w:r>
            <w:r w:rsidRPr="00051E9C">
              <w:tab/>
              <w:t>Develop job specifications for use during construction phase.</w:t>
            </w:r>
          </w:p>
          <w:p w:rsidR="00000000" w:rsidRPr="00051E9C" w:rsidP="00051E9C">
            <w:pPr>
              <w:pStyle w:val="List2"/>
            </w:pPr>
            <w:r w:rsidRPr="00051E9C">
              <w:t>4.4</w:t>
            </w:r>
            <w:r w:rsidRPr="00051E9C">
              <w:tab/>
              <w:t>Evaluate own per</w:t>
            </w:r>
            <w:r w:rsidRPr="00051E9C">
              <w:t>formance in the design process and note areas for future self-improvement.</w:t>
            </w:r>
          </w:p>
        </w:tc>
      </w:tr>
    </w:tbl>
    <w:p w:rsidR="00000000" w:rsidRPr="00051E9C" w:rsidP="00051E9C">
      <w:pPr>
        <w:pStyle w:val="BodyText"/>
      </w:pPr>
    </w:p>
    <w:p w:rsidR="00000000" w:rsidRPr="00051E9C" w:rsidP="00051E9C">
      <w:pPr>
        <w:pStyle w:val="AllowPageBreak"/>
      </w:pPr>
    </w:p>
    <w:p w:rsidR="00000000" w:rsidRPr="00051E9C" w:rsidP="00051E9C">
      <w:pPr>
        <w:pStyle w:val="Heading1"/>
      </w:pPr>
      <w:bookmarkStart w:id="7" w:name="O_701191"/>
      <w:bookmarkEnd w:id="7"/>
      <w:r w:rsidRPr="00051E9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2"/>
        <w:gridCol w:w="6664"/>
      </w:tblGrid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t>Foundation skills essential to performance in this unit, but not explicit in the performance criteria are listed below: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C" w:rsidP="00051E9C">
            <w:pPr>
              <w:pStyle w:val="BodyText"/>
            </w:pPr>
            <w:r w:rsidRPr="00051E9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rPr>
                <w:rStyle w:val="SpecialBold"/>
              </w:rPr>
              <w:t>Description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ListBullet"/>
              <w:rPr>
                <w:lang w:val="en-NZ"/>
              </w:rPr>
            </w:pPr>
            <w:r w:rsidRPr="00051E9C">
              <w:t>interpret complex documents about floral design trends.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C" w:rsidP="00051E9C">
            <w:pPr>
              <w:pStyle w:val="ListBullet"/>
            </w:pPr>
            <w:r w:rsidRPr="00051E9C">
              <w:t>clearly represent complex design concepts to customers and other florists involved in the design process</w:t>
            </w:r>
          </w:p>
          <w:p w:rsidR="00000000" w:rsidP="00051E9C">
            <w:pPr>
              <w:pStyle w:val="ListBullet"/>
              <w:rPr>
                <w:lang w:val="en-NZ"/>
              </w:rPr>
            </w:pPr>
            <w:r w:rsidRPr="00051E9C">
              <w:t>ask open and closed p</w:t>
            </w:r>
            <w:r w:rsidRPr="00051E9C">
              <w:t>robe questions and actively listen to elicit input and feedback on design concepts.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C" w:rsidP="00051E9C">
            <w:pPr>
              <w:pStyle w:val="ListBullet"/>
            </w:pPr>
            <w:r w:rsidRPr="00051E9C">
              <w:t>interpret budgetary constraints</w:t>
            </w:r>
          </w:p>
          <w:p w:rsidR="00000000" w:rsidRPr="00051E9C" w:rsidP="00051E9C">
            <w:pPr>
              <w:pStyle w:val="ListBullet"/>
            </w:pPr>
            <w:r w:rsidRPr="00051E9C">
              <w:t>calculate dimensions of display areas and appropriate size of floristry products to suit</w:t>
            </w:r>
          </w:p>
          <w:p w:rsidR="00000000" w:rsidP="00051E9C">
            <w:pPr>
              <w:pStyle w:val="ListBullet"/>
              <w:rPr>
                <w:lang w:val="en-NZ"/>
              </w:rPr>
            </w:pPr>
            <w:r w:rsidRPr="00051E9C">
              <w:t>complete complex calculations</w:t>
            </w:r>
            <w:r w:rsidRPr="00051E9C">
              <w:t xml:space="preserve"> for production resources and time required for construction.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C" w:rsidP="00051E9C">
            <w:pPr>
              <w:pStyle w:val="ListBullet"/>
            </w:pPr>
            <w:r w:rsidRPr="00051E9C">
              <w:t>collect and evaluate information on product style, function and budget to develop design concepts</w:t>
            </w:r>
          </w:p>
          <w:p w:rsidR="00000000" w:rsidP="00051E9C">
            <w:pPr>
              <w:pStyle w:val="ListBullet"/>
              <w:rPr>
                <w:lang w:val="en-NZ"/>
              </w:rPr>
            </w:pPr>
            <w:r w:rsidRPr="00051E9C">
              <w:t>manage own timing and productivity to complete designs within deadlines.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ListBullet"/>
              <w:rPr>
                <w:lang w:val="en-NZ"/>
              </w:rPr>
            </w:pPr>
            <w:r w:rsidRPr="00051E9C">
              <w:t>critically analyse input from self, colleagues and customers.</w:t>
            </w:r>
          </w:p>
        </w:tc>
      </w:tr>
      <w:tr w:rsidTr="00F23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E9C">
            <w:pPr>
              <w:pStyle w:val="BodyText"/>
              <w:rPr>
                <w:lang w:val="en-NZ"/>
              </w:rPr>
            </w:pPr>
            <w:r w:rsidRPr="00051E9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E9C" w:rsidP="00051E9C">
            <w:pPr>
              <w:pStyle w:val="ListBullet"/>
            </w:pPr>
            <w:r w:rsidRPr="00051E9C">
              <w:t>use computers and software programs to develop and record design det</w:t>
            </w:r>
            <w:r w:rsidRPr="00051E9C">
              <w:t>ails and job specifications.</w:t>
            </w:r>
          </w:p>
        </w:tc>
      </w:tr>
    </w:tbl>
    <w:p w:rsidR="00000000" w:rsidRPr="00051E9C" w:rsidP="00051E9C">
      <w:pPr>
        <w:pStyle w:val="BodyText"/>
      </w:pPr>
    </w:p>
    <w:p w:rsidR="00000000" w:rsidRPr="00051E9C" w:rsidP="00051E9C">
      <w:pPr>
        <w:pStyle w:val="AllowPageBreak"/>
      </w:pPr>
    </w:p>
    <w:p w:rsidR="00000000" w:rsidRPr="00051E9C" w:rsidP="00051E9C">
      <w:pPr>
        <w:pStyle w:val="Heading1"/>
      </w:pPr>
      <w:bookmarkStart w:id="8" w:name="O_701193"/>
      <w:bookmarkEnd w:id="8"/>
      <w:r w:rsidRPr="00051E9C">
        <w:t>Unit Mapping Information</w:t>
      </w:r>
    </w:p>
    <w:p w:rsidR="00000000" w:rsidRPr="00051E9C" w:rsidP="00F23F10">
      <w:pPr>
        <w:pStyle w:val="BodyText"/>
      </w:pPr>
      <w:r w:rsidRPr="00051E9C">
        <w:t>SFLDEC407A Design complex floristry products</w:t>
      </w:r>
    </w:p>
    <w:p w:rsidR="00000000" w:rsidRPr="00051E9C" w:rsidP="00051E9C">
      <w:pPr>
        <w:pStyle w:val="Heading1"/>
      </w:pPr>
      <w:bookmarkStart w:id="9" w:name="O_701200"/>
      <w:bookmarkEnd w:id="9"/>
      <w:r w:rsidRPr="00051E9C">
        <w:t>Links</w:t>
      </w:r>
    </w:p>
    <w:p w:rsidR="00000000" w:rsidRPr="00051E9C" w:rsidP="00F23F10">
      <w:pPr>
        <w:pStyle w:val="BodyText"/>
      </w:pPr>
      <w:r w:rsidRPr="00051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28367D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051E9C" w:rsidP="00051E9C"/>
    <w:sectPr w:rsidSect="00051E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9C" w:rsidRPr="00F23F10" w:rsidP="00F23F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10" w:rsidP="00051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F10" w:rsidP="00051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3F10" w:rsidP="00051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E9C" w:rsidRPr="00F23F10" w:rsidP="00F23F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10" w:rsidRPr="002D2AF8" w:rsidP="00051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SFLDEC003 Design complex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23F10" w:rsidP="00051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64D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B43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E9C"/>
  </w:style>
  <w:style w:type="character" w:customStyle="1" w:styleId="Heading1Char">
    <w:name w:val="Heading 1 Char"/>
    <w:basedOn w:val="DefaultParagraphFont"/>
    <w:link w:val="Heading1"/>
    <w:rsid w:val="00051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E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1E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1E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E9C"/>
    <w:rPr>
      <w:b/>
      <w:spacing w:val="0"/>
    </w:rPr>
  </w:style>
  <w:style w:type="paragraph" w:customStyle="1" w:styleId="SuperHeading">
    <w:name w:val="SuperHeading"/>
    <w:basedOn w:val="Normal"/>
    <w:rsid w:val="00051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51E9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51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E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1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E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E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1E9C"/>
    <w:rPr>
      <w:i/>
    </w:rPr>
  </w:style>
  <w:style w:type="paragraph" w:styleId="Caption">
    <w:name w:val="caption"/>
    <w:basedOn w:val="BodyText"/>
    <w:next w:val="Normal"/>
    <w:qFormat/>
    <w:rsid w:val="00051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E9C"/>
  </w:style>
  <w:style w:type="paragraph" w:styleId="TableofFigures">
    <w:name w:val="table of figures"/>
    <w:basedOn w:val="Normal"/>
    <w:next w:val="Normal"/>
    <w:semiHidden/>
    <w:rsid w:val="00051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E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1E9C"/>
    <w:rPr>
      <w:rFonts w:ascii="Wingdings" w:hAnsi="Wingdings"/>
    </w:rPr>
  </w:style>
  <w:style w:type="paragraph" w:customStyle="1" w:styleId="TableHeading">
    <w:name w:val="Table Heading"/>
    <w:basedOn w:val="HeadingBase"/>
    <w:rsid w:val="00051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E9C"/>
    <w:rPr>
      <w:color w:val="0033CC"/>
      <w:u w:val="none"/>
    </w:rPr>
  </w:style>
  <w:style w:type="paragraph" w:customStyle="1" w:styleId="BodyTextRight">
    <w:name w:val="Body Text Right"/>
    <w:basedOn w:val="BodyText"/>
    <w:rsid w:val="00051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E9C"/>
    <w:rPr>
      <w:sz w:val="32"/>
    </w:rPr>
  </w:style>
  <w:style w:type="paragraph" w:customStyle="1" w:styleId="HeadingProcedure">
    <w:name w:val="Heading Procedure"/>
    <w:basedOn w:val="HeadingBase"/>
    <w:next w:val="Normal"/>
    <w:rsid w:val="00051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E9C"/>
    <w:pPr>
      <w:spacing w:before="60" w:after="60"/>
    </w:pPr>
  </w:style>
  <w:style w:type="paragraph" w:styleId="ListContinue">
    <w:name w:val="List Continue"/>
    <w:basedOn w:val="List"/>
    <w:rsid w:val="00051E9C"/>
    <w:pPr>
      <w:ind w:firstLine="0"/>
    </w:pPr>
  </w:style>
  <w:style w:type="paragraph" w:customStyle="1" w:styleId="ListNote">
    <w:name w:val="List Note"/>
    <w:basedOn w:val="List"/>
    <w:rsid w:val="00051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E9C"/>
    <w:rPr>
      <w:rFonts w:ascii="Courier New" w:hAnsi="Courier New"/>
    </w:rPr>
  </w:style>
  <w:style w:type="paragraph" w:customStyle="1" w:styleId="NoteBullet">
    <w:name w:val="Note Bullet"/>
    <w:basedOn w:val="Note"/>
    <w:rsid w:val="00051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E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1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E9C"/>
    <w:rPr>
      <w:b/>
      <w:smallCaps/>
    </w:rPr>
  </w:style>
  <w:style w:type="paragraph" w:customStyle="1" w:styleId="TableListNumber">
    <w:name w:val="Table List Number"/>
    <w:basedOn w:val="ListNumber"/>
    <w:rsid w:val="00051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E9C"/>
    <w:pPr>
      <w:numPr>
        <w:numId w:val="8"/>
      </w:numPr>
    </w:pPr>
  </w:style>
  <w:style w:type="paragraph" w:customStyle="1" w:styleId="ListAlpha2">
    <w:name w:val="List Alpha 2"/>
    <w:basedOn w:val="List2"/>
    <w:rsid w:val="00051E9C"/>
    <w:pPr>
      <w:numPr>
        <w:numId w:val="7"/>
      </w:numPr>
    </w:pPr>
  </w:style>
  <w:style w:type="paragraph" w:styleId="List3">
    <w:name w:val="List 3"/>
    <w:basedOn w:val="BodyText"/>
    <w:rsid w:val="00051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E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E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1E9C"/>
    <w:pPr>
      <w:numPr>
        <w:numId w:val="3"/>
      </w:numPr>
    </w:pPr>
  </w:style>
  <w:style w:type="paragraph" w:styleId="ListContinue2">
    <w:name w:val="List Continue 2"/>
    <w:basedOn w:val="List2"/>
    <w:rsid w:val="00051E9C"/>
    <w:pPr>
      <w:ind w:firstLine="0"/>
    </w:pPr>
  </w:style>
  <w:style w:type="paragraph" w:styleId="ListContinue3">
    <w:name w:val="List Continue 3"/>
    <w:basedOn w:val="List3"/>
    <w:rsid w:val="00051E9C"/>
    <w:pPr>
      <w:ind w:left="1021" w:firstLine="0"/>
    </w:pPr>
  </w:style>
  <w:style w:type="paragraph" w:styleId="ListContinue4">
    <w:name w:val="List Continue 4"/>
    <w:basedOn w:val="List4"/>
    <w:rsid w:val="00051E9C"/>
    <w:pPr>
      <w:ind w:firstLine="0"/>
    </w:pPr>
  </w:style>
  <w:style w:type="paragraph" w:styleId="ListContinue5">
    <w:name w:val="List Continue 5"/>
    <w:basedOn w:val="List5"/>
    <w:rsid w:val="00051E9C"/>
    <w:pPr>
      <w:ind w:firstLine="0"/>
    </w:pPr>
  </w:style>
  <w:style w:type="paragraph" w:styleId="ListNumber3">
    <w:name w:val="List Number 3"/>
    <w:basedOn w:val="List3"/>
    <w:rsid w:val="00051E9C"/>
    <w:pPr>
      <w:numPr>
        <w:numId w:val="4"/>
      </w:numPr>
    </w:pPr>
  </w:style>
  <w:style w:type="paragraph" w:styleId="ListNumber4">
    <w:name w:val="List Number 4"/>
    <w:basedOn w:val="List4"/>
    <w:rsid w:val="00051E9C"/>
    <w:pPr>
      <w:numPr>
        <w:numId w:val="5"/>
      </w:numPr>
    </w:pPr>
  </w:style>
  <w:style w:type="paragraph" w:styleId="ListNumber5">
    <w:name w:val="List Number 5"/>
    <w:basedOn w:val="List5"/>
    <w:rsid w:val="00051E9C"/>
    <w:pPr>
      <w:numPr>
        <w:numId w:val="6"/>
      </w:numPr>
    </w:pPr>
  </w:style>
  <w:style w:type="paragraph" w:styleId="BlockText">
    <w:name w:val="Block Text"/>
    <w:basedOn w:val="Normal"/>
    <w:rsid w:val="00051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E9C"/>
    <w:rPr>
      <w:sz w:val="16"/>
      <w:vertAlign w:val="superscript"/>
    </w:rPr>
  </w:style>
  <w:style w:type="character" w:customStyle="1" w:styleId="Symbols">
    <w:name w:val="Symbols"/>
    <w:basedOn w:val="DefaultParagraphFont"/>
    <w:rsid w:val="00051E9C"/>
    <w:rPr>
      <w:rFonts w:ascii="Symbol" w:hAnsi="Symbol"/>
    </w:rPr>
  </w:style>
  <w:style w:type="character" w:customStyle="1" w:styleId="MenuOptions">
    <w:name w:val="Menu Options"/>
    <w:basedOn w:val="DefaultParagraphFont"/>
    <w:rsid w:val="00051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E9C"/>
    <w:rPr>
      <w:b/>
    </w:rPr>
  </w:style>
  <w:style w:type="character" w:customStyle="1" w:styleId="Underlined">
    <w:name w:val="Underlined"/>
    <w:basedOn w:val="DefaultParagraphFont"/>
    <w:rsid w:val="00051E9C"/>
    <w:rPr>
      <w:u w:val="single"/>
    </w:rPr>
  </w:style>
  <w:style w:type="paragraph" w:customStyle="1" w:styleId="TableBodyTextRight">
    <w:name w:val="Table Body Text Right"/>
    <w:basedOn w:val="TableBodyText"/>
    <w:rsid w:val="00051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E9C"/>
    <w:rPr>
      <w:sz w:val="18"/>
    </w:rPr>
  </w:style>
  <w:style w:type="paragraph" w:customStyle="1" w:styleId="BodySmallRight">
    <w:name w:val="Body Small Right"/>
    <w:basedOn w:val="BodyTextRight"/>
    <w:rsid w:val="00051E9C"/>
    <w:rPr>
      <w:sz w:val="18"/>
      <w:szCs w:val="18"/>
    </w:rPr>
  </w:style>
  <w:style w:type="paragraph" w:customStyle="1" w:styleId="MarginEdition">
    <w:name w:val="Margin Edition"/>
    <w:basedOn w:val="MarginNote"/>
    <w:rsid w:val="00051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E9C"/>
    <w:rPr>
      <w:sz w:val="2"/>
      <w:szCs w:val="2"/>
    </w:rPr>
  </w:style>
  <w:style w:type="character" w:customStyle="1" w:styleId="Small">
    <w:name w:val="Small"/>
    <w:basedOn w:val="DefaultParagraphFont"/>
    <w:rsid w:val="00051E9C"/>
    <w:rPr>
      <w:sz w:val="16"/>
    </w:rPr>
  </w:style>
  <w:style w:type="paragraph" w:customStyle="1" w:styleId="WideTable">
    <w:name w:val="Wide Table"/>
    <w:basedOn w:val="Normal"/>
    <w:rsid w:val="00051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E9C"/>
  </w:style>
  <w:style w:type="paragraph" w:styleId="Quote">
    <w:name w:val="Quote"/>
    <w:basedOn w:val="Heading1"/>
    <w:link w:val="QuoteChar"/>
    <w:qFormat/>
    <w:rsid w:val="00051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E9C"/>
    <w:pPr>
      <w:pageBreakBefore/>
    </w:pPr>
  </w:style>
  <w:style w:type="paragraph" w:customStyle="1" w:styleId="Border">
    <w:name w:val="Border"/>
    <w:basedOn w:val="Normal"/>
    <w:qFormat/>
    <w:rsid w:val="00051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E9C"/>
    <w:rPr>
      <w:u w:val="single"/>
    </w:rPr>
  </w:style>
  <w:style w:type="character" w:customStyle="1" w:styleId="BoldandItalics">
    <w:name w:val="Bold and Italics"/>
    <w:qFormat/>
    <w:rsid w:val="00051E9C"/>
    <w:rPr>
      <w:b/>
      <w:i/>
      <w:u w:val="none"/>
    </w:rPr>
  </w:style>
  <w:style w:type="paragraph" w:styleId="BalloonText">
    <w:name w:val="Balloon Text"/>
    <w:basedOn w:val="Normal"/>
    <w:link w:val="BalloonTextChar"/>
    <w:rsid w:val="00051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E9C"/>
    <w:pPr>
      <w:spacing w:before="0" w:after="0"/>
    </w:pPr>
  </w:style>
  <w:style w:type="paragraph" w:customStyle="1" w:styleId="BodyTextBold">
    <w:name w:val="Body Text Bold"/>
    <w:basedOn w:val="BodyText"/>
    <w:qFormat/>
    <w:rsid w:val="00051E9C"/>
    <w:rPr>
      <w:b/>
    </w:rPr>
  </w:style>
  <w:style w:type="character" w:styleId="Hyperlink">
    <w:name w:val="Hyperlink"/>
    <w:basedOn w:val="DefaultParagraphFont"/>
    <w:uiPriority w:val="99"/>
    <w:unhideWhenUsed/>
    <w:rsid w:val="00F23F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4866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SFLDEC003 Design complex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