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185" w:rsidP="007851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SFL30115 Certificate III in Floristry</w:t>
      </w:r>
      <w:r>
        <w:fldChar w:fldCharType="end"/>
      </w:r>
    </w:p>
    <w:p w:rsidR="00785185" w:rsidP="00785185">
      <w:pPr>
        <w:pStyle w:val="Version"/>
        <w:sectPr w:rsidSect="00FF02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F02AE" w:rsidP="00FF02AE">
      <w:pPr>
        <w:pStyle w:val="SuperHeading"/>
      </w:pPr>
      <w:r w:rsidRPr="00FF02AE">
        <w:t>SFL30115 Certificate III in Floristry</w:t>
      </w:r>
    </w:p>
    <w:p w:rsidR="00000000" w:rsidRPr="00FF02AE" w:rsidP="00FF02AE">
      <w:pPr>
        <w:pStyle w:val="Heading1"/>
      </w:pPr>
      <w:bookmarkStart w:id="1" w:name="O_1227378"/>
      <w:bookmarkEnd w:id="1"/>
      <w:r w:rsidRPr="00FF02AE">
        <w:t>Modification History</w:t>
      </w:r>
    </w:p>
    <w:p w:rsidR="00000000" w:rsidRPr="00FF02AE" w:rsidP="00785185">
      <w:pPr>
        <w:pStyle w:val="BodyText"/>
      </w:pPr>
      <w:r w:rsidRPr="00FF02AE">
        <w:t>Release 2 Supersedes and is equivalent to SFL30115 Certificate lll in Floristry release 1. Minor change to update First Aid units of competency.</w:t>
      </w:r>
    </w:p>
    <w:p w:rsidR="00000000" w:rsidRPr="00FF02AE" w:rsidP="00FF02AE">
      <w:pPr>
        <w:pStyle w:val="Heading1"/>
      </w:pPr>
      <w:bookmarkStart w:id="2" w:name="O_1227377"/>
      <w:bookmarkEnd w:id="2"/>
      <w:r w:rsidRPr="00FF02AE">
        <w:t>Qualification Description</w:t>
      </w:r>
    </w:p>
    <w:p w:rsidR="00000000" w:rsidRPr="00FF02AE" w:rsidP="00785185">
      <w:pPr>
        <w:pStyle w:val="BodyText"/>
      </w:pPr>
      <w:r w:rsidRPr="00FF02AE">
        <w:t>This qualification reflects the role of skill</w:t>
      </w:r>
      <w:r w:rsidRPr="00FF02AE">
        <w:t>ed florists who use a range of well-developed floristry skills to design, construct and sell a diverse range of floristry products. These individuals have sound knowledge of construction techniques and floristry design elements and principles. Using discre</w:t>
      </w:r>
      <w:r w:rsidRPr="00FF02AE">
        <w:t>tion and judgement, they work with some independence and under limited supervision. They may provide technical advice and support to team members.</w:t>
      </w:r>
    </w:p>
    <w:p w:rsidR="00000000" w:rsidRPr="00FF02AE" w:rsidP="00785185">
      <w:pPr>
        <w:pStyle w:val="BodyText"/>
      </w:pPr>
      <w:r w:rsidRPr="00FF02AE">
        <w:t>This qualification provides a pathway to work as a florist in a diversity of floristry industry business typ</w:t>
      </w:r>
      <w:r w:rsidRPr="00FF02AE">
        <w:t>es including retail floristry shops, studios and online floristry businesses.</w:t>
      </w:r>
    </w:p>
    <w:p w:rsidR="00000000" w:rsidRPr="00FF02AE" w:rsidP="00785185">
      <w:pPr>
        <w:pStyle w:val="BodyText"/>
      </w:pPr>
      <w:r w:rsidRPr="00FF02AE">
        <w:t>No occupational licensing, certification or specific legislative requirements apply to this qualification at the time of publication.</w:t>
      </w:r>
    </w:p>
    <w:p w:rsidR="00000000" w:rsidRPr="00FF02AE" w:rsidP="00FF02AE">
      <w:pPr>
        <w:pStyle w:val="Heading1"/>
      </w:pPr>
      <w:bookmarkStart w:id="3" w:name="O_1227376"/>
      <w:bookmarkEnd w:id="3"/>
      <w:r w:rsidRPr="00FF02AE">
        <w:t>Entry Requirements</w:t>
      </w:r>
    </w:p>
    <w:p w:rsidR="00000000" w:rsidRPr="00FF02AE" w:rsidP="00785185">
      <w:pPr>
        <w:pStyle w:val="BodyText"/>
      </w:pPr>
      <w:r w:rsidRPr="00FF02AE">
        <w:t>There</w:t>
      </w:r>
      <w:r w:rsidRPr="00FF02AE">
        <w:t xml:space="preserve"> are no entry requirements for this qualification.</w:t>
      </w:r>
    </w:p>
    <w:p w:rsidR="00000000" w:rsidRPr="00FF02AE" w:rsidP="00FF02AE">
      <w:pPr>
        <w:pStyle w:val="Heading1"/>
      </w:pPr>
      <w:bookmarkStart w:id="4" w:name="O_1227375"/>
      <w:bookmarkEnd w:id="4"/>
      <w:r w:rsidRPr="00FF02AE">
        <w:t>Packaging Rules</w:t>
      </w:r>
    </w:p>
    <w:p w:rsidR="00000000" w:rsidRPr="00FF02AE" w:rsidP="00785185">
      <w:pPr>
        <w:pStyle w:val="BodyText"/>
      </w:pPr>
      <w:r w:rsidRPr="00FF02AE">
        <w:t>21 units must be completed:</w:t>
      </w:r>
    </w:p>
    <w:p w:rsidR="00000000" w:rsidRPr="00FF02AE" w:rsidP="00FF02AE">
      <w:pPr>
        <w:pStyle w:val="ListBullet"/>
      </w:pPr>
      <w:r w:rsidRPr="00FF02AE">
        <w:t>16 core units</w:t>
      </w:r>
    </w:p>
    <w:p w:rsidR="00000000" w:rsidRPr="00FF02AE" w:rsidP="00FF02AE">
      <w:pPr>
        <w:pStyle w:val="ListBullet"/>
      </w:pPr>
      <w:r w:rsidRPr="00FF02AE">
        <w:t>5 elective units, consisting of:</w:t>
      </w:r>
    </w:p>
    <w:p w:rsidR="00000000" w:rsidRPr="00FF02AE" w:rsidP="00FF02AE">
      <w:pPr>
        <w:pStyle w:val="ListBullet2"/>
      </w:pPr>
      <w:r w:rsidRPr="00FF02AE">
        <w:t>3 units from the list below</w:t>
      </w:r>
    </w:p>
    <w:p w:rsidR="00000000" w:rsidRPr="00FF02AE" w:rsidP="00FF02AE">
      <w:pPr>
        <w:pStyle w:val="ListBullet2"/>
      </w:pPr>
      <w:r w:rsidRPr="00FF02AE">
        <w:t>2 units from the list below, elsewhere in SFL Floristry Training Package, or any other current Training Package or accredited course.</w:t>
      </w:r>
    </w:p>
    <w:p w:rsidR="00000000" w:rsidRPr="00FF02AE" w:rsidP="00785185">
      <w:pPr>
        <w:pStyle w:val="BodyText"/>
      </w:pPr>
      <w:r w:rsidRPr="00FF02AE">
        <w:t>The selection of electives must be guided by the job outcome sought, local industry requirements and the complexity of ski</w:t>
      </w:r>
      <w:r w:rsidRPr="00FF02AE">
        <w:t>lls appropriate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92"/>
        <w:gridCol w:w="7504"/>
      </w:tblGrid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rPr>
                <w:rStyle w:val="SpecialBold"/>
              </w:rPr>
              <w:t>Core units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CUVACD201A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Develop drawing skills to communicate ideas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SFLDEC001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Maintain floristry tools and equipment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SFLDEC002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Design floristry products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SFLDEC006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Construct hand tied floristry products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SFLDEC007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Construct wired floristry products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SFLDEC008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Construct floristry products with a base medium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SFLDEC012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Interpret floristry design briefs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SFLSOP001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Source information on floristry products and services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SFLSOP002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Work effectively in the floristry industry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SFLSOP003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Recognise flower and plant materials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SFLSOP004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Receive and store floristry stock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SFLSOP005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Prepare and care for floristry stock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SFLSOP008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Provide quality service to floristry customers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SFLSOP009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Sell floristry products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SFLSOP010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Prepare quotations for floristry products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Participate in safe work practices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rPr>
                <w:rStyle w:val="SpecialBold"/>
              </w:rPr>
              <w:t>Elective units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rPr>
                <w:rStyle w:val="SpecialBold"/>
              </w:rPr>
              <w:t>Administration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BSBFIA301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Maintain financial records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BSBPUR301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Purchase goods and services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BSBWOR202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Organise and complete daily work activities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rPr>
                <w:rStyle w:val="SpecialBold"/>
              </w:rPr>
              <w:t xml:space="preserve">Design 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BSBDES202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Evaluate the nature of design in a specific industry context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BSBDES301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Explore the use of colour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SFLDEC005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Assemble floristry products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CUVACD302A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Produce computer-aided drawings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CUVDIG301A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Produce digital images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rPr>
                <w:rStyle w:val="SpecialBold"/>
              </w:rPr>
              <w:t>E-Business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BSBEBU401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Review and maintain a website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BSBITU305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Conduct online transactions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SIRXEBS001A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Acquire and retain online customers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rPr>
                <w:rStyle w:val="SpecialBold"/>
              </w:rPr>
              <w:t>First Aid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HLTAID011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Provide first aid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rPr>
                <w:rStyle w:val="SpecialBold"/>
              </w:rPr>
              <w:t>Horticulture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AHCNSY202A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Tend nursery plants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AHCNSY204A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Maintain indoor plants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AHCNSY303A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Install and maintain plant displays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rPr>
                <w:rStyle w:val="SpecialBold"/>
              </w:rPr>
              <w:t>Sales and Operations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SFLSOP006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Display and merchandise floristry products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SIRRFSA001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Apply retail food safety practices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SIRXCCS201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Apply point-of-sale handling procedures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SIRXFIN201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Balance and secure point-of-sale terminal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SIRXICT001A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Operate retail technology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SIRXMER202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Plan, create and maintain displays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SIRXRSK201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Minimise loss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rPr>
                <w:rStyle w:val="SpecialBold"/>
              </w:rPr>
              <w:t>Quality and Innovation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SIRXQUA001A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Develop innovative ideas at work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rPr>
                <w:rStyle w:val="SpecialBold"/>
              </w:rPr>
              <w:t>Sustainability</w:t>
            </w:r>
          </w:p>
        </w:tc>
      </w:tr>
      <w:tr w:rsidTr="007851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2AE">
            <w:pPr>
              <w:pStyle w:val="BodyText"/>
              <w:rPr>
                <w:lang w:val="en-NZ"/>
              </w:rPr>
            </w:pPr>
            <w:r w:rsidRPr="00FF02AE">
              <w:t>BSBSUS201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2AE" w:rsidP="00FF02AE">
            <w:pPr>
              <w:pStyle w:val="BodyText"/>
            </w:pPr>
            <w:r w:rsidRPr="00FF02AE">
              <w:t>Participate in environmentally sustainable workplace practices</w:t>
            </w:r>
          </w:p>
        </w:tc>
      </w:tr>
    </w:tbl>
    <w:p w:rsidR="00000000" w:rsidRPr="00FF02AE" w:rsidP="00FF02AE">
      <w:pPr>
        <w:pStyle w:val="BodyText"/>
      </w:pPr>
    </w:p>
    <w:p w:rsidR="00000000" w:rsidRPr="00FF02AE" w:rsidP="00FF02AE">
      <w:pPr>
        <w:pStyle w:val="AllowPageBreak"/>
      </w:pPr>
    </w:p>
    <w:p w:rsidR="00000000" w:rsidRPr="00FF02AE" w:rsidP="00FF02AE">
      <w:pPr>
        <w:pStyle w:val="Heading1"/>
      </w:pPr>
      <w:bookmarkStart w:id="5" w:name="O_1227374"/>
      <w:bookmarkEnd w:id="5"/>
      <w:r w:rsidRPr="00FF02AE">
        <w:t>Qualification Mapping Information</w:t>
      </w:r>
    </w:p>
    <w:p w:rsidR="00000000" w:rsidRPr="00FF02AE" w:rsidP="00785185">
      <w:pPr>
        <w:pStyle w:val="BodyText"/>
      </w:pPr>
      <w:r w:rsidRPr="00FF02AE">
        <w:t>SFL30110 Certificate III in Floristry</w:t>
      </w:r>
    </w:p>
    <w:p w:rsidR="00000000" w:rsidRPr="00FF02AE" w:rsidP="00FF02AE">
      <w:pPr>
        <w:pStyle w:val="Heading1"/>
      </w:pPr>
      <w:bookmarkStart w:id="6" w:name="O_1227379"/>
      <w:bookmarkEnd w:id="6"/>
      <w:r w:rsidRPr="00FF02AE">
        <w:t>Links</w:t>
      </w:r>
    </w:p>
    <w:p w:rsidR="00000000" w:rsidRPr="00FF02AE" w:rsidP="00785185">
      <w:pPr>
        <w:pStyle w:val="BodyText"/>
      </w:pPr>
      <w:r w:rsidRPr="00FF02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1572BC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FF02AE" w:rsidP="00FF02AE"/>
    <w:sectPr w:rsidSect="00FF02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AE" w:rsidRPr="00785185" w:rsidP="007851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85" w:rsidP="00FF02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5185" w:rsidP="00FF02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85185" w:rsidP="00FF02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2AE" w:rsidRPr="00785185" w:rsidP="007851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2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85" w:rsidRPr="002D2AF8" w:rsidP="00FF02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SFL30115 Certificate III in Floristry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85185" w:rsidP="00FF02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2CC5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8A4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F2FA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2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2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2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2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2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2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2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2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2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2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2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2AE"/>
  </w:style>
  <w:style w:type="character" w:customStyle="1" w:styleId="Heading1Char">
    <w:name w:val="Heading 1 Char"/>
    <w:basedOn w:val="DefaultParagraphFont"/>
    <w:link w:val="Heading1"/>
    <w:rsid w:val="00FF02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2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2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02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02AE"/>
    <w:rPr>
      <w:b/>
      <w:spacing w:val="0"/>
    </w:rPr>
  </w:style>
  <w:style w:type="paragraph" w:styleId="ListBullet2">
    <w:name w:val="List Bullet 2"/>
    <w:basedOn w:val="List2"/>
    <w:rsid w:val="00FF02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02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2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2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2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2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2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2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2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2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2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2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2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2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2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2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2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2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2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2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2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2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02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2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2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2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2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2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2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2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2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02AE"/>
    <w:rPr>
      <w:i/>
    </w:rPr>
  </w:style>
  <w:style w:type="paragraph" w:styleId="Caption">
    <w:name w:val="caption"/>
    <w:basedOn w:val="BodyText"/>
    <w:next w:val="Normal"/>
    <w:qFormat/>
    <w:rsid w:val="00FF02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2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2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2AE"/>
  </w:style>
  <w:style w:type="paragraph" w:styleId="TableofFigures">
    <w:name w:val="table of figures"/>
    <w:basedOn w:val="Normal"/>
    <w:next w:val="Normal"/>
    <w:semiHidden/>
    <w:rsid w:val="00FF02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2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02AE"/>
    <w:rPr>
      <w:rFonts w:ascii="Wingdings" w:hAnsi="Wingdings"/>
    </w:rPr>
  </w:style>
  <w:style w:type="paragraph" w:customStyle="1" w:styleId="TableHeading">
    <w:name w:val="Table Heading"/>
    <w:basedOn w:val="HeadingBase"/>
    <w:rsid w:val="00FF02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2AE"/>
    <w:rPr>
      <w:color w:val="0033CC"/>
      <w:u w:val="none"/>
    </w:rPr>
  </w:style>
  <w:style w:type="paragraph" w:customStyle="1" w:styleId="BodyTextRight">
    <w:name w:val="Body Text Right"/>
    <w:basedOn w:val="BodyText"/>
    <w:rsid w:val="00FF02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2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2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2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2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2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2AE"/>
    <w:rPr>
      <w:sz w:val="32"/>
    </w:rPr>
  </w:style>
  <w:style w:type="paragraph" w:customStyle="1" w:styleId="HeadingProcedure">
    <w:name w:val="Heading Procedure"/>
    <w:basedOn w:val="HeadingBase"/>
    <w:next w:val="Normal"/>
    <w:rsid w:val="00FF02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2AE"/>
    <w:pPr>
      <w:spacing w:before="60" w:after="60"/>
    </w:pPr>
  </w:style>
  <w:style w:type="paragraph" w:styleId="ListContinue">
    <w:name w:val="List Continue"/>
    <w:basedOn w:val="List"/>
    <w:rsid w:val="00FF02AE"/>
    <w:pPr>
      <w:ind w:firstLine="0"/>
    </w:pPr>
  </w:style>
  <w:style w:type="paragraph" w:customStyle="1" w:styleId="ListNote">
    <w:name w:val="List Note"/>
    <w:basedOn w:val="List"/>
    <w:rsid w:val="00FF02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2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2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2AE"/>
    <w:rPr>
      <w:rFonts w:ascii="Courier New" w:hAnsi="Courier New"/>
    </w:rPr>
  </w:style>
  <w:style w:type="paragraph" w:customStyle="1" w:styleId="NoteBullet">
    <w:name w:val="Note Bullet"/>
    <w:basedOn w:val="Note"/>
    <w:rsid w:val="00FF02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2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2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2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2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02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2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2AE"/>
    <w:rPr>
      <w:b/>
      <w:smallCaps/>
    </w:rPr>
  </w:style>
  <w:style w:type="paragraph" w:customStyle="1" w:styleId="TableListNumber">
    <w:name w:val="Table List Number"/>
    <w:basedOn w:val="ListNumber"/>
    <w:rsid w:val="00FF02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2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2AE"/>
    <w:pPr>
      <w:numPr>
        <w:numId w:val="9"/>
      </w:numPr>
    </w:pPr>
  </w:style>
  <w:style w:type="paragraph" w:customStyle="1" w:styleId="ListAlpha2">
    <w:name w:val="List Alpha 2"/>
    <w:basedOn w:val="List2"/>
    <w:rsid w:val="00FF02AE"/>
    <w:pPr>
      <w:numPr>
        <w:numId w:val="8"/>
      </w:numPr>
    </w:pPr>
  </w:style>
  <w:style w:type="paragraph" w:styleId="List2">
    <w:name w:val="List 2"/>
    <w:basedOn w:val="BodyText"/>
    <w:rsid w:val="00FF02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2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2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2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2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2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02AE"/>
    <w:pPr>
      <w:numPr>
        <w:numId w:val="4"/>
      </w:numPr>
    </w:pPr>
  </w:style>
  <w:style w:type="paragraph" w:styleId="ListContinue2">
    <w:name w:val="List Continue 2"/>
    <w:basedOn w:val="List2"/>
    <w:rsid w:val="00FF02AE"/>
    <w:pPr>
      <w:ind w:firstLine="0"/>
    </w:pPr>
  </w:style>
  <w:style w:type="paragraph" w:styleId="ListContinue3">
    <w:name w:val="List Continue 3"/>
    <w:basedOn w:val="List3"/>
    <w:rsid w:val="00FF02AE"/>
    <w:pPr>
      <w:ind w:left="1021" w:firstLine="0"/>
    </w:pPr>
  </w:style>
  <w:style w:type="paragraph" w:styleId="ListContinue4">
    <w:name w:val="List Continue 4"/>
    <w:basedOn w:val="List4"/>
    <w:rsid w:val="00FF02AE"/>
    <w:pPr>
      <w:ind w:firstLine="0"/>
    </w:pPr>
  </w:style>
  <w:style w:type="paragraph" w:styleId="ListContinue5">
    <w:name w:val="List Continue 5"/>
    <w:basedOn w:val="List5"/>
    <w:rsid w:val="00FF02AE"/>
    <w:pPr>
      <w:ind w:firstLine="0"/>
    </w:pPr>
  </w:style>
  <w:style w:type="paragraph" w:styleId="ListNumber3">
    <w:name w:val="List Number 3"/>
    <w:basedOn w:val="List3"/>
    <w:rsid w:val="00FF02AE"/>
    <w:pPr>
      <w:numPr>
        <w:numId w:val="5"/>
      </w:numPr>
    </w:pPr>
  </w:style>
  <w:style w:type="paragraph" w:styleId="ListNumber4">
    <w:name w:val="List Number 4"/>
    <w:basedOn w:val="List4"/>
    <w:rsid w:val="00FF02AE"/>
    <w:pPr>
      <w:numPr>
        <w:numId w:val="6"/>
      </w:numPr>
    </w:pPr>
  </w:style>
  <w:style w:type="paragraph" w:styleId="ListNumber5">
    <w:name w:val="List Number 5"/>
    <w:basedOn w:val="List5"/>
    <w:rsid w:val="00FF02AE"/>
    <w:pPr>
      <w:numPr>
        <w:numId w:val="7"/>
      </w:numPr>
    </w:pPr>
  </w:style>
  <w:style w:type="paragraph" w:styleId="BlockText">
    <w:name w:val="Block Text"/>
    <w:basedOn w:val="Normal"/>
    <w:rsid w:val="00FF02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2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2AE"/>
    <w:rPr>
      <w:sz w:val="16"/>
      <w:vertAlign w:val="superscript"/>
    </w:rPr>
  </w:style>
  <w:style w:type="character" w:customStyle="1" w:styleId="Symbols">
    <w:name w:val="Symbols"/>
    <w:basedOn w:val="DefaultParagraphFont"/>
    <w:rsid w:val="00FF02AE"/>
    <w:rPr>
      <w:rFonts w:ascii="Symbol" w:hAnsi="Symbol"/>
    </w:rPr>
  </w:style>
  <w:style w:type="character" w:customStyle="1" w:styleId="MenuOptions">
    <w:name w:val="Menu Options"/>
    <w:basedOn w:val="DefaultParagraphFont"/>
    <w:rsid w:val="00FF02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2AE"/>
    <w:rPr>
      <w:b/>
    </w:rPr>
  </w:style>
  <w:style w:type="character" w:customStyle="1" w:styleId="Underlined">
    <w:name w:val="Underlined"/>
    <w:basedOn w:val="DefaultParagraphFont"/>
    <w:rsid w:val="00FF02AE"/>
    <w:rPr>
      <w:u w:val="single"/>
    </w:rPr>
  </w:style>
  <w:style w:type="paragraph" w:customStyle="1" w:styleId="TableBodyTextRight">
    <w:name w:val="Table Body Text Right"/>
    <w:basedOn w:val="TableBodyText"/>
    <w:rsid w:val="00FF02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2AE"/>
    <w:rPr>
      <w:sz w:val="18"/>
    </w:rPr>
  </w:style>
  <w:style w:type="paragraph" w:customStyle="1" w:styleId="BodySmallRight">
    <w:name w:val="Body Small Right"/>
    <w:basedOn w:val="BodyTextRight"/>
    <w:rsid w:val="00FF02AE"/>
    <w:rPr>
      <w:sz w:val="18"/>
      <w:szCs w:val="18"/>
    </w:rPr>
  </w:style>
  <w:style w:type="paragraph" w:customStyle="1" w:styleId="MarginEdition">
    <w:name w:val="Margin Edition"/>
    <w:basedOn w:val="MarginNote"/>
    <w:rsid w:val="00FF02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2AE"/>
    <w:rPr>
      <w:sz w:val="2"/>
      <w:szCs w:val="2"/>
    </w:rPr>
  </w:style>
  <w:style w:type="character" w:customStyle="1" w:styleId="Small">
    <w:name w:val="Small"/>
    <w:basedOn w:val="DefaultParagraphFont"/>
    <w:rsid w:val="00FF02AE"/>
    <w:rPr>
      <w:sz w:val="16"/>
    </w:rPr>
  </w:style>
  <w:style w:type="paragraph" w:customStyle="1" w:styleId="WideTable">
    <w:name w:val="Wide Table"/>
    <w:basedOn w:val="Normal"/>
    <w:rsid w:val="00FF02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2AE"/>
  </w:style>
  <w:style w:type="paragraph" w:styleId="Quote">
    <w:name w:val="Quote"/>
    <w:basedOn w:val="Heading1"/>
    <w:link w:val="QuoteChar"/>
    <w:qFormat/>
    <w:rsid w:val="00FF02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2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2AE"/>
    <w:pPr>
      <w:pageBreakBefore/>
    </w:pPr>
  </w:style>
  <w:style w:type="paragraph" w:customStyle="1" w:styleId="Border">
    <w:name w:val="Border"/>
    <w:basedOn w:val="Normal"/>
    <w:qFormat/>
    <w:rsid w:val="00FF02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2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2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2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2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2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2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2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2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2AE"/>
    <w:rPr>
      <w:u w:val="single"/>
    </w:rPr>
  </w:style>
  <w:style w:type="character" w:customStyle="1" w:styleId="BoldandItalics">
    <w:name w:val="Bold and Italics"/>
    <w:qFormat/>
    <w:rsid w:val="00FF02AE"/>
    <w:rPr>
      <w:b/>
      <w:i/>
      <w:u w:val="none"/>
    </w:rPr>
  </w:style>
  <w:style w:type="paragraph" w:styleId="BalloonText">
    <w:name w:val="Balloon Text"/>
    <w:basedOn w:val="Normal"/>
    <w:link w:val="BalloonTextChar"/>
    <w:rsid w:val="00FF0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2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2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2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2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2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2AE"/>
    <w:pPr>
      <w:spacing w:before="0" w:after="0"/>
    </w:pPr>
  </w:style>
  <w:style w:type="paragraph" w:customStyle="1" w:styleId="BodyTextBold">
    <w:name w:val="Body Text Bold"/>
    <w:basedOn w:val="BodyText"/>
    <w:qFormat/>
    <w:rsid w:val="00FF02AE"/>
    <w:rPr>
      <w:b/>
    </w:rPr>
  </w:style>
  <w:style w:type="character" w:styleId="Hyperlink">
    <w:name w:val="Hyperlink"/>
    <w:basedOn w:val="DefaultParagraphFont"/>
    <w:uiPriority w:val="99"/>
    <w:unhideWhenUsed/>
    <w:rsid w:val="007851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3450</Characters>
  <Application>Microsoft Office Word</Application>
  <DocSecurity>0</DocSecurity>
  <Lines>143</Lines>
  <Paragraphs>132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SFL30115 Certificate III in Floristry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2022-04-04T11:17:07Z</dcterms:created>
  <dcterms:modified xsi:type="dcterms:W3CDTF">2022-04-03T18:17:00Z</dcterms:modified>
</cp:coreProperties>
</file>