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45D" w:rsidP="00E6045D">
      <w:pPr>
        <w:pStyle w:val="Title"/>
      </w:pPr>
      <w:r>
        <w:fldChar w:fldCharType="begin"/>
      </w:r>
      <w:r>
        <w:instrText xml:space="preserve"> TITLE   \* MERGEFORMAT </w:instrText>
      </w:r>
      <w:r>
        <w:fldChar w:fldCharType="separate"/>
      </w:r>
      <w:r>
        <w:t>SFISS00007 Industry Leadership - Strategic Development Skill Set</w:t>
      </w:r>
      <w:r>
        <w:fldChar w:fldCharType="end"/>
      </w:r>
    </w:p>
    <w:p w:rsidR="00E6045D" w:rsidP="00E6045D">
      <w:pPr>
        <w:pStyle w:val="Version"/>
        <w:sectPr w:rsidSect="00EB1E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1ED2" w:rsidP="00EB1ED2">
      <w:pPr>
        <w:pStyle w:val="SuperHeading"/>
      </w:pPr>
      <w:r w:rsidRPr="00EB1ED2">
        <w:t>SFISS00007 Industry Leader</w:t>
      </w:r>
      <w:r w:rsidRPr="00EB1ED2">
        <w:t>ship - Strategic Development Skill Set</w:t>
      </w:r>
    </w:p>
    <w:p w:rsidR="00000000" w:rsidRPr="00EB1ED2" w:rsidP="00EB1ED2">
      <w:pPr>
        <w:pStyle w:val="Heading1"/>
      </w:pPr>
      <w:bookmarkStart w:id="1" w:name="O_314092"/>
      <w:bookmarkEnd w:id="1"/>
      <w:r w:rsidRPr="00EB1ED2">
        <w:t>Modification History</w:t>
      </w:r>
    </w:p>
    <w:p w:rsidR="00000000" w:rsidRPr="00EB1ED2" w:rsidP="00EB1ED2">
      <w:pPr>
        <w:pStyle w:val="BodyText"/>
      </w:pPr>
      <w:r w:rsidRPr="00EB1ED2">
        <w:t>Not Applicable</w:t>
      </w:r>
    </w:p>
    <w:p w:rsidR="00000000" w:rsidRPr="00EB1ED2" w:rsidP="00EB1ED2">
      <w:pPr>
        <w:pStyle w:val="AllowPageBreak"/>
      </w:pPr>
    </w:p>
    <w:p w:rsidR="00000000" w:rsidRPr="00EB1ED2" w:rsidP="00EB1ED2">
      <w:pPr>
        <w:pStyle w:val="Heading1"/>
      </w:pPr>
      <w:bookmarkStart w:id="2" w:name="O_314093"/>
      <w:bookmarkEnd w:id="2"/>
      <w:r w:rsidRPr="00EB1ED2">
        <w:t>Description</w:t>
      </w:r>
    </w:p>
    <w:p w:rsidR="00000000" w:rsidRPr="00EB1ED2" w:rsidP="00EB1ED2">
      <w:pPr>
        <w:pStyle w:val="BodyText"/>
      </w:pPr>
      <w:r w:rsidRPr="00EB1ED2">
        <w:t>Not Applicable</w:t>
      </w:r>
    </w:p>
    <w:p w:rsidR="00000000" w:rsidRPr="00EB1ED2" w:rsidP="00EB1ED2">
      <w:pPr>
        <w:pStyle w:val="AllowPageBreak"/>
      </w:pPr>
    </w:p>
    <w:p w:rsidR="00000000" w:rsidRPr="00EB1ED2" w:rsidP="00EB1ED2">
      <w:pPr>
        <w:pStyle w:val="Heading1"/>
      </w:pPr>
      <w:bookmarkStart w:id="3" w:name="O_266986"/>
      <w:bookmarkEnd w:id="3"/>
      <w:r w:rsidRPr="00EB1ED2">
        <w:t>Pathways Information</w:t>
      </w:r>
    </w:p>
    <w:tbl>
      <w:tblPr>
        <w:tblW w:w="9526" w:type="dxa"/>
        <w:tblLayout w:type="fixed"/>
        <w:tblCellMar>
          <w:left w:w="62" w:type="dxa"/>
          <w:right w:w="62" w:type="dxa"/>
        </w:tblCellMar>
        <w:tblLook w:val="0000"/>
      </w:tblPr>
      <w:tblGrid>
        <w:gridCol w:w="3298"/>
        <w:gridCol w:w="6228"/>
      </w:tblGrid>
      <w:tr w:rsidTr="00E6045D">
        <w:tblPrEx>
          <w:tblW w:w="9526" w:type="dxa"/>
          <w:tblLayout w:type="fixed"/>
          <w:tblCellMar>
            <w:left w:w="62" w:type="dxa"/>
            <w:right w:w="62" w:type="dxa"/>
          </w:tblCellMar>
          <w:tblLook w:val="0000"/>
        </w:tblPrEx>
        <w:trPr>
          <w:tblHeader/>
        </w:trPr>
        <w:tc>
          <w:tcPr>
            <w:tcW w:w="32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rPr>
                <w:rStyle w:val="SpecialBold"/>
              </w:rPr>
              <w:t>Pathway</w:t>
            </w:r>
          </w:p>
        </w:tc>
        <w:tc>
          <w:tcPr>
            <w:tcW w:w="62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ED2" w:rsidP="00EB1ED2">
            <w:pPr>
              <w:pStyle w:val="BodyText"/>
            </w:pPr>
            <w:r w:rsidRPr="00EB1ED2">
              <w:t>These units may provide credit towards:</w:t>
            </w:r>
          </w:p>
          <w:p w:rsidR="00000000" w:rsidRPr="00EB1ED2" w:rsidP="00EB1ED2">
            <w:pPr>
              <w:pStyle w:val="BodyText"/>
            </w:pPr>
            <w:r w:rsidRPr="00EB1ED2">
              <w:t>SFI50211 Diploma of Fishing Operations</w:t>
            </w:r>
          </w:p>
          <w:p w:rsidR="00000000" w:rsidRPr="00EB1ED2" w:rsidP="00EB1ED2">
            <w:pPr>
              <w:pStyle w:val="BodyText"/>
            </w:pPr>
            <w:r w:rsidRPr="00EB1ED2">
              <w:t>SFI50111 Diploma of Aquaculture</w:t>
            </w:r>
          </w:p>
        </w:tc>
      </w:tr>
    </w:tbl>
    <w:p w:rsidR="00E6045D" w:rsidP="00EB1ED2">
      <w:pPr>
        <w:pStyle w:val="BodyText"/>
      </w:pPr>
    </w:p>
    <w:p w:rsidR="00E6045D" w:rsidP="00EB1ED2">
      <w:pPr>
        <w:pStyle w:val="BodyText"/>
      </w:pPr>
    </w:p>
    <w:p w:rsidR="00000000" w:rsidRPr="00EB1ED2" w:rsidP="00EB1ED2">
      <w:pPr>
        <w:pStyle w:val="Heading1"/>
      </w:pPr>
      <w:bookmarkStart w:id="4" w:name="O_314094"/>
      <w:bookmarkEnd w:id="4"/>
      <w:r w:rsidRPr="00EB1ED2">
        <w:t>Licensing/Regulatory Information</w:t>
      </w:r>
    </w:p>
    <w:p w:rsidR="00000000" w:rsidRPr="00EB1ED2" w:rsidP="00EB1ED2">
      <w:pPr>
        <w:pStyle w:val="BodyText"/>
      </w:pPr>
      <w:r w:rsidRPr="00EB1ED2">
        <w:t>Not Applicable</w:t>
      </w:r>
    </w:p>
    <w:p w:rsidR="00000000" w:rsidRPr="00EB1ED2" w:rsidP="00EB1ED2">
      <w:pPr>
        <w:pStyle w:val="AllowPageBreak"/>
      </w:pPr>
    </w:p>
    <w:p w:rsidR="00000000" w:rsidRPr="00EB1ED2" w:rsidP="00EB1ED2">
      <w:pPr>
        <w:pStyle w:val="Heading1"/>
      </w:pPr>
      <w:bookmarkStart w:id="5" w:name="O_266985"/>
      <w:bookmarkEnd w:id="5"/>
      <w:r w:rsidRPr="00EB1ED2">
        <w:t>Skill Set Requirements</w:t>
      </w:r>
    </w:p>
    <w:tbl>
      <w:tblPr>
        <w:tblW w:w="9526" w:type="dxa"/>
        <w:tblLayout w:type="fixed"/>
        <w:tblCellMar>
          <w:left w:w="62" w:type="dxa"/>
          <w:right w:w="62" w:type="dxa"/>
        </w:tblCellMar>
        <w:tblLook w:val="0000"/>
      </w:tblPr>
      <w:tblGrid>
        <w:gridCol w:w="2925"/>
        <w:gridCol w:w="2807"/>
        <w:gridCol w:w="3794"/>
      </w:tblGrid>
      <w:tr w:rsidTr="00E6045D">
        <w:tblPrEx>
          <w:tblW w:w="9526" w:type="dxa"/>
          <w:tblLayout w:type="fixed"/>
          <w:tblCellMar>
            <w:left w:w="62" w:type="dxa"/>
            <w:right w:w="62" w:type="dxa"/>
          </w:tblCellMar>
          <w:tblLook w:val="0000"/>
        </w:tblPrEx>
        <w:trPr>
          <w:tblHeader/>
        </w:trPr>
        <w:tc>
          <w:tcPr>
            <w:tcW w:w="2925"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rPr>
                <w:rStyle w:val="SpecialBold"/>
              </w:rPr>
              <w:t>Units</w:t>
            </w: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SFILEAD501C</w:t>
            </w:r>
          </w:p>
        </w:tc>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Develop and promote industry knowledge</w:t>
            </w:r>
          </w:p>
        </w:tc>
      </w:tr>
      <w:tr w:rsidTr="00E6045D">
        <w:tblPrEx>
          <w:tblW w:w="9526" w:type="dxa"/>
          <w:tblLayout w:type="fixed"/>
          <w:tblCellMar>
            <w:left w:w="62" w:type="dxa"/>
            <w:right w:w="62" w:type="dxa"/>
          </w:tblCellMar>
          <w:tblLook w:val="0000"/>
        </w:tblPrEx>
        <w:tc>
          <w:tcPr>
            <w:tcW w:w="29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SFILEAD502C</w:t>
            </w:r>
          </w:p>
        </w:tc>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Shape strategic thinking</w:t>
            </w:r>
          </w:p>
        </w:tc>
      </w:tr>
      <w:tr w:rsidTr="00E6045D">
        <w:tblPrEx>
          <w:tblW w:w="9526" w:type="dxa"/>
          <w:tblLayout w:type="fixed"/>
          <w:tblCellMar>
            <w:left w:w="62" w:type="dxa"/>
            <w:right w:w="62" w:type="dxa"/>
          </w:tblCellMar>
          <w:tblLook w:val="0000"/>
        </w:tblPrEx>
        <w:tc>
          <w:tcPr>
            <w:tcW w:w="29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SFILEAD503C</w:t>
            </w:r>
          </w:p>
        </w:tc>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Cultivate productive working relationships</w:t>
            </w:r>
          </w:p>
        </w:tc>
      </w:tr>
      <w:tr w:rsidTr="00E6045D">
        <w:tblPrEx>
          <w:tblW w:w="9526" w:type="dxa"/>
          <w:tblLayout w:type="fixed"/>
          <w:tblCellMar>
            <w:left w:w="62" w:type="dxa"/>
            <w:right w:w="62" w:type="dxa"/>
          </w:tblCellMar>
          <w:tblLook w:val="0000"/>
        </w:tblPrEx>
        <w:tc>
          <w:tcPr>
            <w:tcW w:w="2925"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SFILEAD504C</w:t>
            </w:r>
          </w:p>
        </w:tc>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Plan and achieve change and results</w:t>
            </w:r>
          </w:p>
        </w:tc>
      </w:tr>
      <w:tr w:rsidTr="00E6045D">
        <w:tblPrEx>
          <w:tblW w:w="9526" w:type="dxa"/>
          <w:tblLayout w:type="fixed"/>
          <w:tblCellMar>
            <w:left w:w="62" w:type="dxa"/>
            <w:right w:w="62" w:type="dxa"/>
          </w:tblCellMar>
          <w:tblLook w:val="0000"/>
        </w:tblPrEx>
        <w:tc>
          <w:tcPr>
            <w:tcW w:w="2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SFILEAD505C</w:t>
            </w:r>
          </w:p>
        </w:tc>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Communicate with influence</w:t>
            </w:r>
          </w:p>
        </w:tc>
      </w:tr>
      <w:tr w:rsidTr="00E6045D">
        <w:tblPrEx>
          <w:tblW w:w="9526" w:type="dxa"/>
          <w:tblLayout w:type="fixed"/>
          <w:tblCellMar>
            <w:left w:w="62" w:type="dxa"/>
            <w:right w:w="62" w:type="dxa"/>
          </w:tblCellMar>
          <w:tblLook w:val="0000"/>
        </w:tblPrEx>
        <w:tc>
          <w:tcPr>
            <w:tcW w:w="2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SFILEAD506C</w:t>
            </w:r>
          </w:p>
        </w:tc>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Demonstrate personal drive and integrity</w:t>
            </w:r>
          </w:p>
        </w:tc>
      </w:tr>
      <w:tr w:rsidTr="00E6045D">
        <w:tblPrEx>
          <w:tblW w:w="9526" w:type="dxa"/>
          <w:tblLayout w:type="fixed"/>
          <w:tblCellMar>
            <w:left w:w="62" w:type="dxa"/>
            <w:right w:w="62" w:type="dxa"/>
          </w:tblCellMar>
          <w:tblLook w:val="0000"/>
        </w:tblPrEx>
        <w:tc>
          <w:tcPr>
            <w:tcW w:w="2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t>SFILEAD507C</w:t>
            </w:r>
          </w:p>
        </w:tc>
        <w:tc>
          <w:tcPr>
            <w:tcW w:w="37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ED2" w:rsidP="00EB1ED2">
            <w:pPr>
              <w:pStyle w:val="BodyText"/>
            </w:pPr>
            <w:r w:rsidRPr="00EB1ED2">
              <w:t>Provide corporate leadership</w:t>
            </w:r>
          </w:p>
        </w:tc>
      </w:tr>
    </w:tbl>
    <w:p w:rsidR="00E6045D" w:rsidP="00EB1ED2">
      <w:pPr>
        <w:pStyle w:val="BodyText"/>
      </w:pPr>
    </w:p>
    <w:p w:rsidR="00E6045D" w:rsidP="00EB1ED2">
      <w:pPr>
        <w:pStyle w:val="BodyText"/>
      </w:pPr>
    </w:p>
    <w:p w:rsidR="00000000" w:rsidRPr="00EB1ED2" w:rsidP="00EB1ED2">
      <w:pPr>
        <w:pStyle w:val="Heading1"/>
      </w:pPr>
      <w:bookmarkStart w:id="6" w:name="O_266984"/>
      <w:bookmarkEnd w:id="6"/>
      <w:r w:rsidRPr="00EB1ED2">
        <w:t>Target Group</w:t>
      </w:r>
    </w:p>
    <w:tbl>
      <w:tblPr>
        <w:tblW w:w="9526" w:type="dxa"/>
        <w:tblLayout w:type="fixed"/>
        <w:tblCellMar>
          <w:left w:w="62" w:type="dxa"/>
          <w:right w:w="62" w:type="dxa"/>
        </w:tblCellMar>
        <w:tblLook w:val="0000"/>
      </w:tblPr>
      <w:tblGrid>
        <w:gridCol w:w="2100"/>
        <w:gridCol w:w="7426"/>
      </w:tblGrid>
      <w:tr w:rsidTr="00E6045D">
        <w:tblPrEx>
          <w:tblW w:w="9526" w:type="dxa"/>
          <w:tblLayout w:type="fixed"/>
          <w:tblCellMar>
            <w:left w:w="62" w:type="dxa"/>
            <w:right w:w="62" w:type="dxa"/>
          </w:tblCellMar>
          <w:tblLook w:val="0000"/>
        </w:tblPrEx>
        <w:tc>
          <w:tcPr>
            <w:tcW w:w="2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rPr>
                <w:rStyle w:val="SpecialBold"/>
              </w:rPr>
              <w:t>Target group</w:t>
            </w:r>
          </w:p>
        </w:tc>
        <w:tc>
          <w:tcPr>
            <w:tcW w:w="74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ED2" w:rsidP="00EB1ED2">
            <w:pPr>
              <w:pStyle w:val="BodyText"/>
            </w:pPr>
            <w:r w:rsidRPr="00EB1ED2">
              <w:t xml:space="preserve">This Skill Set was developed for aquaculturists, fishers, fisheries compliance staff, and seafood processors, retailers and distributors who </w:t>
            </w:r>
            <w:r w:rsidRPr="00EB1ED2">
              <w:t>are taking a lead role in developing and managing the seafood industry. The competencies relate to skills applicable to strategic thinking and planning, advanced communication and networking and providing leadership and direction to others in an industry c</w:t>
            </w:r>
            <w:r w:rsidRPr="00EB1ED2">
              <w:t>ontext.</w:t>
            </w:r>
          </w:p>
          <w:p w:rsidR="00000000" w:rsidRPr="00EB1ED2" w:rsidP="00EB1ED2">
            <w:pPr>
              <w:pStyle w:val="BodyText"/>
            </w:pPr>
            <w:r w:rsidRPr="00EB1ED2">
              <w:t>It will be necessary to check with your relevant state or territory department for current licensing, legislative or regulatory requirements before undertaking this Skill Set.</w:t>
            </w:r>
          </w:p>
        </w:tc>
      </w:tr>
    </w:tbl>
    <w:p w:rsidR="00E6045D" w:rsidP="00EB1ED2">
      <w:pPr>
        <w:pStyle w:val="BodyText"/>
      </w:pPr>
    </w:p>
    <w:p w:rsidR="00E6045D" w:rsidP="00EB1ED2">
      <w:pPr>
        <w:pStyle w:val="BodyText"/>
      </w:pPr>
    </w:p>
    <w:p w:rsidR="00000000" w:rsidRPr="00EB1ED2" w:rsidP="00EB1ED2">
      <w:pPr>
        <w:pStyle w:val="Heading1"/>
      </w:pPr>
      <w:bookmarkStart w:id="7" w:name="O_314096"/>
      <w:bookmarkEnd w:id="7"/>
      <w:r w:rsidRPr="00EB1ED2">
        <w:t>Suggested words for Statement of Attainment</w:t>
      </w:r>
    </w:p>
    <w:tbl>
      <w:tblPr>
        <w:tblW w:w="9526" w:type="dxa"/>
        <w:tblLayout w:type="fixed"/>
        <w:tblCellMar>
          <w:left w:w="62" w:type="dxa"/>
          <w:right w:w="62" w:type="dxa"/>
        </w:tblCellMar>
        <w:tblLook w:val="0000"/>
      </w:tblPr>
      <w:tblGrid>
        <w:gridCol w:w="2538"/>
        <w:gridCol w:w="6988"/>
      </w:tblGrid>
      <w:tr w:rsidTr="00E6045D">
        <w:tblPrEx>
          <w:tblW w:w="9526" w:type="dxa"/>
          <w:tblLayout w:type="fixed"/>
          <w:tblCellMar>
            <w:left w:w="62" w:type="dxa"/>
            <w:right w:w="62" w:type="dxa"/>
          </w:tblCellMar>
          <w:tblLook w:val="0000"/>
        </w:tblPrEx>
        <w:trPr>
          <w:tblHeader/>
        </w:trPr>
        <w:tc>
          <w:tcPr>
            <w:tcW w:w="25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1ED2">
            <w:pPr>
              <w:pStyle w:val="BodyText"/>
              <w:rPr>
                <w:lang w:val="en-NZ"/>
              </w:rPr>
            </w:pPr>
            <w:r w:rsidRPr="00EB1ED2">
              <w:rPr>
                <w:rStyle w:val="SpecialBold"/>
              </w:rPr>
              <w:t>Suggeste</w:t>
            </w:r>
            <w:r w:rsidRPr="00EB1ED2">
              <w:rPr>
                <w:rStyle w:val="SpecialBold"/>
              </w:rPr>
              <w:t>d words for statement of attainment</w:t>
            </w:r>
          </w:p>
        </w:tc>
        <w:tc>
          <w:tcPr>
            <w:tcW w:w="6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1ED2" w:rsidP="00EB1ED2">
            <w:pPr>
              <w:pStyle w:val="BodyText"/>
            </w:pPr>
            <w:r w:rsidRPr="00EB1ED2">
              <w:t>Seafood Industry Strategic Leader Skill Set</w:t>
            </w:r>
          </w:p>
        </w:tc>
      </w:tr>
    </w:tbl>
    <w:p w:rsidR="00E6045D" w:rsidP="00EB1ED2">
      <w:pPr>
        <w:pStyle w:val="BodyText"/>
      </w:pPr>
    </w:p>
    <w:p w:rsidR="00E6045D" w:rsidP="00EB1ED2">
      <w:pPr>
        <w:pStyle w:val="BodyText"/>
      </w:pPr>
    </w:p>
    <w:p w:rsidR="00000000" w:rsidRPr="00EB1ED2" w:rsidP="00EB1ED2"/>
    <w:sectPr w:rsidSect="00EB1E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D2" w:rsidRPr="00E6045D" w:rsidP="00E604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45D" w:rsidP="00EB1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6045D" w:rsidP="00EB1ED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E6045D" w:rsidP="00EB1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D2" w:rsidRPr="00E6045D" w:rsidP="00E604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1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45D" w:rsidRPr="002D2AF8" w:rsidP="00EB1ED2">
    <w:pPr>
      <w:pStyle w:val="Header"/>
      <w:framePr w:wrap="around"/>
    </w:pPr>
    <w:r>
      <w:fldChar w:fldCharType="begin"/>
    </w:r>
    <w:r>
      <w:instrText xml:space="preserve"> TITLE   \* MERGEFORMAT </w:instrText>
    </w:r>
    <w:r>
      <w:fldChar w:fldCharType="separate"/>
    </w:r>
    <w:r>
      <w:t>SFISS00007 Industry Leadership - Strategic Development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April 2013</w:t>
    </w:r>
    <w:r>
      <w:fldChar w:fldCharType="end"/>
    </w:r>
  </w:p>
  <w:p w:rsidR="00E6045D" w:rsidP="00EB1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1ED2"/>
    <w:pPr>
      <w:spacing w:before="360" w:after="60"/>
      <w:outlineLvl w:val="0"/>
    </w:pPr>
    <w:rPr>
      <w:sz w:val="32"/>
    </w:rPr>
  </w:style>
  <w:style w:type="paragraph" w:styleId="Heading2">
    <w:name w:val="heading 2"/>
    <w:basedOn w:val="HeadingBase"/>
    <w:next w:val="BodyText"/>
    <w:link w:val="Heading2Char"/>
    <w:qFormat/>
    <w:rsid w:val="00EB1ED2"/>
    <w:pPr>
      <w:keepLines/>
      <w:spacing w:before="240" w:after="120"/>
      <w:outlineLvl w:val="1"/>
    </w:pPr>
    <w:rPr>
      <w:sz w:val="28"/>
      <w:szCs w:val="40"/>
    </w:rPr>
  </w:style>
  <w:style w:type="paragraph" w:styleId="Heading3">
    <w:name w:val="heading 3"/>
    <w:basedOn w:val="HeadingBase"/>
    <w:next w:val="BodyText"/>
    <w:link w:val="Heading3Char"/>
    <w:qFormat/>
    <w:rsid w:val="00EB1ED2"/>
    <w:pPr>
      <w:spacing w:before="180" w:after="120"/>
      <w:outlineLvl w:val="2"/>
    </w:pPr>
    <w:rPr>
      <w:spacing w:val="-10"/>
      <w:kern w:val="32"/>
    </w:rPr>
  </w:style>
  <w:style w:type="paragraph" w:styleId="Heading4">
    <w:name w:val="heading 4"/>
    <w:basedOn w:val="HeadingBase"/>
    <w:next w:val="BodyText"/>
    <w:link w:val="Heading4Char"/>
    <w:qFormat/>
    <w:rsid w:val="00EB1ED2"/>
    <w:pPr>
      <w:spacing w:before="160" w:after="120"/>
      <w:outlineLvl w:val="3"/>
    </w:pPr>
    <w:rPr>
      <w:sz w:val="22"/>
    </w:rPr>
  </w:style>
  <w:style w:type="paragraph" w:styleId="Heading5">
    <w:name w:val="heading 5"/>
    <w:basedOn w:val="HeadingBase"/>
    <w:next w:val="Normal"/>
    <w:link w:val="Heading5Char"/>
    <w:qFormat/>
    <w:rsid w:val="00EB1ED2"/>
    <w:pPr>
      <w:spacing w:before="80"/>
      <w:outlineLvl w:val="4"/>
    </w:pPr>
    <w:rPr>
      <w:color w:val="918585"/>
      <w:sz w:val="20"/>
    </w:rPr>
  </w:style>
  <w:style w:type="paragraph" w:styleId="Heading6">
    <w:name w:val="heading 6"/>
    <w:basedOn w:val="HeadingBase"/>
    <w:next w:val="Normal"/>
    <w:link w:val="Heading6Char"/>
    <w:qFormat/>
    <w:rsid w:val="00EB1ED2"/>
    <w:pPr>
      <w:spacing w:before="60"/>
      <w:outlineLvl w:val="5"/>
    </w:pPr>
    <w:rPr>
      <w:color w:val="918585"/>
      <w:sz w:val="20"/>
    </w:rPr>
  </w:style>
  <w:style w:type="paragraph" w:styleId="Heading7">
    <w:name w:val="heading 7"/>
    <w:basedOn w:val="Normal"/>
    <w:next w:val="Normal"/>
    <w:link w:val="Heading7Char"/>
    <w:qFormat/>
    <w:rsid w:val="00EB1ED2"/>
    <w:pPr>
      <w:ind w:left="720"/>
      <w:outlineLvl w:val="6"/>
    </w:pPr>
    <w:rPr>
      <w:i/>
    </w:rPr>
  </w:style>
  <w:style w:type="paragraph" w:styleId="Heading8">
    <w:name w:val="heading 8"/>
    <w:basedOn w:val="Normal"/>
    <w:next w:val="Normal"/>
    <w:link w:val="Heading8Char"/>
    <w:qFormat/>
    <w:rsid w:val="00EB1ED2"/>
    <w:pPr>
      <w:ind w:left="720"/>
      <w:outlineLvl w:val="7"/>
    </w:pPr>
    <w:rPr>
      <w:i/>
    </w:rPr>
  </w:style>
  <w:style w:type="paragraph" w:styleId="Heading9">
    <w:name w:val="heading 9"/>
    <w:basedOn w:val="Normal"/>
    <w:next w:val="Normal"/>
    <w:link w:val="Heading9Char"/>
    <w:qFormat/>
    <w:rsid w:val="00EB1ED2"/>
    <w:pPr>
      <w:ind w:left="720"/>
      <w:outlineLvl w:val="8"/>
    </w:pPr>
    <w:rPr>
      <w:i/>
    </w:rPr>
  </w:style>
  <w:style w:type="character" w:default="1" w:styleId="DefaultParagraphFont">
    <w:name w:val="Default Paragraph Font"/>
    <w:uiPriority w:val="1"/>
    <w:unhideWhenUsed/>
    <w:rsid w:val="00EB1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1ED2"/>
  </w:style>
  <w:style w:type="character" w:customStyle="1" w:styleId="Heading1Char">
    <w:name w:val="Heading 1 Char"/>
    <w:basedOn w:val="DefaultParagraphFont"/>
    <w:link w:val="Heading1"/>
    <w:rsid w:val="00EB1ED2"/>
    <w:rPr>
      <w:rFonts w:ascii="Times New Roman" w:eastAsia="Times New Roman" w:hAnsi="Times New Roman" w:cs="Times New Roman"/>
      <w:b/>
      <w:sz w:val="32"/>
      <w:szCs w:val="20"/>
      <w:lang w:eastAsia="en-US"/>
    </w:rPr>
  </w:style>
  <w:style w:type="paragraph" w:styleId="BodyText">
    <w:name w:val="Body Text"/>
    <w:basedOn w:val="Normal"/>
    <w:link w:val="BodyTextChar"/>
    <w:rsid w:val="00EB1E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1ED2"/>
    <w:rPr>
      <w:rFonts w:ascii="Times New Roman" w:eastAsia="Times New Roman" w:hAnsi="Times New Roman" w:cs="Times New Roman"/>
      <w:sz w:val="24"/>
      <w:lang w:eastAsia="en-US"/>
    </w:rPr>
  </w:style>
  <w:style w:type="character" w:customStyle="1" w:styleId="SpecialBold">
    <w:name w:val="Special Bold"/>
    <w:basedOn w:val="DefaultParagraphFont"/>
    <w:rsid w:val="00EB1ED2"/>
    <w:rPr>
      <w:b/>
      <w:spacing w:val="0"/>
    </w:rPr>
  </w:style>
  <w:style w:type="paragraph" w:customStyle="1" w:styleId="SuperHeading">
    <w:name w:val="SuperHeading"/>
    <w:basedOn w:val="Normal"/>
    <w:rsid w:val="00EB1ED2"/>
    <w:pPr>
      <w:spacing w:before="240" w:after="120"/>
      <w:outlineLvl w:val="0"/>
    </w:pPr>
    <w:rPr>
      <w:rFonts w:ascii="Times New Roman" w:hAnsi="Times New Roman"/>
      <w:b/>
      <w:sz w:val="32"/>
    </w:rPr>
  </w:style>
  <w:style w:type="paragraph" w:customStyle="1" w:styleId="AllowPageBreak">
    <w:name w:val="AllowPageBreak"/>
    <w:rsid w:val="00EB1E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1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1E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1E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1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1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1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1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1ED2"/>
    <w:rPr>
      <w:rFonts w:ascii="Courier New" w:eastAsia="Times New Roman" w:hAnsi="Courier New" w:cs="Times New Roman"/>
      <w:i/>
      <w:szCs w:val="20"/>
      <w:lang w:eastAsia="en-US"/>
    </w:rPr>
  </w:style>
  <w:style w:type="paragraph" w:customStyle="1" w:styleId="HeadingBase">
    <w:name w:val="Heading Base"/>
    <w:rsid w:val="00EB1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1ED2"/>
    <w:pPr>
      <w:tabs>
        <w:tab w:val="right" w:leader="dot" w:pos="9072"/>
      </w:tabs>
      <w:ind w:left="567"/>
    </w:pPr>
    <w:rPr>
      <w:szCs w:val="22"/>
    </w:rPr>
  </w:style>
  <w:style w:type="paragraph" w:customStyle="1" w:styleId="TOCBase">
    <w:name w:val="TOC Base"/>
    <w:rsid w:val="00EB1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1ED2"/>
    <w:pPr>
      <w:tabs>
        <w:tab w:val="right" w:leader="dot" w:pos="9072"/>
      </w:tabs>
      <w:spacing w:before="40" w:after="40"/>
      <w:ind w:left="284"/>
    </w:pPr>
    <w:rPr>
      <w:rFonts w:ascii="Times New Roman" w:hAnsi="Times New Roman"/>
    </w:rPr>
  </w:style>
  <w:style w:type="paragraph" w:styleId="TOC1">
    <w:name w:val="toc 1"/>
    <w:basedOn w:val="TOCBase"/>
    <w:next w:val="Normal"/>
    <w:rsid w:val="00EB1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1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1ED2"/>
    <w:rPr>
      <w:rFonts w:ascii="Times New Roman" w:eastAsia="Times New Roman" w:hAnsi="Times New Roman" w:cs="Times New Roman"/>
      <w:sz w:val="16"/>
      <w:lang w:eastAsia="en-US"/>
    </w:rPr>
  </w:style>
  <w:style w:type="paragraph" w:styleId="Title">
    <w:name w:val="Title"/>
    <w:basedOn w:val="HeadingBase"/>
    <w:link w:val="TitleChar"/>
    <w:qFormat/>
    <w:rsid w:val="00EB1ED2"/>
    <w:pPr>
      <w:spacing w:before="5040"/>
      <w:jc w:val="center"/>
    </w:pPr>
    <w:rPr>
      <w:sz w:val="48"/>
      <w:szCs w:val="72"/>
      <w:lang w:val="en-US"/>
    </w:rPr>
  </w:style>
  <w:style w:type="character" w:customStyle="1" w:styleId="TitleChar">
    <w:name w:val="Title Char"/>
    <w:basedOn w:val="DefaultParagraphFont"/>
    <w:link w:val="Title"/>
    <w:rsid w:val="00EB1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1ED2"/>
    <w:pPr>
      <w:tabs>
        <w:tab w:val="left" w:pos="3600"/>
        <w:tab w:val="left" w:pos="3958"/>
      </w:tabs>
    </w:pPr>
  </w:style>
  <w:style w:type="paragraph" w:styleId="List">
    <w:name w:val="List"/>
    <w:basedOn w:val="BodyText"/>
    <w:next w:val="BodyText"/>
    <w:rsid w:val="00EB1ED2"/>
    <w:pPr>
      <w:tabs>
        <w:tab w:val="left" w:pos="340"/>
      </w:tabs>
      <w:spacing w:before="60" w:after="60"/>
      <w:ind w:left="340" w:hanging="340"/>
    </w:pPr>
  </w:style>
  <w:style w:type="paragraph" w:styleId="ListBullet">
    <w:name w:val="List Bullet"/>
    <w:basedOn w:val="List"/>
    <w:rsid w:val="00EB1ED2"/>
    <w:pPr>
      <w:numPr>
        <w:numId w:val="11"/>
      </w:numPr>
      <w:tabs>
        <w:tab w:val="clear" w:pos="340"/>
      </w:tabs>
      <w:spacing w:before="40" w:after="40"/>
    </w:pPr>
  </w:style>
  <w:style w:type="paragraph" w:customStyle="1" w:styleId="Note">
    <w:name w:val="Note"/>
    <w:basedOn w:val="BodyText"/>
    <w:rsid w:val="00EB1E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1ED2"/>
    <w:pPr>
      <w:framePr w:wrap="auto" w:hAnchor="text" w:y="6049"/>
    </w:pPr>
    <w:rPr>
      <w:color w:val="000000"/>
      <w:sz w:val="40"/>
    </w:rPr>
  </w:style>
  <w:style w:type="paragraph" w:customStyle="1" w:styleId="TOCTitle">
    <w:name w:val="TOCTitle"/>
    <w:basedOn w:val="Heading1"/>
    <w:rsid w:val="00EB1ED2"/>
    <w:pPr>
      <w:spacing w:after="240"/>
      <w:jc w:val="center"/>
      <w:outlineLvl w:val="9"/>
    </w:pPr>
    <w:rPr>
      <w:caps/>
    </w:rPr>
  </w:style>
  <w:style w:type="paragraph" w:customStyle="1" w:styleId="Version">
    <w:name w:val="Version"/>
    <w:rsid w:val="00EB1E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1ED2"/>
    <w:pPr>
      <w:numPr>
        <w:numId w:val="12"/>
      </w:numPr>
      <w:tabs>
        <w:tab w:val="clear" w:pos="680"/>
      </w:tabs>
    </w:pPr>
  </w:style>
  <w:style w:type="paragraph" w:styleId="Index1">
    <w:name w:val="index 1"/>
    <w:basedOn w:val="Normal"/>
    <w:next w:val="Normal"/>
    <w:semiHidden/>
    <w:rsid w:val="00EB1ED2"/>
    <w:pPr>
      <w:keepNext w:val="0"/>
      <w:tabs>
        <w:tab w:val="right" w:pos="4176"/>
      </w:tabs>
      <w:ind w:left="198" w:hanging="198"/>
    </w:pPr>
    <w:rPr>
      <w:rFonts w:ascii="Garamond" w:hAnsi="Garamond"/>
    </w:rPr>
  </w:style>
  <w:style w:type="paragraph" w:styleId="IndexHeading">
    <w:name w:val="index heading"/>
    <w:basedOn w:val="Normal"/>
    <w:next w:val="Index1"/>
    <w:semiHidden/>
    <w:rsid w:val="00EB1ED2"/>
    <w:pPr>
      <w:spacing w:before="120" w:after="120"/>
    </w:pPr>
    <w:rPr>
      <w:rFonts w:ascii="Arial" w:hAnsi="Arial"/>
      <w:b/>
      <w:color w:val="918585"/>
      <w:sz w:val="24"/>
    </w:rPr>
  </w:style>
  <w:style w:type="paragraph" w:styleId="Header">
    <w:name w:val="header"/>
    <w:basedOn w:val="Normal"/>
    <w:link w:val="HeaderChar"/>
    <w:rsid w:val="00EB1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1ED2"/>
    <w:rPr>
      <w:rFonts w:ascii="Times New Roman" w:eastAsia="Times New Roman" w:hAnsi="Times New Roman" w:cs="Times New Roman"/>
      <w:sz w:val="16"/>
      <w:szCs w:val="20"/>
      <w:lang w:val="en-GB" w:eastAsia="en-US"/>
    </w:rPr>
  </w:style>
  <w:style w:type="paragraph" w:customStyle="1" w:styleId="Chapter">
    <w:name w:val="Chapter"/>
    <w:basedOn w:val="Normal"/>
    <w:rsid w:val="00EB1ED2"/>
    <w:pPr>
      <w:spacing w:before="240"/>
    </w:pPr>
    <w:rPr>
      <w:rFonts w:ascii="Times New Roman" w:hAnsi="Times New Roman"/>
      <w:smallCaps/>
      <w:spacing w:val="80"/>
      <w:sz w:val="28"/>
    </w:rPr>
  </w:style>
  <w:style w:type="paragraph" w:customStyle="1" w:styleId="InChapter">
    <w:name w:val="InChapter"/>
    <w:basedOn w:val="Heading3"/>
    <w:rsid w:val="00EB1ED2"/>
    <w:pPr>
      <w:spacing w:after="240"/>
      <w:outlineLvl w:val="9"/>
    </w:pPr>
    <w:rPr>
      <w:noProof/>
    </w:rPr>
  </w:style>
  <w:style w:type="paragraph" w:styleId="Index2">
    <w:name w:val="index 2"/>
    <w:basedOn w:val="Normal"/>
    <w:next w:val="Normal"/>
    <w:semiHidden/>
    <w:rsid w:val="00EB1ED2"/>
    <w:pPr>
      <w:tabs>
        <w:tab w:val="right" w:pos="4176"/>
      </w:tabs>
      <w:ind w:left="568" w:hanging="284"/>
    </w:pPr>
    <w:rPr>
      <w:rFonts w:ascii="Garamond" w:hAnsi="Garamond"/>
    </w:rPr>
  </w:style>
  <w:style w:type="paragraph" w:customStyle="1" w:styleId="Byline">
    <w:name w:val="Byline"/>
    <w:rsid w:val="00EB1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1ED2"/>
    <w:pPr>
      <w:tabs>
        <w:tab w:val="clear" w:pos="3600"/>
        <w:tab w:val="clear" w:pos="3958"/>
      </w:tabs>
      <w:jc w:val="right"/>
    </w:pPr>
  </w:style>
  <w:style w:type="character" w:styleId="Emphasis">
    <w:name w:val="Emphasis"/>
    <w:basedOn w:val="DefaultParagraphFont"/>
    <w:qFormat/>
    <w:rsid w:val="00EB1ED2"/>
    <w:rPr>
      <w:i/>
    </w:rPr>
  </w:style>
  <w:style w:type="paragraph" w:styleId="Caption">
    <w:name w:val="caption"/>
    <w:basedOn w:val="BodyText"/>
    <w:next w:val="Normal"/>
    <w:qFormat/>
    <w:rsid w:val="00EB1ED2"/>
    <w:pPr>
      <w:framePr w:w="2268" w:hSpace="181" w:vSpace="181" w:wrap="around" w:vAnchor="text" w:hAnchor="page" w:x="1135" w:y="285" w:anchorLock="1"/>
    </w:pPr>
    <w:rPr>
      <w:i/>
    </w:rPr>
  </w:style>
  <w:style w:type="paragraph" w:customStyle="1" w:styleId="MiniTOCTitle">
    <w:name w:val="MiniTOCTitle"/>
    <w:basedOn w:val="Heading4"/>
    <w:rsid w:val="00EB1ED2"/>
    <w:pPr>
      <w:spacing w:before="240"/>
      <w:outlineLvl w:val="9"/>
    </w:pPr>
    <w:rPr>
      <w:noProof/>
      <w:sz w:val="24"/>
    </w:rPr>
  </w:style>
  <w:style w:type="paragraph" w:customStyle="1" w:styleId="MiniTOCItem">
    <w:name w:val="MiniTOCItem"/>
    <w:basedOn w:val="ListBullet"/>
    <w:rsid w:val="00EB1ED2"/>
    <w:pPr>
      <w:numPr>
        <w:numId w:val="0"/>
      </w:numPr>
      <w:tabs>
        <w:tab w:val="right" w:leader="dot" w:pos="6521"/>
      </w:tabs>
      <w:spacing w:before="0" w:after="0"/>
    </w:pPr>
  </w:style>
  <w:style w:type="paragraph" w:customStyle="1" w:styleId="TOFTitle">
    <w:name w:val="TOFTitle"/>
    <w:basedOn w:val="TOCTitle"/>
    <w:rsid w:val="00EB1ED2"/>
  </w:style>
  <w:style w:type="paragraph" w:styleId="TableofFigures">
    <w:name w:val="table of figures"/>
    <w:basedOn w:val="Normal"/>
    <w:next w:val="Normal"/>
    <w:semiHidden/>
    <w:rsid w:val="00EB1ED2"/>
    <w:pPr>
      <w:tabs>
        <w:tab w:val="right" w:leader="dot" w:pos="9072"/>
      </w:tabs>
      <w:ind w:left="970" w:hanging="403"/>
    </w:pPr>
    <w:rPr>
      <w:rFonts w:ascii="Times New Roman" w:hAnsi="Times New Roman"/>
      <w:b/>
    </w:rPr>
  </w:style>
  <w:style w:type="paragraph" w:styleId="ListNumber">
    <w:name w:val="List Number"/>
    <w:basedOn w:val="List"/>
    <w:rsid w:val="00EB1ED2"/>
    <w:pPr>
      <w:numPr>
        <w:numId w:val="9"/>
      </w:numPr>
    </w:pPr>
  </w:style>
  <w:style w:type="character" w:customStyle="1" w:styleId="WingdingSymbols">
    <w:name w:val="Wingding Symbols"/>
    <w:rsid w:val="00EB1ED2"/>
    <w:rPr>
      <w:rFonts w:ascii="Wingdings" w:hAnsi="Wingdings"/>
    </w:rPr>
  </w:style>
  <w:style w:type="paragraph" w:customStyle="1" w:styleId="TableHeading">
    <w:name w:val="Table Heading"/>
    <w:basedOn w:val="HeadingBase"/>
    <w:rsid w:val="00EB1ED2"/>
    <w:pPr>
      <w:keepLines/>
      <w:pBdr>
        <w:bottom w:val="single" w:sz="6" w:space="1" w:color="918585"/>
      </w:pBdr>
      <w:spacing w:before="240"/>
    </w:pPr>
  </w:style>
  <w:style w:type="character" w:customStyle="1" w:styleId="HotSpot">
    <w:name w:val="HotSpot"/>
    <w:rsid w:val="00EB1ED2"/>
    <w:rPr>
      <w:color w:val="0033CC"/>
      <w:u w:val="none"/>
    </w:rPr>
  </w:style>
  <w:style w:type="paragraph" w:customStyle="1" w:styleId="BodyTextRight">
    <w:name w:val="Body Text Right"/>
    <w:basedOn w:val="BodyText"/>
    <w:rsid w:val="00EB1ED2"/>
    <w:pPr>
      <w:spacing w:before="0" w:after="0"/>
      <w:jc w:val="right"/>
    </w:pPr>
  </w:style>
  <w:style w:type="paragraph" w:styleId="Index3">
    <w:name w:val="index 3"/>
    <w:basedOn w:val="ListNumber2"/>
    <w:next w:val="Normal"/>
    <w:semiHidden/>
    <w:rsid w:val="00EB1ED2"/>
    <w:pPr>
      <w:numPr>
        <w:numId w:val="0"/>
      </w:numPr>
      <w:tabs>
        <w:tab w:val="right" w:leader="dot" w:pos="4176"/>
      </w:tabs>
    </w:pPr>
  </w:style>
  <w:style w:type="paragraph" w:styleId="ListNumber2">
    <w:name w:val="List Number 2"/>
    <w:basedOn w:val="List2"/>
    <w:rsid w:val="00EB1ED2"/>
    <w:pPr>
      <w:numPr>
        <w:numId w:val="8"/>
      </w:numPr>
      <w:tabs>
        <w:tab w:val="clear" w:pos="1060"/>
      </w:tabs>
    </w:pPr>
  </w:style>
  <w:style w:type="paragraph" w:customStyle="1" w:styleId="MarginNote">
    <w:name w:val="Margin Note"/>
    <w:basedOn w:val="BodyText"/>
    <w:rsid w:val="00EB1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1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1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1ED2"/>
    <w:rPr>
      <w:sz w:val="32"/>
    </w:rPr>
  </w:style>
  <w:style w:type="paragraph" w:customStyle="1" w:styleId="HeadingProcedure">
    <w:name w:val="Heading Procedure"/>
    <w:basedOn w:val="HeadingBase"/>
    <w:next w:val="Normal"/>
    <w:rsid w:val="00EB1ED2"/>
    <w:pPr>
      <w:tabs>
        <w:tab w:val="left" w:pos="0"/>
      </w:tabs>
      <w:spacing w:before="120" w:after="60"/>
    </w:pPr>
    <w:rPr>
      <w:i/>
      <w:color w:val="918585"/>
      <w:sz w:val="22"/>
    </w:rPr>
  </w:style>
  <w:style w:type="paragraph" w:customStyle="1" w:styleId="TableBodyText">
    <w:name w:val="Table Body Text"/>
    <w:basedOn w:val="BodyText"/>
    <w:rsid w:val="00EB1ED2"/>
    <w:pPr>
      <w:spacing w:before="60" w:after="60"/>
    </w:pPr>
  </w:style>
  <w:style w:type="paragraph" w:styleId="ListContinue">
    <w:name w:val="List Continue"/>
    <w:basedOn w:val="List"/>
    <w:rsid w:val="00EB1ED2"/>
    <w:pPr>
      <w:ind w:firstLine="0"/>
    </w:pPr>
  </w:style>
  <w:style w:type="paragraph" w:customStyle="1" w:styleId="ListNote">
    <w:name w:val="List Note"/>
    <w:basedOn w:val="List"/>
    <w:rsid w:val="00EB1ED2"/>
    <w:pPr>
      <w:pBdr>
        <w:top w:val="single" w:sz="6" w:space="2" w:color="918585"/>
        <w:bottom w:val="single" w:sz="6" w:space="2" w:color="918585"/>
      </w:pBdr>
      <w:tabs>
        <w:tab w:val="left" w:pos="1021"/>
      </w:tabs>
      <w:ind w:firstLine="0"/>
    </w:pPr>
  </w:style>
  <w:style w:type="paragraph" w:customStyle="1" w:styleId="Warning">
    <w:name w:val="Warning"/>
    <w:basedOn w:val="BodyText"/>
    <w:rsid w:val="00EB1ED2"/>
    <w:pPr>
      <w:shd w:val="clear" w:color="auto" w:fill="D9D9D9"/>
      <w:tabs>
        <w:tab w:val="left" w:pos="992"/>
      </w:tabs>
      <w:ind w:left="119" w:right="119"/>
    </w:pPr>
    <w:rPr>
      <w:sz w:val="20"/>
    </w:rPr>
  </w:style>
  <w:style w:type="paragraph" w:customStyle="1" w:styleId="MarginIcons">
    <w:name w:val="Margin Icons"/>
    <w:basedOn w:val="BodyText"/>
    <w:rsid w:val="00EB1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1ED2"/>
    <w:rPr>
      <w:rFonts w:ascii="Courier New" w:hAnsi="Courier New"/>
    </w:rPr>
  </w:style>
  <w:style w:type="paragraph" w:customStyle="1" w:styleId="NoteBullet">
    <w:name w:val="Note Bullet"/>
    <w:basedOn w:val="Note"/>
    <w:rsid w:val="00EB1ED2"/>
    <w:pPr>
      <w:tabs>
        <w:tab w:val="clear" w:pos="680"/>
      </w:tabs>
      <w:spacing w:before="60" w:after="60"/>
    </w:pPr>
  </w:style>
  <w:style w:type="paragraph" w:customStyle="1" w:styleId="SubHeading2">
    <w:name w:val="SubHeading2"/>
    <w:basedOn w:val="HeadingBase"/>
    <w:rsid w:val="00EB1ED2"/>
    <w:pPr>
      <w:spacing w:before="240" w:after="60"/>
    </w:pPr>
    <w:rPr>
      <w:sz w:val="20"/>
    </w:rPr>
  </w:style>
  <w:style w:type="paragraph" w:customStyle="1" w:styleId="SubHeading1">
    <w:name w:val="SubHeading1"/>
    <w:basedOn w:val="HeadingBase"/>
    <w:rsid w:val="00EB1ED2"/>
    <w:pPr>
      <w:spacing w:before="240" w:after="60"/>
    </w:pPr>
    <w:rPr>
      <w:color w:val="918585"/>
      <w:sz w:val="22"/>
    </w:rPr>
  </w:style>
  <w:style w:type="paragraph" w:customStyle="1" w:styleId="SideHeading">
    <w:name w:val="Side Heading"/>
    <w:basedOn w:val="HeadingBase"/>
    <w:rsid w:val="00EB1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1ED2"/>
    <w:pPr>
      <w:numPr>
        <w:numId w:val="10"/>
      </w:numPr>
    </w:pPr>
  </w:style>
  <w:style w:type="paragraph" w:styleId="PlainText">
    <w:name w:val="Plain Text"/>
    <w:basedOn w:val="Normal"/>
    <w:link w:val="PlainTextChar"/>
    <w:rsid w:val="00EB1ED2"/>
    <w:rPr>
      <w:sz w:val="20"/>
    </w:rPr>
  </w:style>
  <w:style w:type="character" w:customStyle="1" w:styleId="PlainTextChar">
    <w:name w:val="Plain Text Char"/>
    <w:basedOn w:val="DefaultParagraphFont"/>
    <w:link w:val="PlainText"/>
    <w:rsid w:val="00EB1ED2"/>
    <w:rPr>
      <w:rFonts w:ascii="Courier New" w:eastAsia="Times New Roman" w:hAnsi="Courier New" w:cs="Times New Roman"/>
      <w:sz w:val="20"/>
      <w:szCs w:val="20"/>
      <w:lang w:eastAsia="en-US"/>
    </w:rPr>
  </w:style>
  <w:style w:type="character" w:customStyle="1" w:styleId="MenuOption">
    <w:name w:val="Menu Option"/>
    <w:basedOn w:val="DefaultParagraphFont"/>
    <w:rsid w:val="00EB1ED2"/>
    <w:rPr>
      <w:b/>
      <w:smallCaps/>
    </w:rPr>
  </w:style>
  <w:style w:type="paragraph" w:customStyle="1" w:styleId="TableListNumber">
    <w:name w:val="Table List Number"/>
    <w:basedOn w:val="ListNumber"/>
    <w:rsid w:val="00EB1ED2"/>
    <w:pPr>
      <w:numPr>
        <w:numId w:val="0"/>
      </w:numPr>
    </w:pPr>
  </w:style>
  <w:style w:type="paragraph" w:styleId="TOC4">
    <w:name w:val="toc 4"/>
    <w:basedOn w:val="TOCBase"/>
    <w:next w:val="Normal"/>
    <w:semiHidden/>
    <w:rsid w:val="00EB1ED2"/>
    <w:pPr>
      <w:tabs>
        <w:tab w:val="right" w:leader="dot" w:pos="9071"/>
      </w:tabs>
      <w:ind w:left="1701"/>
    </w:pPr>
  </w:style>
  <w:style w:type="paragraph" w:customStyle="1" w:styleId="ListAlpha">
    <w:name w:val="List Alpha"/>
    <w:basedOn w:val="List"/>
    <w:rsid w:val="00EB1ED2"/>
    <w:pPr>
      <w:numPr>
        <w:numId w:val="7"/>
      </w:numPr>
    </w:pPr>
  </w:style>
  <w:style w:type="paragraph" w:customStyle="1" w:styleId="ListAlpha2">
    <w:name w:val="List Alpha 2"/>
    <w:basedOn w:val="List2"/>
    <w:rsid w:val="00EB1ED2"/>
    <w:pPr>
      <w:numPr>
        <w:numId w:val="6"/>
      </w:numPr>
    </w:pPr>
  </w:style>
  <w:style w:type="paragraph" w:styleId="List2">
    <w:name w:val="List 2"/>
    <w:basedOn w:val="BodyText"/>
    <w:rsid w:val="00EB1ED2"/>
    <w:pPr>
      <w:tabs>
        <w:tab w:val="left" w:pos="680"/>
      </w:tabs>
      <w:spacing w:before="60" w:after="60"/>
      <w:ind w:left="680" w:hanging="340"/>
    </w:pPr>
  </w:style>
  <w:style w:type="paragraph" w:styleId="List3">
    <w:name w:val="List 3"/>
    <w:basedOn w:val="BodyText"/>
    <w:rsid w:val="00EB1ED2"/>
    <w:pPr>
      <w:tabs>
        <w:tab w:val="left" w:pos="1021"/>
      </w:tabs>
      <w:spacing w:before="60" w:after="60"/>
      <w:ind w:left="1020" w:hanging="340"/>
    </w:pPr>
  </w:style>
  <w:style w:type="paragraph" w:styleId="List4">
    <w:name w:val="List 4"/>
    <w:basedOn w:val="BodyText"/>
    <w:rsid w:val="00EB1ED2"/>
    <w:pPr>
      <w:tabs>
        <w:tab w:val="left" w:pos="1361"/>
      </w:tabs>
      <w:spacing w:before="60" w:after="60"/>
      <w:ind w:left="1361" w:hanging="340"/>
    </w:pPr>
  </w:style>
  <w:style w:type="paragraph" w:styleId="List5">
    <w:name w:val="List 5"/>
    <w:basedOn w:val="BodyText"/>
    <w:rsid w:val="00EB1ED2"/>
    <w:pPr>
      <w:tabs>
        <w:tab w:val="left" w:pos="1701"/>
      </w:tabs>
      <w:spacing w:before="60" w:after="60"/>
      <w:ind w:left="1701" w:hanging="340"/>
    </w:pPr>
  </w:style>
  <w:style w:type="paragraph" w:styleId="ListBullet3">
    <w:name w:val="List Bullet 3"/>
    <w:basedOn w:val="List3"/>
    <w:rsid w:val="00EB1ED2"/>
    <w:pPr>
      <w:numPr>
        <w:numId w:val="13"/>
      </w:numPr>
      <w:tabs>
        <w:tab w:val="clear" w:pos="1021"/>
      </w:tabs>
      <w:ind w:left="1037" w:hanging="357"/>
    </w:pPr>
  </w:style>
  <w:style w:type="paragraph" w:styleId="ListBullet4">
    <w:name w:val="List Bullet 4"/>
    <w:basedOn w:val="List4"/>
    <w:rsid w:val="00EB1ED2"/>
    <w:pPr>
      <w:numPr>
        <w:numId w:val="1"/>
      </w:numPr>
    </w:pPr>
  </w:style>
  <w:style w:type="paragraph" w:styleId="ListBullet5">
    <w:name w:val="List Bullet 5"/>
    <w:basedOn w:val="List5"/>
    <w:rsid w:val="00EB1ED2"/>
    <w:pPr>
      <w:numPr>
        <w:numId w:val="2"/>
      </w:numPr>
    </w:pPr>
  </w:style>
  <w:style w:type="paragraph" w:styleId="ListContinue2">
    <w:name w:val="List Continue 2"/>
    <w:basedOn w:val="List2"/>
    <w:rsid w:val="00EB1ED2"/>
    <w:pPr>
      <w:ind w:firstLine="0"/>
    </w:pPr>
  </w:style>
  <w:style w:type="paragraph" w:styleId="ListContinue3">
    <w:name w:val="List Continue 3"/>
    <w:basedOn w:val="List3"/>
    <w:rsid w:val="00EB1ED2"/>
    <w:pPr>
      <w:ind w:left="1021" w:firstLine="0"/>
    </w:pPr>
  </w:style>
  <w:style w:type="paragraph" w:styleId="ListContinue4">
    <w:name w:val="List Continue 4"/>
    <w:basedOn w:val="List4"/>
    <w:rsid w:val="00EB1ED2"/>
    <w:pPr>
      <w:ind w:firstLine="0"/>
    </w:pPr>
  </w:style>
  <w:style w:type="paragraph" w:styleId="ListContinue5">
    <w:name w:val="List Continue 5"/>
    <w:basedOn w:val="List5"/>
    <w:rsid w:val="00EB1ED2"/>
    <w:pPr>
      <w:ind w:firstLine="0"/>
    </w:pPr>
  </w:style>
  <w:style w:type="paragraph" w:styleId="ListNumber3">
    <w:name w:val="List Number 3"/>
    <w:basedOn w:val="List3"/>
    <w:rsid w:val="00EB1ED2"/>
    <w:pPr>
      <w:numPr>
        <w:numId w:val="3"/>
      </w:numPr>
    </w:pPr>
  </w:style>
  <w:style w:type="paragraph" w:styleId="ListNumber4">
    <w:name w:val="List Number 4"/>
    <w:basedOn w:val="List4"/>
    <w:rsid w:val="00EB1ED2"/>
    <w:pPr>
      <w:numPr>
        <w:numId w:val="4"/>
      </w:numPr>
    </w:pPr>
  </w:style>
  <w:style w:type="paragraph" w:styleId="ListNumber5">
    <w:name w:val="List Number 5"/>
    <w:basedOn w:val="List5"/>
    <w:rsid w:val="00EB1ED2"/>
    <w:pPr>
      <w:numPr>
        <w:numId w:val="5"/>
      </w:numPr>
    </w:pPr>
  </w:style>
  <w:style w:type="paragraph" w:styleId="BlockText">
    <w:name w:val="Block Text"/>
    <w:basedOn w:val="Normal"/>
    <w:rsid w:val="00EB1ED2"/>
    <w:pPr>
      <w:spacing w:after="120"/>
      <w:ind w:left="1440" w:right="1440"/>
    </w:pPr>
  </w:style>
  <w:style w:type="character" w:customStyle="1" w:styleId="Subscript">
    <w:name w:val="Subscript"/>
    <w:basedOn w:val="DefaultParagraphFont"/>
    <w:rsid w:val="00EB1ED2"/>
    <w:rPr>
      <w:sz w:val="16"/>
      <w:vertAlign w:val="subscript"/>
    </w:rPr>
  </w:style>
  <w:style w:type="character" w:customStyle="1" w:styleId="Superscript">
    <w:name w:val="Superscript"/>
    <w:basedOn w:val="DefaultParagraphFont"/>
    <w:rsid w:val="00EB1ED2"/>
    <w:rPr>
      <w:sz w:val="16"/>
      <w:vertAlign w:val="superscript"/>
    </w:rPr>
  </w:style>
  <w:style w:type="character" w:customStyle="1" w:styleId="Symbols">
    <w:name w:val="Symbols"/>
    <w:basedOn w:val="DefaultParagraphFont"/>
    <w:rsid w:val="00EB1ED2"/>
    <w:rPr>
      <w:rFonts w:ascii="Symbol" w:hAnsi="Symbol"/>
    </w:rPr>
  </w:style>
  <w:style w:type="character" w:customStyle="1" w:styleId="MenuOptions">
    <w:name w:val="Menu Options"/>
    <w:basedOn w:val="DefaultParagraphFont"/>
    <w:rsid w:val="00EB1ED2"/>
    <w:rPr>
      <w:rFonts w:ascii="Arial Narrow" w:hAnsi="Arial Narrow"/>
      <w:smallCaps/>
    </w:rPr>
  </w:style>
  <w:style w:type="character" w:customStyle="1" w:styleId="Buttons">
    <w:name w:val="Buttons"/>
    <w:basedOn w:val="DefaultParagraphFont"/>
    <w:rsid w:val="00EB1ED2"/>
    <w:rPr>
      <w:b/>
    </w:rPr>
  </w:style>
  <w:style w:type="character" w:customStyle="1" w:styleId="Underlined">
    <w:name w:val="Underlined"/>
    <w:basedOn w:val="DefaultParagraphFont"/>
    <w:rsid w:val="00EB1ED2"/>
    <w:rPr>
      <w:u w:val="single"/>
    </w:rPr>
  </w:style>
  <w:style w:type="paragraph" w:customStyle="1" w:styleId="TableBodyTextRight">
    <w:name w:val="Table Body Text Right"/>
    <w:basedOn w:val="TableBodyText"/>
    <w:rsid w:val="00EB1ED2"/>
    <w:pPr>
      <w:widowControl w:val="0"/>
      <w:autoSpaceDE w:val="0"/>
      <w:autoSpaceDN w:val="0"/>
      <w:adjustRightInd w:val="0"/>
      <w:jc w:val="right"/>
    </w:pPr>
    <w:rPr>
      <w:rFonts w:cs="Arial"/>
      <w:szCs w:val="18"/>
    </w:rPr>
  </w:style>
  <w:style w:type="paragraph" w:customStyle="1" w:styleId="CopyrightText">
    <w:name w:val="Copyright Text"/>
    <w:basedOn w:val="BodyText"/>
    <w:rsid w:val="00EB1ED2"/>
    <w:rPr>
      <w:sz w:val="18"/>
    </w:rPr>
  </w:style>
  <w:style w:type="paragraph" w:customStyle="1" w:styleId="BodySmallRight">
    <w:name w:val="Body Small Right"/>
    <w:basedOn w:val="BodyTextRight"/>
    <w:rsid w:val="00EB1ED2"/>
    <w:rPr>
      <w:sz w:val="18"/>
      <w:szCs w:val="18"/>
    </w:rPr>
  </w:style>
  <w:style w:type="paragraph" w:customStyle="1" w:styleId="MarginEdition">
    <w:name w:val="Margin Edition"/>
    <w:basedOn w:val="MarginNote"/>
    <w:rsid w:val="00EB1ED2"/>
    <w:pPr>
      <w:spacing w:before="0" w:after="0"/>
    </w:pPr>
    <w:rPr>
      <w:rFonts w:ascii="Times New Roman" w:hAnsi="Times New Roman"/>
      <w:color w:val="999999"/>
    </w:rPr>
  </w:style>
  <w:style w:type="paragraph" w:customStyle="1" w:styleId="Spacer">
    <w:name w:val="Spacer"/>
    <w:basedOn w:val="Normal"/>
    <w:rsid w:val="00EB1ED2"/>
    <w:rPr>
      <w:sz w:val="2"/>
      <w:szCs w:val="2"/>
    </w:rPr>
  </w:style>
  <w:style w:type="character" w:customStyle="1" w:styleId="Small">
    <w:name w:val="Small"/>
    <w:basedOn w:val="DefaultParagraphFont"/>
    <w:rsid w:val="00EB1ED2"/>
    <w:rPr>
      <w:sz w:val="16"/>
    </w:rPr>
  </w:style>
  <w:style w:type="paragraph" w:customStyle="1" w:styleId="WideTable">
    <w:name w:val="Wide Table"/>
    <w:basedOn w:val="Normal"/>
    <w:rsid w:val="00EB1ED2"/>
    <w:pPr>
      <w:ind w:left="-1418"/>
    </w:pPr>
    <w:rPr>
      <w:sz w:val="2"/>
      <w:szCs w:val="2"/>
    </w:rPr>
  </w:style>
  <w:style w:type="character" w:styleId="PageNumber">
    <w:name w:val="page number"/>
    <w:basedOn w:val="DefaultParagraphFont"/>
    <w:rsid w:val="00EB1ED2"/>
  </w:style>
  <w:style w:type="paragraph" w:styleId="Quote">
    <w:name w:val="Quote"/>
    <w:basedOn w:val="Heading1"/>
    <w:link w:val="QuoteChar"/>
    <w:qFormat/>
    <w:rsid w:val="00EB1ED2"/>
    <w:rPr>
      <w:b w:val="0"/>
      <w:sz w:val="72"/>
      <w:szCs w:val="72"/>
      <w:lang w:val="en-NZ"/>
    </w:rPr>
  </w:style>
  <w:style w:type="character" w:customStyle="1" w:styleId="QuoteChar">
    <w:name w:val="Quote Char"/>
    <w:basedOn w:val="DefaultParagraphFont"/>
    <w:link w:val="Quote"/>
    <w:rsid w:val="00EB1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1ED2"/>
    <w:pPr>
      <w:pageBreakBefore/>
    </w:pPr>
  </w:style>
  <w:style w:type="paragraph" w:customStyle="1" w:styleId="Border">
    <w:name w:val="Border"/>
    <w:basedOn w:val="Normal"/>
    <w:qFormat/>
    <w:rsid w:val="00EB1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1ED2"/>
    <w:rPr>
      <w:b/>
      <w:bCs/>
      <w:i/>
      <w:iCs/>
      <w:color w:val="auto"/>
    </w:rPr>
  </w:style>
  <w:style w:type="paragraph" w:styleId="IntenseQuote">
    <w:name w:val="Intense Quote"/>
    <w:basedOn w:val="Normal"/>
    <w:next w:val="Normal"/>
    <w:link w:val="IntenseQuoteChar"/>
    <w:uiPriority w:val="30"/>
    <w:qFormat/>
    <w:rsid w:val="00EB1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1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1ED2"/>
    <w:rPr>
      <w:smallCaps/>
      <w:color w:val="auto"/>
      <w:u w:val="single"/>
    </w:rPr>
  </w:style>
  <w:style w:type="character" w:styleId="IntenseReference">
    <w:name w:val="Intense Reference"/>
    <w:basedOn w:val="DefaultParagraphFont"/>
    <w:uiPriority w:val="32"/>
    <w:qFormat/>
    <w:rsid w:val="00EB1ED2"/>
    <w:rPr>
      <w:b/>
      <w:bCs/>
      <w:smallCaps/>
      <w:color w:val="auto"/>
      <w:spacing w:val="5"/>
      <w:u w:val="single"/>
    </w:rPr>
  </w:style>
  <w:style w:type="paragraph" w:customStyle="1" w:styleId="2ColumnHeading">
    <w:name w:val="2Column Heading"/>
    <w:basedOn w:val="BodyText"/>
    <w:qFormat/>
    <w:rsid w:val="00EB1ED2"/>
    <w:pPr>
      <w:spacing w:after="60"/>
      <w:ind w:left="-2268"/>
    </w:pPr>
    <w:rPr>
      <w:b/>
    </w:rPr>
  </w:style>
  <w:style w:type="paragraph" w:customStyle="1" w:styleId="Heading1TOC">
    <w:name w:val="Heading1 TOC"/>
    <w:basedOn w:val="Normal"/>
    <w:qFormat/>
    <w:rsid w:val="00EB1ED2"/>
    <w:pPr>
      <w:spacing w:before="240" w:after="120"/>
    </w:pPr>
    <w:rPr>
      <w:rFonts w:ascii="Times New Roman" w:hAnsi="Times New Roman"/>
      <w:b/>
      <w:sz w:val="32"/>
    </w:rPr>
  </w:style>
  <w:style w:type="paragraph" w:customStyle="1" w:styleId="Heading2TOC">
    <w:name w:val="Heading2 TOC"/>
    <w:basedOn w:val="Normal"/>
    <w:qFormat/>
    <w:rsid w:val="00EB1ED2"/>
    <w:pPr>
      <w:spacing w:before="240" w:after="60"/>
    </w:pPr>
    <w:rPr>
      <w:rFonts w:ascii="Times New Roman" w:hAnsi="Times New Roman"/>
      <w:b/>
      <w:sz w:val="28"/>
    </w:rPr>
  </w:style>
  <w:style w:type="character" w:customStyle="1" w:styleId="Underline">
    <w:name w:val="Underline"/>
    <w:basedOn w:val="DefaultParagraphFont"/>
    <w:qFormat/>
    <w:rsid w:val="00EB1ED2"/>
    <w:rPr>
      <w:u w:val="single"/>
    </w:rPr>
  </w:style>
  <w:style w:type="character" w:customStyle="1" w:styleId="BoldandItalics">
    <w:name w:val="Bold and Italics"/>
    <w:qFormat/>
    <w:rsid w:val="00EB1ED2"/>
    <w:rPr>
      <w:b/>
      <w:i/>
      <w:u w:val="none"/>
    </w:rPr>
  </w:style>
  <w:style w:type="paragraph" w:styleId="BalloonText">
    <w:name w:val="Balloon Text"/>
    <w:basedOn w:val="Normal"/>
    <w:link w:val="BalloonTextChar"/>
    <w:rsid w:val="00EB1ED2"/>
    <w:rPr>
      <w:rFonts w:ascii="Tahoma" w:hAnsi="Tahoma" w:cs="Tahoma"/>
      <w:sz w:val="16"/>
      <w:szCs w:val="16"/>
    </w:rPr>
  </w:style>
  <w:style w:type="character" w:customStyle="1" w:styleId="BalloonTextChar">
    <w:name w:val="Balloon Text Char"/>
    <w:basedOn w:val="DefaultParagraphFont"/>
    <w:link w:val="BalloonText"/>
    <w:rsid w:val="00EB1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1E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1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1ED2"/>
    <w:rPr>
      <w:b/>
      <w:color w:val="660033"/>
      <w:spacing w:val="0"/>
    </w:rPr>
  </w:style>
  <w:style w:type="paragraph" w:customStyle="1" w:styleId="Nameditemlist">
    <w:name w:val="Named item list"/>
    <w:basedOn w:val="BodyText"/>
    <w:qFormat/>
    <w:rsid w:val="00EB1E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Words>
  <Characters>1294</Characters>
  <Application>Microsoft Office Word</Application>
  <DocSecurity>0</DocSecurity>
  <Lines>69</Lines>
  <Paragraphs>37</Paragraphs>
  <ScaleCrop>false</ScaleCrop>
  <Company>Author-it Software Corporation Ltd.</Company>
  <LinksUpToDate>false</LinksUpToDate>
  <CharactersWithSpaces>1446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SFISS00007 Industry Leadership - Strategic Development Skill Set</dc:title>
  <dc:subject>Approved</dc:subject>
  <dc:creator>AgriFood Skills Australia</dc:creator>
  <cp:keywords>Release: 1</cp:keywords>
  <dc:description>Review Date: 12 April 2008</dc:description>
  <cp:lastModifiedBy>Hammond Street Developments</cp:lastModifiedBy>
  <cp:revision>3</cp:revision>
  <dcterms:created xsi:type="dcterms:W3CDTF">2013-04-19T06:00:00Z</dcterms:created>
  <dcterms:modified xsi:type="dcterms:W3CDTF">2013-04-19T06:00:00Z</dcterms:modified>
</cp:coreProperties>
</file>