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4C28" w:rsidP="00724C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SFISS00005 Industry Leadership - Resource Management Group Membership Skill Set</w:t>
      </w:r>
      <w:r>
        <w:fldChar w:fldCharType="end"/>
      </w:r>
    </w:p>
    <w:p w:rsidR="00724C28" w:rsidP="00724C28">
      <w:pPr>
        <w:pStyle w:val="Version"/>
        <w:sectPr w:rsidSect="00A450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5082" w:rsidP="00A45082">
      <w:pPr>
        <w:pStyle w:val="SuperHeading"/>
      </w:pPr>
      <w:r w:rsidRPr="00A45082">
        <w:t>SFISS00005 Industry Leader</w:t>
      </w:r>
      <w:r w:rsidRPr="00A45082">
        <w:t>ship - Resource Management Group Membership Skill Set</w:t>
      </w:r>
    </w:p>
    <w:p w:rsidR="00000000" w:rsidRPr="00A45082" w:rsidP="00A45082">
      <w:pPr>
        <w:pStyle w:val="Heading1"/>
      </w:pPr>
      <w:bookmarkStart w:id="1" w:name="O_314082"/>
      <w:bookmarkEnd w:id="1"/>
      <w:r w:rsidRPr="00A45082">
        <w:t>Modification History</w:t>
      </w:r>
    </w:p>
    <w:p w:rsidR="00000000" w:rsidRPr="00A45082" w:rsidP="00A45082">
      <w:pPr>
        <w:pStyle w:val="BodyText"/>
      </w:pPr>
      <w:r w:rsidRPr="00A45082">
        <w:t>Not Applicable</w:t>
      </w:r>
    </w:p>
    <w:p w:rsidR="00000000" w:rsidRPr="00A45082" w:rsidP="00A45082">
      <w:pPr>
        <w:pStyle w:val="AllowPageBreak"/>
      </w:pPr>
    </w:p>
    <w:p w:rsidR="00000000" w:rsidRPr="00A45082" w:rsidP="00A45082">
      <w:pPr>
        <w:pStyle w:val="Heading1"/>
      </w:pPr>
      <w:bookmarkStart w:id="2" w:name="O_314083"/>
      <w:bookmarkEnd w:id="2"/>
      <w:r w:rsidRPr="00A45082">
        <w:t>Description</w:t>
      </w:r>
    </w:p>
    <w:p w:rsidR="00000000" w:rsidRPr="00A45082" w:rsidP="00A45082">
      <w:pPr>
        <w:pStyle w:val="BodyText"/>
      </w:pPr>
      <w:r w:rsidRPr="00A45082">
        <w:t>Not Applicable</w:t>
      </w:r>
    </w:p>
    <w:p w:rsidR="00000000" w:rsidRPr="00A45082" w:rsidP="00A45082">
      <w:pPr>
        <w:pStyle w:val="AllowPageBreak"/>
      </w:pPr>
    </w:p>
    <w:p w:rsidR="00000000" w:rsidRPr="00A45082" w:rsidP="00A45082">
      <w:pPr>
        <w:pStyle w:val="Heading1"/>
      </w:pPr>
      <w:bookmarkStart w:id="3" w:name="O_266980"/>
      <w:bookmarkEnd w:id="3"/>
      <w:r w:rsidRPr="00A45082">
        <w:t>Pathways Information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298"/>
        <w:gridCol w:w="6228"/>
      </w:tblGrid>
      <w:tr w:rsidTr="00724C2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82">
            <w:pPr>
              <w:pStyle w:val="BodyText"/>
              <w:rPr>
                <w:lang w:val="en-NZ"/>
              </w:rPr>
            </w:pPr>
            <w:r w:rsidRPr="00A45082">
              <w:rPr>
                <w:rStyle w:val="SpecialBold"/>
              </w:rPr>
              <w:t>Pathway</w:t>
            </w:r>
          </w:p>
        </w:tc>
        <w:tc>
          <w:tcPr>
            <w:tcW w:w="6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82" w:rsidP="00A45082">
            <w:pPr>
              <w:pStyle w:val="BodyText"/>
            </w:pPr>
            <w:r w:rsidRPr="00A45082">
              <w:t>These units may provide credit towards:</w:t>
            </w:r>
          </w:p>
          <w:p w:rsidR="00000000" w:rsidRPr="00A45082" w:rsidP="00A45082">
            <w:pPr>
              <w:pStyle w:val="BodyText"/>
            </w:pPr>
            <w:r w:rsidRPr="00A45082">
              <w:t>SFI40211 Certificate IV in Seafood Industry (Fishing Operations)</w:t>
            </w:r>
          </w:p>
          <w:p w:rsidR="00000000" w:rsidRPr="00A45082" w:rsidP="00A45082">
            <w:pPr>
              <w:pStyle w:val="BodyText"/>
            </w:pPr>
            <w:r w:rsidRPr="00A45082">
              <w:t>SFI40311 Certificate IV in Seafood Industry (Environmental Management)</w:t>
            </w:r>
          </w:p>
        </w:tc>
      </w:tr>
    </w:tbl>
    <w:p w:rsidR="00724C28" w:rsidP="00A45082">
      <w:pPr>
        <w:pStyle w:val="BodyText"/>
      </w:pPr>
    </w:p>
    <w:p w:rsidR="00724C28" w:rsidP="00A45082">
      <w:pPr>
        <w:pStyle w:val="BodyText"/>
      </w:pPr>
    </w:p>
    <w:p w:rsidR="00000000" w:rsidRPr="00A45082" w:rsidP="00A45082">
      <w:pPr>
        <w:pStyle w:val="Heading1"/>
      </w:pPr>
      <w:bookmarkStart w:id="4" w:name="O_314084"/>
      <w:bookmarkEnd w:id="4"/>
      <w:r w:rsidRPr="00A45082">
        <w:t>Licensing/Regulatory Information</w:t>
      </w:r>
    </w:p>
    <w:p w:rsidR="00000000" w:rsidRPr="00A45082" w:rsidP="00A45082">
      <w:pPr>
        <w:pStyle w:val="BodyText"/>
      </w:pPr>
      <w:r w:rsidRPr="00A45082">
        <w:t>Not Applicable</w:t>
      </w:r>
    </w:p>
    <w:p w:rsidR="00000000" w:rsidRPr="00A45082" w:rsidP="00A45082">
      <w:pPr>
        <w:pStyle w:val="AllowPageBreak"/>
      </w:pPr>
    </w:p>
    <w:p w:rsidR="00000000" w:rsidRPr="00A45082" w:rsidP="00A45082">
      <w:pPr>
        <w:pStyle w:val="Heading1"/>
      </w:pPr>
      <w:bookmarkStart w:id="5" w:name="O_266979"/>
      <w:bookmarkEnd w:id="5"/>
      <w:r w:rsidRPr="00A45082">
        <w:t>Skill Set Requirements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5"/>
        <w:gridCol w:w="2794"/>
        <w:gridCol w:w="3807"/>
      </w:tblGrid>
      <w:tr w:rsidTr="00724C2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82">
            <w:pPr>
              <w:pStyle w:val="BodyText"/>
              <w:rPr>
                <w:lang w:val="en-NZ"/>
              </w:rPr>
            </w:pPr>
            <w:r w:rsidRPr="00A45082">
              <w:rPr>
                <w:rStyle w:val="SpecialBold"/>
              </w:rPr>
              <w:t>Units</w:t>
            </w: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82">
            <w:pPr>
              <w:pStyle w:val="BodyText"/>
              <w:rPr>
                <w:lang w:val="en-NZ"/>
              </w:rPr>
            </w:pPr>
            <w:r w:rsidRPr="00A45082">
              <w:t>SFILEAD407A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82">
            <w:pPr>
              <w:pStyle w:val="BodyText"/>
              <w:rPr>
                <w:lang w:val="en-NZ"/>
              </w:rPr>
            </w:pPr>
            <w:r w:rsidRPr="00A45082">
              <w:t>Provide expert information to a resource management group</w:t>
            </w:r>
          </w:p>
        </w:tc>
      </w:tr>
      <w:tr w:rsidTr="00724C2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82">
            <w:pPr>
              <w:pStyle w:val="BodyText"/>
              <w:rPr>
                <w:lang w:val="en-NZ"/>
              </w:rPr>
            </w:pPr>
            <w:r w:rsidRPr="00A45082">
              <w:t>SFILEAD408A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82">
            <w:pPr>
              <w:pStyle w:val="BodyText"/>
              <w:rPr>
                <w:lang w:val="en-NZ"/>
              </w:rPr>
            </w:pPr>
            <w:r w:rsidRPr="00A45082">
              <w:t>Analyse information to develop strategic seafood management options</w:t>
            </w:r>
          </w:p>
        </w:tc>
      </w:tr>
      <w:tr w:rsidTr="00724C2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82">
            <w:pPr>
              <w:pStyle w:val="BodyText"/>
              <w:rPr>
                <w:lang w:val="en-NZ"/>
              </w:rPr>
            </w:pPr>
            <w:r w:rsidRPr="00A45082">
              <w:t>SFILEAD409A</w:t>
            </w:r>
          </w:p>
        </w:tc>
        <w:tc>
          <w:tcPr>
            <w:tcW w:w="38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82" w:rsidP="00A45082">
            <w:pPr>
              <w:pStyle w:val="BodyText"/>
            </w:pPr>
            <w:r w:rsidRPr="00A45082">
              <w:t>Negotiate collective outcomes within the resource management group process</w:t>
            </w:r>
          </w:p>
        </w:tc>
      </w:tr>
    </w:tbl>
    <w:p w:rsidR="00724C28" w:rsidP="00A45082">
      <w:pPr>
        <w:pStyle w:val="BodyText"/>
      </w:pPr>
    </w:p>
    <w:p w:rsidR="00724C28" w:rsidP="00A45082">
      <w:pPr>
        <w:pStyle w:val="BodyText"/>
      </w:pPr>
    </w:p>
    <w:p w:rsidR="00000000" w:rsidRPr="00A45082" w:rsidP="00A45082">
      <w:pPr>
        <w:pStyle w:val="Heading1"/>
      </w:pPr>
      <w:bookmarkStart w:id="6" w:name="O_266978"/>
      <w:bookmarkEnd w:id="6"/>
      <w:r w:rsidRPr="00A45082">
        <w:t>Target Group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0"/>
        <w:gridCol w:w="7426"/>
      </w:tblGrid>
      <w:tr w:rsidTr="00724C2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82">
            <w:pPr>
              <w:pStyle w:val="BodyText"/>
              <w:rPr>
                <w:lang w:val="en-NZ"/>
              </w:rPr>
            </w:pPr>
            <w:r w:rsidRPr="00A45082">
              <w:rPr>
                <w:rStyle w:val="SpecialBold"/>
              </w:rPr>
              <w:t>Target group</w:t>
            </w:r>
          </w:p>
        </w:tc>
        <w:tc>
          <w:tcPr>
            <w:tcW w:w="7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82" w:rsidP="00A45082">
            <w:pPr>
              <w:pStyle w:val="BodyText"/>
            </w:pPr>
            <w:r w:rsidRPr="00A45082">
              <w:t>This Skill Set was developed for aquaculturists, fishers, fisheries compliance staff, and seafood processors, retailers and distributors who represent their sector in industry and resource management forums. The competenci</w:t>
            </w:r>
            <w:r w:rsidRPr="00A45082">
              <w:t>es relate to the application of skills used in providing expert advice, analysing data to generate options to address resource management concerns and negotiating collective outcomes within the group.</w:t>
            </w:r>
          </w:p>
          <w:p w:rsidR="00000000" w:rsidRPr="00A45082" w:rsidP="00A45082">
            <w:pPr>
              <w:pStyle w:val="BodyText"/>
            </w:pPr>
            <w:r w:rsidRPr="00A45082">
              <w:t xml:space="preserve">It will be necessary to check with your relevant state </w:t>
            </w:r>
            <w:r w:rsidRPr="00A45082">
              <w:t>or territory department for current licensing, legislative or regulatory requirements before undertaking this Skill Set.</w:t>
            </w:r>
          </w:p>
        </w:tc>
      </w:tr>
    </w:tbl>
    <w:p w:rsidR="00724C28" w:rsidP="00A45082">
      <w:pPr>
        <w:pStyle w:val="BodyText"/>
      </w:pPr>
    </w:p>
    <w:p w:rsidR="00724C28" w:rsidP="00A45082">
      <w:pPr>
        <w:pStyle w:val="BodyText"/>
      </w:pPr>
    </w:p>
    <w:p w:rsidR="00000000" w:rsidRPr="00A45082" w:rsidP="00A45082">
      <w:pPr>
        <w:pStyle w:val="Heading1"/>
      </w:pPr>
      <w:bookmarkStart w:id="7" w:name="O_314086"/>
      <w:bookmarkEnd w:id="7"/>
      <w:r w:rsidRPr="00A45082">
        <w:t>Suggested words for Statement of Attainment</w:t>
      </w:r>
    </w:p>
    <w:tbl>
      <w:tblPr>
        <w:tblW w:w="95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6988"/>
      </w:tblGrid>
      <w:tr w:rsidTr="00724C28">
        <w:tblPrEx>
          <w:tblW w:w="95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5082">
            <w:pPr>
              <w:pStyle w:val="BodyText"/>
              <w:rPr>
                <w:lang w:val="en-NZ"/>
              </w:rPr>
            </w:pPr>
            <w:r w:rsidRPr="00A45082">
              <w:rPr>
                <w:rStyle w:val="SpecialBold"/>
              </w:rPr>
              <w:t>Suggested words for statement of attainment</w:t>
            </w:r>
          </w:p>
        </w:tc>
        <w:tc>
          <w:tcPr>
            <w:tcW w:w="6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5082" w:rsidP="00A45082">
            <w:pPr>
              <w:pStyle w:val="BodyText"/>
            </w:pPr>
            <w:r w:rsidRPr="00A45082">
              <w:t>Resource Management Group -</w:t>
            </w:r>
            <w:r w:rsidRPr="00A45082">
              <w:t xml:space="preserve"> Leadership Skill Set</w:t>
            </w:r>
          </w:p>
        </w:tc>
      </w:tr>
    </w:tbl>
    <w:p w:rsidR="00724C28" w:rsidP="00A45082">
      <w:pPr>
        <w:pStyle w:val="BodyText"/>
      </w:pPr>
    </w:p>
    <w:p w:rsidR="00724C28" w:rsidP="00A45082">
      <w:pPr>
        <w:pStyle w:val="BodyText"/>
      </w:pPr>
    </w:p>
    <w:p w:rsidR="00000000" w:rsidRPr="00A45082" w:rsidP="00A45082"/>
    <w:sectPr w:rsidSect="00A450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82" w:rsidRPr="00724C28" w:rsidP="00724C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28" w:rsidP="00A450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4C28" w:rsidP="00A450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24C28" w:rsidP="00A450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82" w:rsidRPr="00724C28" w:rsidP="00724C2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0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28" w:rsidRPr="002D2AF8" w:rsidP="00A450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SFISS00005 Industry Leadership - Resource Management Group Membership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24C28" w:rsidP="00A450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0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50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50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50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50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50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50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50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50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50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5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5082"/>
  </w:style>
  <w:style w:type="character" w:customStyle="1" w:styleId="Heading1Char">
    <w:name w:val="Heading 1 Char"/>
    <w:basedOn w:val="DefaultParagraphFont"/>
    <w:link w:val="Heading1"/>
    <w:rsid w:val="00A450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50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508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5082"/>
    <w:rPr>
      <w:b/>
      <w:spacing w:val="0"/>
    </w:rPr>
  </w:style>
  <w:style w:type="paragraph" w:customStyle="1" w:styleId="SuperHeading">
    <w:name w:val="SuperHeading"/>
    <w:basedOn w:val="Normal"/>
    <w:rsid w:val="00A450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50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50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50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50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5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5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5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5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50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50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50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50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50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50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50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50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50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50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50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50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50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50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50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50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50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50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50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50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50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50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50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50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50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50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50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5082"/>
    <w:rPr>
      <w:i/>
    </w:rPr>
  </w:style>
  <w:style w:type="paragraph" w:styleId="Caption">
    <w:name w:val="caption"/>
    <w:basedOn w:val="BodyText"/>
    <w:next w:val="Normal"/>
    <w:qFormat/>
    <w:rsid w:val="00A450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50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50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5082"/>
  </w:style>
  <w:style w:type="paragraph" w:styleId="TableofFigures">
    <w:name w:val="table of figures"/>
    <w:basedOn w:val="Normal"/>
    <w:next w:val="Normal"/>
    <w:semiHidden/>
    <w:rsid w:val="00A450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5082"/>
    <w:pPr>
      <w:numPr>
        <w:numId w:val="9"/>
      </w:numPr>
    </w:pPr>
  </w:style>
  <w:style w:type="character" w:customStyle="1" w:styleId="WingdingSymbols">
    <w:name w:val="Wingding Symbols"/>
    <w:rsid w:val="00A45082"/>
    <w:rPr>
      <w:rFonts w:ascii="Wingdings" w:hAnsi="Wingdings"/>
    </w:rPr>
  </w:style>
  <w:style w:type="paragraph" w:customStyle="1" w:styleId="TableHeading">
    <w:name w:val="Table Heading"/>
    <w:basedOn w:val="HeadingBase"/>
    <w:rsid w:val="00A450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5082"/>
    <w:rPr>
      <w:color w:val="0033CC"/>
      <w:u w:val="none"/>
    </w:rPr>
  </w:style>
  <w:style w:type="paragraph" w:customStyle="1" w:styleId="BodyTextRight">
    <w:name w:val="Body Text Right"/>
    <w:basedOn w:val="BodyText"/>
    <w:rsid w:val="00A450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50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50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50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50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50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5082"/>
    <w:rPr>
      <w:sz w:val="32"/>
    </w:rPr>
  </w:style>
  <w:style w:type="paragraph" w:customStyle="1" w:styleId="HeadingProcedure">
    <w:name w:val="Heading Procedure"/>
    <w:basedOn w:val="HeadingBase"/>
    <w:next w:val="Normal"/>
    <w:rsid w:val="00A450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5082"/>
    <w:pPr>
      <w:spacing w:before="60" w:after="60"/>
    </w:pPr>
  </w:style>
  <w:style w:type="paragraph" w:styleId="ListContinue">
    <w:name w:val="List Continue"/>
    <w:basedOn w:val="List"/>
    <w:rsid w:val="00A45082"/>
    <w:pPr>
      <w:ind w:firstLine="0"/>
    </w:pPr>
  </w:style>
  <w:style w:type="paragraph" w:customStyle="1" w:styleId="ListNote">
    <w:name w:val="List Note"/>
    <w:basedOn w:val="List"/>
    <w:rsid w:val="00A450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50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50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5082"/>
    <w:rPr>
      <w:rFonts w:ascii="Courier New" w:hAnsi="Courier New"/>
    </w:rPr>
  </w:style>
  <w:style w:type="paragraph" w:customStyle="1" w:styleId="NoteBullet">
    <w:name w:val="Note Bullet"/>
    <w:basedOn w:val="Note"/>
    <w:rsid w:val="00A450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50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50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50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50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50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50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5082"/>
    <w:rPr>
      <w:b/>
      <w:smallCaps/>
    </w:rPr>
  </w:style>
  <w:style w:type="paragraph" w:customStyle="1" w:styleId="TableListNumber">
    <w:name w:val="Table List Number"/>
    <w:basedOn w:val="ListNumber"/>
    <w:rsid w:val="00A450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50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5082"/>
    <w:pPr>
      <w:numPr>
        <w:numId w:val="7"/>
      </w:numPr>
    </w:pPr>
  </w:style>
  <w:style w:type="paragraph" w:customStyle="1" w:styleId="ListAlpha2">
    <w:name w:val="List Alpha 2"/>
    <w:basedOn w:val="List2"/>
    <w:rsid w:val="00A45082"/>
    <w:pPr>
      <w:numPr>
        <w:numId w:val="6"/>
      </w:numPr>
    </w:pPr>
  </w:style>
  <w:style w:type="paragraph" w:styleId="List2">
    <w:name w:val="List 2"/>
    <w:basedOn w:val="BodyText"/>
    <w:rsid w:val="00A450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50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50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50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50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5082"/>
    <w:pPr>
      <w:numPr>
        <w:numId w:val="1"/>
      </w:numPr>
    </w:pPr>
  </w:style>
  <w:style w:type="paragraph" w:styleId="ListBullet5">
    <w:name w:val="List Bullet 5"/>
    <w:basedOn w:val="List5"/>
    <w:rsid w:val="00A45082"/>
    <w:pPr>
      <w:numPr>
        <w:numId w:val="2"/>
      </w:numPr>
    </w:pPr>
  </w:style>
  <w:style w:type="paragraph" w:styleId="ListContinue2">
    <w:name w:val="List Continue 2"/>
    <w:basedOn w:val="List2"/>
    <w:rsid w:val="00A45082"/>
    <w:pPr>
      <w:ind w:firstLine="0"/>
    </w:pPr>
  </w:style>
  <w:style w:type="paragraph" w:styleId="ListContinue3">
    <w:name w:val="List Continue 3"/>
    <w:basedOn w:val="List3"/>
    <w:rsid w:val="00A45082"/>
    <w:pPr>
      <w:ind w:left="1021" w:firstLine="0"/>
    </w:pPr>
  </w:style>
  <w:style w:type="paragraph" w:styleId="ListContinue4">
    <w:name w:val="List Continue 4"/>
    <w:basedOn w:val="List4"/>
    <w:rsid w:val="00A45082"/>
    <w:pPr>
      <w:ind w:firstLine="0"/>
    </w:pPr>
  </w:style>
  <w:style w:type="paragraph" w:styleId="ListContinue5">
    <w:name w:val="List Continue 5"/>
    <w:basedOn w:val="List5"/>
    <w:rsid w:val="00A45082"/>
    <w:pPr>
      <w:ind w:firstLine="0"/>
    </w:pPr>
  </w:style>
  <w:style w:type="paragraph" w:styleId="ListNumber3">
    <w:name w:val="List Number 3"/>
    <w:basedOn w:val="List3"/>
    <w:rsid w:val="00A45082"/>
    <w:pPr>
      <w:numPr>
        <w:numId w:val="3"/>
      </w:numPr>
    </w:pPr>
  </w:style>
  <w:style w:type="paragraph" w:styleId="ListNumber4">
    <w:name w:val="List Number 4"/>
    <w:basedOn w:val="List4"/>
    <w:rsid w:val="00A45082"/>
    <w:pPr>
      <w:numPr>
        <w:numId w:val="4"/>
      </w:numPr>
    </w:pPr>
  </w:style>
  <w:style w:type="paragraph" w:styleId="ListNumber5">
    <w:name w:val="List Number 5"/>
    <w:basedOn w:val="List5"/>
    <w:rsid w:val="00A45082"/>
    <w:pPr>
      <w:numPr>
        <w:numId w:val="5"/>
      </w:numPr>
    </w:pPr>
  </w:style>
  <w:style w:type="paragraph" w:styleId="BlockText">
    <w:name w:val="Block Text"/>
    <w:basedOn w:val="Normal"/>
    <w:rsid w:val="00A450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50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5082"/>
    <w:rPr>
      <w:sz w:val="16"/>
      <w:vertAlign w:val="superscript"/>
    </w:rPr>
  </w:style>
  <w:style w:type="character" w:customStyle="1" w:styleId="Symbols">
    <w:name w:val="Symbols"/>
    <w:basedOn w:val="DefaultParagraphFont"/>
    <w:rsid w:val="00A45082"/>
    <w:rPr>
      <w:rFonts w:ascii="Symbol" w:hAnsi="Symbol"/>
    </w:rPr>
  </w:style>
  <w:style w:type="character" w:customStyle="1" w:styleId="MenuOptions">
    <w:name w:val="Menu Options"/>
    <w:basedOn w:val="DefaultParagraphFont"/>
    <w:rsid w:val="00A450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5082"/>
    <w:rPr>
      <w:b/>
    </w:rPr>
  </w:style>
  <w:style w:type="character" w:customStyle="1" w:styleId="Underlined">
    <w:name w:val="Underlined"/>
    <w:basedOn w:val="DefaultParagraphFont"/>
    <w:rsid w:val="00A45082"/>
    <w:rPr>
      <w:u w:val="single"/>
    </w:rPr>
  </w:style>
  <w:style w:type="paragraph" w:customStyle="1" w:styleId="TableBodyTextRight">
    <w:name w:val="Table Body Text Right"/>
    <w:basedOn w:val="TableBodyText"/>
    <w:rsid w:val="00A450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5082"/>
    <w:rPr>
      <w:sz w:val="18"/>
    </w:rPr>
  </w:style>
  <w:style w:type="paragraph" w:customStyle="1" w:styleId="BodySmallRight">
    <w:name w:val="Body Small Right"/>
    <w:basedOn w:val="BodyTextRight"/>
    <w:rsid w:val="00A45082"/>
    <w:rPr>
      <w:sz w:val="18"/>
      <w:szCs w:val="18"/>
    </w:rPr>
  </w:style>
  <w:style w:type="paragraph" w:customStyle="1" w:styleId="MarginEdition">
    <w:name w:val="Margin Edition"/>
    <w:basedOn w:val="MarginNote"/>
    <w:rsid w:val="00A450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5082"/>
    <w:rPr>
      <w:sz w:val="2"/>
      <w:szCs w:val="2"/>
    </w:rPr>
  </w:style>
  <w:style w:type="character" w:customStyle="1" w:styleId="Small">
    <w:name w:val="Small"/>
    <w:basedOn w:val="DefaultParagraphFont"/>
    <w:rsid w:val="00A45082"/>
    <w:rPr>
      <w:sz w:val="16"/>
    </w:rPr>
  </w:style>
  <w:style w:type="paragraph" w:customStyle="1" w:styleId="WideTable">
    <w:name w:val="Wide Table"/>
    <w:basedOn w:val="Normal"/>
    <w:rsid w:val="00A450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5082"/>
  </w:style>
  <w:style w:type="paragraph" w:styleId="Quote">
    <w:name w:val="Quote"/>
    <w:basedOn w:val="Heading1"/>
    <w:link w:val="QuoteChar"/>
    <w:qFormat/>
    <w:rsid w:val="00A450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50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5082"/>
    <w:pPr>
      <w:pageBreakBefore/>
    </w:pPr>
  </w:style>
  <w:style w:type="paragraph" w:customStyle="1" w:styleId="Border">
    <w:name w:val="Border"/>
    <w:basedOn w:val="Normal"/>
    <w:qFormat/>
    <w:rsid w:val="00A450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50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0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0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50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50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50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50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50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5082"/>
    <w:rPr>
      <w:u w:val="single"/>
    </w:rPr>
  </w:style>
  <w:style w:type="character" w:customStyle="1" w:styleId="BoldandItalics">
    <w:name w:val="Bold and Italics"/>
    <w:qFormat/>
    <w:rsid w:val="00A45082"/>
    <w:rPr>
      <w:b/>
      <w:i/>
      <w:u w:val="none"/>
    </w:rPr>
  </w:style>
  <w:style w:type="paragraph" w:styleId="BalloonText">
    <w:name w:val="Balloon Text"/>
    <w:basedOn w:val="Normal"/>
    <w:link w:val="BalloonTextChar"/>
    <w:rsid w:val="00A45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50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50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50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50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50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195</Words>
  <Characters>1320</Characters>
  <Application>Microsoft Office Word</Application>
  <DocSecurity>0</DocSecurity>
  <Lines>61</Lines>
  <Paragraphs>29</Paragraphs>
  <ScaleCrop>false</ScaleCrop>
  <Company>Author-it Software Corporation Ltd.</Company>
  <LinksUpToDate>false</LinksUpToDate>
  <CharactersWithSpaces>1485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SFISS00005 Industry Leadership - Resource Management Group Membership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