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231" w:rsidP="00BE6231">
      <w:pPr>
        <w:pStyle w:val="Title"/>
      </w:pPr>
      <w:r>
        <w:fldChar w:fldCharType="begin"/>
      </w:r>
      <w:r>
        <w:instrText xml:space="preserve"> TITLE   \* MERGEFORMAT </w:instrText>
      </w:r>
      <w:r>
        <w:fldChar w:fldCharType="separate"/>
      </w:r>
      <w:r>
        <w:t>SFI50211 Diploma of Fishing Operations</w:t>
      </w:r>
      <w:r>
        <w:fldChar w:fldCharType="end"/>
      </w:r>
    </w:p>
    <w:p w:rsidR="00BE6231" w:rsidP="00BE6231">
      <w:pPr>
        <w:pStyle w:val="Version"/>
        <w:sectPr w:rsidSect="00AF7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F7AAE" w:rsidP="00AF7AAE">
      <w:pPr>
        <w:pStyle w:val="SuperHeading"/>
      </w:pPr>
      <w:r w:rsidRPr="00AF7AAE">
        <w:t>SFI50211 Diploma of Fishing Operations</w:t>
      </w:r>
    </w:p>
    <w:p w:rsidR="00000000" w:rsidRPr="00AF7AAE" w:rsidP="00AF7AAE">
      <w:pPr>
        <w:pStyle w:val="Heading1"/>
      </w:pPr>
      <w:bookmarkStart w:id="1" w:name="O_726653"/>
      <w:bookmarkEnd w:id="1"/>
      <w:r w:rsidRPr="00AF7AAE">
        <w:t>Modification History</w:t>
      </w:r>
    </w:p>
    <w:tbl>
      <w:tblPr>
        <w:tblW w:w="0" w:type="auto"/>
        <w:tblLayout w:type="fixed"/>
        <w:tblCellMar>
          <w:left w:w="62" w:type="dxa"/>
          <w:right w:w="62" w:type="dxa"/>
        </w:tblCellMar>
        <w:tblLook w:val="0000"/>
      </w:tblPr>
      <w:tblGrid>
        <w:gridCol w:w="1803"/>
        <w:gridCol w:w="2247"/>
        <w:gridCol w:w="5084"/>
      </w:tblGrid>
      <w:tr w:rsidTr="00BE623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AE" w:rsidP="00AF7AAE">
            <w:pPr>
              <w:pStyle w:val="BodyText"/>
            </w:pPr>
            <w:r w:rsidRPr="00AF7AA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AE" w:rsidP="00AF7AAE">
            <w:pPr>
              <w:pStyle w:val="BodyText"/>
            </w:pPr>
            <w:r w:rsidRPr="00AF7AA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AE">
            <w:pPr>
              <w:pStyle w:val="BodyText"/>
              <w:rPr>
                <w:lang w:val="en-NZ"/>
              </w:rPr>
            </w:pPr>
            <w:r w:rsidRPr="00AF7AAE">
              <w:rPr>
                <w:rStyle w:val="SpecialBold"/>
              </w:rPr>
              <w:t>Comments</w:t>
            </w:r>
          </w:p>
        </w:tc>
      </w:tr>
      <w:tr w:rsidTr="00BE623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AE">
            <w:pPr>
              <w:pStyle w:val="BodyText"/>
              <w:rPr>
                <w:lang w:val="en-NZ"/>
              </w:rPr>
            </w:pPr>
            <w:r w:rsidRPr="00AF7AAE">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AE" w:rsidP="00AF7AAE">
            <w:pPr>
              <w:pStyle w:val="BodyText"/>
            </w:pPr>
            <w:r w:rsidRPr="00AF7AAE">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AE" w:rsidP="00AF7AAE">
            <w:pPr>
              <w:pStyle w:val="BodyText"/>
            </w:pPr>
            <w:r w:rsidRPr="00AF7AAE">
              <w:rPr>
                <w:rStyle w:val="Emphasis"/>
              </w:rPr>
              <w:t xml:space="preserve">BSBPMG510A Manage projects </w:t>
            </w:r>
            <w:r w:rsidRPr="00AF7AAE">
              <w:t xml:space="preserve">replaced with </w:t>
            </w:r>
            <w:r w:rsidRPr="00AF7AAE">
              <w:rPr>
                <w:rStyle w:val="Emphasis"/>
              </w:rPr>
              <w:t>BSBPMG522A Undertake project work</w:t>
            </w:r>
          </w:p>
          <w:p w:rsidR="00000000" w:rsidP="00AF7AAE">
            <w:pPr>
              <w:pStyle w:val="BodyText"/>
              <w:rPr>
                <w:lang w:val="en-NZ"/>
              </w:rPr>
            </w:pPr>
            <w:r w:rsidRPr="00AF7AAE">
              <w:rPr>
                <w:rStyle w:val="Emphasis"/>
              </w:rPr>
              <w:t xml:space="preserve">BSBWRK509A Manage industrial relations </w:t>
            </w:r>
            <w:r w:rsidRPr="00AF7AAE">
              <w:t xml:space="preserve">replaced with </w:t>
            </w:r>
            <w:r w:rsidRPr="00AF7AAE">
              <w:rPr>
                <w:rStyle w:val="Emphasis"/>
              </w:rPr>
              <w:t>BSBWRK510A Manage employee relations</w:t>
            </w:r>
          </w:p>
        </w:tc>
      </w:tr>
      <w:tr w:rsidTr="00BE623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AE">
            <w:pPr>
              <w:pStyle w:val="BodyText"/>
              <w:rPr>
                <w:lang w:val="en-NZ"/>
              </w:rPr>
            </w:pPr>
            <w:r w:rsidRPr="00AF7AAE">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AE">
            <w:pPr>
              <w:pStyle w:val="BodyText"/>
              <w:rPr>
                <w:lang w:val="en-NZ"/>
              </w:rPr>
            </w:pPr>
            <w:r w:rsidRPr="00AF7AAE">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AE" w:rsidP="00AF7AAE">
            <w:pPr>
              <w:pStyle w:val="BodyText"/>
            </w:pPr>
            <w:r w:rsidRPr="00AF7AAE">
              <w:t>Equivalent impor</w:t>
            </w:r>
            <w:r w:rsidRPr="00AF7AAE">
              <w:t>ted units updated</w:t>
            </w:r>
          </w:p>
          <w:p w:rsidR="00000000" w:rsidP="00AF7AAE">
            <w:pPr>
              <w:pStyle w:val="BodyText"/>
              <w:rPr>
                <w:lang w:val="en-NZ"/>
              </w:rPr>
            </w:pPr>
            <w:r w:rsidRPr="00AF7AAE">
              <w:t>Included prerequisites in Packaging Rules</w:t>
            </w:r>
          </w:p>
        </w:tc>
      </w:tr>
      <w:tr w:rsidTr="00BE6231">
        <w:tblPrEx>
          <w:tblW w:w="0" w:type="auto"/>
          <w:tblLayout w:type="fixed"/>
          <w:tblCellMar>
            <w:left w:w="62" w:type="dxa"/>
            <w:right w:w="62" w:type="dxa"/>
          </w:tblCellMar>
          <w:tblLook w:val="0000"/>
        </w:tblPrEx>
        <w:trPr>
          <w:trHeight w:val="49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AE">
            <w:pPr>
              <w:pStyle w:val="BodyText"/>
              <w:rPr>
                <w:lang w:val="en-NZ"/>
              </w:rPr>
            </w:pPr>
            <w:r w:rsidRPr="00AF7AA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7AAE">
            <w:pPr>
              <w:pStyle w:val="BodyText"/>
              <w:rPr>
                <w:lang w:val="en-NZ"/>
              </w:rPr>
            </w:pPr>
            <w:r w:rsidRPr="00AF7AAE">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7AAE" w:rsidP="00AF7AAE">
            <w:pPr>
              <w:pStyle w:val="BodyText"/>
            </w:pPr>
            <w:r w:rsidRPr="00AF7AAE">
              <w:t>Initial release</w:t>
            </w:r>
          </w:p>
        </w:tc>
      </w:tr>
    </w:tbl>
    <w:p w:rsidR="00000000" w:rsidRPr="00AF7AAE" w:rsidP="00AF7AAE">
      <w:pPr>
        <w:pStyle w:val="BodyText"/>
      </w:pPr>
    </w:p>
    <w:p w:rsidR="00000000" w:rsidRPr="00AF7AAE" w:rsidP="00AF7AAE">
      <w:pPr>
        <w:pStyle w:val="AllowPageBreak"/>
      </w:pPr>
    </w:p>
    <w:p w:rsidR="00000000" w:rsidRPr="00AF7AAE" w:rsidP="00AF7AAE">
      <w:pPr>
        <w:pStyle w:val="Heading1"/>
      </w:pPr>
      <w:bookmarkStart w:id="2" w:name="O_726652"/>
      <w:bookmarkEnd w:id="2"/>
      <w:r w:rsidRPr="00AF7AAE">
        <w:t>Description</w:t>
      </w:r>
    </w:p>
    <w:p w:rsidR="00000000" w:rsidRPr="00AF7AAE" w:rsidP="00AF7AAE">
      <w:pPr>
        <w:pStyle w:val="BodyText"/>
      </w:pPr>
      <w:r w:rsidRPr="00AF7AAE">
        <w:t xml:space="preserve">This qualification prepares skippers to manage fishing operations, including aspects of personnel and business management. </w:t>
      </w:r>
    </w:p>
    <w:p w:rsidR="00000000" w:rsidRPr="00AF7AAE" w:rsidP="00AF7AAE">
      <w:pPr>
        <w:pStyle w:val="BodyText"/>
      </w:pPr>
    </w:p>
    <w:p w:rsidR="00000000" w:rsidRPr="00AF7AAE" w:rsidP="00AF7AAE">
      <w:pPr>
        <w:pStyle w:val="BodyText"/>
      </w:pPr>
      <w:r w:rsidRPr="00AF7AAE">
        <w:t>The qualification will have application for people working for fishing companies.</w:t>
      </w:r>
    </w:p>
    <w:p w:rsidR="00000000" w:rsidRPr="00AF7AAE" w:rsidP="00AF7AAE">
      <w:pPr>
        <w:pStyle w:val="BodyText"/>
      </w:pPr>
    </w:p>
    <w:p w:rsidR="00000000" w:rsidRPr="00AF7AAE" w:rsidP="00AF7AAE">
      <w:pPr>
        <w:pStyle w:val="BodyText"/>
      </w:pPr>
      <w:r w:rsidRPr="00AF7AAE">
        <w:rPr>
          <w:rStyle w:val="SpecialBold"/>
        </w:rPr>
        <w:t>Job roles</w:t>
      </w:r>
    </w:p>
    <w:p w:rsidR="00000000" w:rsidRPr="00AF7AAE" w:rsidP="00AF7AAE">
      <w:pPr>
        <w:pStyle w:val="BodyText"/>
      </w:pPr>
      <w:r w:rsidRPr="00AF7AAE">
        <w:t>Individuals operating at this level are likely to have responsibilities, such as:</w:t>
      </w:r>
    </w:p>
    <w:p w:rsidR="00000000" w:rsidRPr="00AF7AAE" w:rsidP="00AF7AAE">
      <w:pPr>
        <w:pStyle w:val="ListBullet"/>
      </w:pPr>
      <w:r w:rsidRPr="00AF7AAE">
        <w:t>managing occupational health and safety (OHS), environmental, food safety and qu</w:t>
      </w:r>
      <w:r w:rsidRPr="00AF7AAE">
        <w:t xml:space="preserve">ality control procedures and policies </w:t>
      </w:r>
    </w:p>
    <w:p w:rsidR="00000000" w:rsidRPr="00AF7AAE" w:rsidP="00AF7AAE">
      <w:pPr>
        <w:pStyle w:val="ListBullet"/>
      </w:pPr>
      <w:r w:rsidRPr="00AF7AAE">
        <w:t>managing on-land operations for fishing vessel or fleet</w:t>
      </w:r>
    </w:p>
    <w:p w:rsidR="00000000" w:rsidRPr="00AF7AAE" w:rsidP="00AF7AAE">
      <w:pPr>
        <w:pStyle w:val="ListBullet"/>
      </w:pPr>
      <w:r w:rsidRPr="00AF7AAE">
        <w:t>managing the upgrading or purchase of equipment and vessel</w:t>
      </w:r>
    </w:p>
    <w:p w:rsidR="00000000" w:rsidRPr="00AF7AAE" w:rsidP="00AF7AAE">
      <w:pPr>
        <w:pStyle w:val="ListBullet"/>
      </w:pPr>
      <w:r w:rsidRPr="00AF7AAE">
        <w:t>managing transport of product for post-harvest operations or sale</w:t>
      </w:r>
    </w:p>
    <w:p w:rsidR="00000000" w:rsidRPr="00AF7AAE" w:rsidP="00AF7AAE">
      <w:pPr>
        <w:pStyle w:val="ListBullet"/>
      </w:pPr>
      <w:r w:rsidRPr="00AF7AAE">
        <w:t>recruiting and training staff, including skippers</w:t>
      </w:r>
    </w:p>
    <w:p w:rsidR="00000000" w:rsidRPr="00AF7AAE" w:rsidP="00AF7AAE">
      <w:pPr>
        <w:pStyle w:val="ListBullet"/>
      </w:pPr>
      <w:r w:rsidRPr="00AF7AAE">
        <w:t>skippering a vessel.</w:t>
      </w:r>
    </w:p>
    <w:p w:rsidR="00000000" w:rsidRPr="00AF7AAE" w:rsidP="00AF7AAE">
      <w:pPr>
        <w:pStyle w:val="BodyText"/>
      </w:pPr>
      <w:r w:rsidRPr="00AF7AAE">
        <w:t xml:space="preserve">Work may vary between enterprises.  </w:t>
      </w:r>
    </w:p>
    <w:p w:rsidR="00000000" w:rsidRPr="00AF7AAE" w:rsidP="00AF7AAE">
      <w:pPr>
        <w:pStyle w:val="BodyText"/>
      </w:pPr>
    </w:p>
    <w:p w:rsidR="00000000" w:rsidRPr="00AF7AAE" w:rsidP="00AF7AAE">
      <w:pPr>
        <w:pStyle w:val="BodyText"/>
      </w:pPr>
      <w:r w:rsidRPr="00AF7AAE">
        <w:t>Job role titles may include:</w:t>
      </w:r>
    </w:p>
    <w:p w:rsidR="00000000" w:rsidRPr="00AF7AAE" w:rsidP="00AF7AAE">
      <w:pPr>
        <w:pStyle w:val="ListBullet"/>
      </w:pPr>
      <w:r w:rsidRPr="00AF7AAE">
        <w:t>fleet manager</w:t>
      </w:r>
    </w:p>
    <w:p w:rsidR="00000000" w:rsidRPr="00AF7AAE" w:rsidP="00AF7AAE">
      <w:pPr>
        <w:pStyle w:val="ListBullet"/>
      </w:pPr>
      <w:r w:rsidRPr="00AF7AAE">
        <w:t>on-land operations manager</w:t>
      </w:r>
    </w:p>
    <w:p w:rsidR="00000000" w:rsidRPr="00AF7AAE" w:rsidP="00AF7AAE">
      <w:pPr>
        <w:pStyle w:val="ListBullet"/>
      </w:pPr>
      <w:r w:rsidRPr="00AF7AAE">
        <w:t>production manager</w:t>
      </w:r>
    </w:p>
    <w:p w:rsidR="00000000" w:rsidRPr="00AF7AAE" w:rsidP="00AF7AAE">
      <w:pPr>
        <w:pStyle w:val="ListBullet"/>
      </w:pPr>
      <w:r w:rsidRPr="00AF7AAE">
        <w:t>quality or compliance manager</w:t>
      </w:r>
    </w:p>
    <w:p w:rsidR="00000000" w:rsidRPr="00AF7AAE" w:rsidP="00AF7AAE">
      <w:pPr>
        <w:pStyle w:val="ListBullet"/>
      </w:pPr>
      <w:r w:rsidRPr="00AF7AAE">
        <w:t>skipper/owner.</w:t>
      </w:r>
    </w:p>
    <w:p w:rsidR="00000000" w:rsidRPr="00AF7AAE" w:rsidP="00AF7AAE">
      <w:pPr>
        <w:pStyle w:val="AllowPageBreak"/>
      </w:pPr>
    </w:p>
    <w:p w:rsidR="00000000" w:rsidRPr="00AF7AAE" w:rsidP="00AF7AAE">
      <w:pPr>
        <w:pStyle w:val="Heading1"/>
      </w:pPr>
      <w:bookmarkStart w:id="3" w:name="O_726651"/>
      <w:bookmarkEnd w:id="3"/>
      <w:r w:rsidRPr="00AF7AAE">
        <w:t>Pathways Information</w:t>
      </w:r>
    </w:p>
    <w:p w:rsidR="00000000" w:rsidRPr="00AF7AAE" w:rsidP="00AF7AAE">
      <w:pPr>
        <w:pStyle w:val="BodyText"/>
      </w:pPr>
      <w:r w:rsidRPr="00AF7AAE">
        <w:rPr>
          <w:rStyle w:val="SpecialBold"/>
        </w:rPr>
        <w:t>Pathways into the qualification</w:t>
      </w:r>
    </w:p>
    <w:p w:rsidR="00000000" w:rsidRPr="00AF7AAE" w:rsidP="00AF7AAE">
      <w:pPr>
        <w:pStyle w:val="BodyText"/>
      </w:pPr>
      <w:r w:rsidRPr="00AF7AAE">
        <w:t>Pathways for candidates considering this qualification include:</w:t>
      </w:r>
    </w:p>
    <w:p w:rsidR="00000000" w:rsidRPr="00AF7AAE" w:rsidP="00AF7AAE">
      <w:pPr>
        <w:pStyle w:val="ListBullet"/>
      </w:pPr>
      <w:r w:rsidRPr="00AF7AAE">
        <w:t>prior vocational qualifications or experience related to maritime certifications, fishing operations, seafood processing or aquacultu</w:t>
      </w:r>
      <w:r w:rsidRPr="00AF7AAE">
        <w:t>re.</w:t>
      </w:r>
    </w:p>
    <w:p w:rsidR="00000000" w:rsidRPr="00AF7AAE" w:rsidP="00AF7AAE">
      <w:pPr>
        <w:pStyle w:val="BodyText"/>
      </w:pPr>
    </w:p>
    <w:p w:rsidR="00000000" w:rsidRPr="00AF7AAE" w:rsidP="00AF7AAE">
      <w:pPr>
        <w:pStyle w:val="BodyText"/>
      </w:pPr>
      <w:r w:rsidRPr="00AF7AAE">
        <w:rPr>
          <w:rStyle w:val="SpecialBold"/>
        </w:rPr>
        <w:t>Pathways from the qualification</w:t>
      </w:r>
    </w:p>
    <w:p w:rsidR="00000000" w:rsidRPr="00AF7AAE" w:rsidP="00AF7AAE">
      <w:pPr>
        <w:pStyle w:val="BodyText"/>
      </w:pPr>
      <w:r w:rsidRPr="00AF7AAE">
        <w:t>After achieving this qualification, candidates may undertake professional development activities in areas of benefit to their workplace and their personal aspirations.</w:t>
      </w:r>
    </w:p>
    <w:p w:rsidR="00000000" w:rsidRPr="00AF7AAE" w:rsidP="00AF7AAE">
      <w:pPr>
        <w:pStyle w:val="BodyText"/>
      </w:pPr>
    </w:p>
    <w:p w:rsidR="00000000" w:rsidRPr="00AF7AAE" w:rsidP="00AF7AAE">
      <w:pPr>
        <w:pStyle w:val="BodyText"/>
      </w:pPr>
      <w:r w:rsidRPr="00AF7AAE">
        <w:t>This qualification also contains units that are part of:</w:t>
      </w:r>
    </w:p>
    <w:p w:rsidR="00000000" w:rsidRPr="00AF7AAE" w:rsidP="00AF7AAE">
      <w:pPr>
        <w:pStyle w:val="ListBullet"/>
      </w:pPr>
      <w:r w:rsidRPr="00AF7AAE">
        <w:t>Limited Fishing Charter Operator Skill Set</w:t>
      </w:r>
    </w:p>
    <w:p w:rsidR="00000000" w:rsidRPr="00AF7AAE" w:rsidP="00AF7AAE">
      <w:pPr>
        <w:pStyle w:val="ListBullet"/>
      </w:pPr>
      <w:r w:rsidRPr="00AF7AAE">
        <w:t>Extended Fishing Charter Operator Skill Set</w:t>
      </w:r>
    </w:p>
    <w:p w:rsidR="00000000" w:rsidRPr="00AF7AAE" w:rsidP="00AF7AAE">
      <w:pPr>
        <w:pStyle w:val="ListBullet"/>
      </w:pPr>
      <w:r w:rsidRPr="00AF7AAE">
        <w:t>Industry Leadership: Strategic Development Skill Set.</w:t>
      </w:r>
    </w:p>
    <w:p w:rsidR="00000000" w:rsidRPr="00AF7AAE" w:rsidP="00AF7AAE">
      <w:pPr>
        <w:pStyle w:val="AllowPageBreak"/>
      </w:pPr>
    </w:p>
    <w:p w:rsidR="00000000" w:rsidRPr="00AF7AAE" w:rsidP="00AF7AAE">
      <w:pPr>
        <w:pStyle w:val="Heading1"/>
      </w:pPr>
      <w:bookmarkStart w:id="4" w:name="O_726650"/>
      <w:bookmarkEnd w:id="4"/>
      <w:r w:rsidRPr="00AF7AAE">
        <w:t>Licensing/Regulatory Information</w:t>
      </w:r>
    </w:p>
    <w:p w:rsidR="00000000" w:rsidRPr="00AF7AAE" w:rsidP="00AF7AAE">
      <w:pPr>
        <w:pStyle w:val="BodyText"/>
      </w:pPr>
      <w:r w:rsidRPr="00AF7AAE">
        <w:rPr>
          <w:rStyle w:val="SpecialBold"/>
        </w:rPr>
        <w:t>Licensi</w:t>
      </w:r>
      <w:r w:rsidRPr="00AF7AAE">
        <w:rPr>
          <w:rStyle w:val="SpecialBold"/>
        </w:rPr>
        <w:t>ng</w:t>
      </w:r>
      <w:r w:rsidRPr="00AF7AAE">
        <w:t xml:space="preserve">, </w:t>
      </w:r>
      <w:r w:rsidRPr="00AF7AAE">
        <w:rPr>
          <w:rStyle w:val="SpecialBold"/>
        </w:rPr>
        <w:t>legislative</w:t>
      </w:r>
      <w:r w:rsidRPr="00AF7AAE">
        <w:t xml:space="preserve">, </w:t>
      </w:r>
      <w:r w:rsidRPr="00AF7AAE">
        <w:rPr>
          <w:rStyle w:val="SpecialBold"/>
        </w:rPr>
        <w:t>regulatory or certification considerations</w:t>
      </w:r>
    </w:p>
    <w:p w:rsidR="00BE6231" w:rsidP="00AF7AAE">
      <w:pPr>
        <w:pStyle w:val="BodyText"/>
      </w:pPr>
      <w:r w:rsidRPr="00AF7AAE">
        <w:t xml:space="preserve">Licences for operating motor vehicles, tractors, forklifts, vessels and other plant apply for some competencies. Food safety, OHS and environmental protection regulatory requirements apply in the </w:t>
      </w:r>
      <w:r w:rsidRPr="00AF7AAE">
        <w:t>management of fishing operations.</w:t>
      </w:r>
    </w:p>
    <w:p w:rsidR="00BE6231" w:rsidP="00AF7AAE">
      <w:pPr>
        <w:pStyle w:val="BodyText"/>
      </w:pPr>
    </w:p>
    <w:p w:rsidR="00000000" w:rsidRPr="00AF7AAE" w:rsidP="00AF7AAE">
      <w:pPr>
        <w:pStyle w:val="Heading1"/>
      </w:pPr>
      <w:bookmarkStart w:id="5" w:name="O_726649"/>
      <w:bookmarkEnd w:id="5"/>
      <w:r w:rsidRPr="00AF7AAE">
        <w:t>Entry Requirements</w:t>
      </w:r>
    </w:p>
    <w:p w:rsidR="00000000" w:rsidRPr="00AF7AAE" w:rsidP="00AF7AAE">
      <w:pPr>
        <w:pStyle w:val="BodyText"/>
      </w:pPr>
      <w:r w:rsidRPr="00AF7AAE">
        <w:t>Not Applicable</w:t>
      </w:r>
    </w:p>
    <w:p w:rsidR="00000000" w:rsidRPr="00AF7AAE" w:rsidP="00AF7AAE">
      <w:pPr>
        <w:pStyle w:val="AllowPageBreak"/>
      </w:pPr>
    </w:p>
    <w:p w:rsidR="00000000" w:rsidRPr="00AF7AAE" w:rsidP="00AF7AAE">
      <w:pPr>
        <w:pStyle w:val="Heading1"/>
      </w:pPr>
      <w:bookmarkStart w:id="6" w:name="O_726648"/>
      <w:bookmarkEnd w:id="6"/>
      <w:r w:rsidRPr="00AF7AAE">
        <w:t>Employability Skills Summary</w:t>
      </w:r>
    </w:p>
    <w:tbl>
      <w:tblPr>
        <w:tblW w:w="0" w:type="auto"/>
        <w:tblCellMar>
          <w:left w:w="62" w:type="dxa"/>
          <w:right w:w="62" w:type="dxa"/>
        </w:tblCellMar>
        <w:tblLook w:val="0000"/>
      </w:tblPr>
      <w:tblGrid>
        <w:gridCol w:w="2729"/>
        <w:gridCol w:w="6467"/>
      </w:tblGrid>
      <w:tr w:rsidTr="00BE623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EMPLOYABILITY SKILLS QUALIFICATION SUMMARY</w:t>
            </w:r>
          </w:p>
        </w:tc>
      </w:tr>
      <w:tr w:rsidTr="00BE623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SFI50211 Diploma of Fishing Operations</w:t>
            </w:r>
          </w:p>
          <w:p w:rsidR="00000000" w:rsidP="00AF7AAE">
            <w:pPr>
              <w:pStyle w:val="BodyText"/>
              <w:rPr>
                <w:lang w:val="en-NZ"/>
              </w:rPr>
            </w:pPr>
            <w:r w:rsidRPr="00AF7AAE">
              <w:t xml:space="preserve">The following table contains a summary of the employability skills as identified by the fishing operations sector for this qualification. This table should be interpreted in conjunction with the detailed requirements of each unit of competency packaged in </w:t>
            </w:r>
            <w:r w:rsidRPr="00AF7AAE">
              <w:t>this qualification. The outcomes described here are broad industry requirements and may vary from one workplace to another.</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Industry for this qualification include</w:t>
            </w:r>
            <w:r w:rsidRPr="00AF7AAE">
              <w:t>:</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consulting with and conveying information on OHS to s</w:t>
            </w:r>
            <w:r w:rsidRPr="00AF7AAE">
              <w:t>taff</w:t>
            </w:r>
          </w:p>
          <w:p w:rsidR="00000000" w:rsidRPr="00AF7AAE" w:rsidP="00AF7AAE">
            <w:pPr>
              <w:pStyle w:val="ListBullet"/>
            </w:pPr>
            <w:r w:rsidRPr="00AF7AAE">
              <w:t>interpreting relevant information to aid decision making</w:t>
            </w:r>
          </w:p>
          <w:p w:rsidR="00000000" w:rsidRPr="00AF7AAE" w:rsidP="00AF7AAE">
            <w:pPr>
              <w:pStyle w:val="ListBullet"/>
            </w:pPr>
            <w:r w:rsidRPr="00AF7AAE">
              <w:t>promptly instructing crew in response to abnormal situations</w:t>
            </w:r>
          </w:p>
          <w:p w:rsidR="00000000" w:rsidRPr="00AF7AAE" w:rsidP="00AF7AAE">
            <w:pPr>
              <w:pStyle w:val="ListBullet"/>
            </w:pPr>
            <w:r w:rsidRPr="00AF7AAE">
              <w:t>providing oral and written instructions for routine and emergency situations</w:t>
            </w:r>
          </w:p>
          <w:p w:rsidR="00000000" w:rsidRPr="00AF7AAE" w:rsidP="00AF7AAE">
            <w:pPr>
              <w:pStyle w:val="ListBullet"/>
            </w:pPr>
            <w:r w:rsidRPr="00AF7AAE">
              <w:t>responding to diversity</w:t>
            </w:r>
          </w:p>
          <w:p w:rsidR="00000000" w:rsidRPr="00AF7AAE" w:rsidP="00AF7AAE">
            <w:pPr>
              <w:pStyle w:val="ListBullet"/>
            </w:pPr>
            <w:r w:rsidRPr="00AF7AAE">
              <w:t>using clear, timely and accurate communication to inform crew of their responsibilities during fishing operations</w:t>
            </w:r>
          </w:p>
          <w:p w:rsidR="00000000" w:rsidRPr="00AF7AAE" w:rsidP="00AF7AAE">
            <w:pPr>
              <w:pStyle w:val="ListBullet"/>
            </w:pPr>
            <w:r w:rsidRPr="00AF7AAE">
              <w:t>using ranges and bearings from RADAR</w:t>
            </w:r>
          </w:p>
          <w:p w:rsidR="00000000" w:rsidP="00AF7AAE">
            <w:pPr>
              <w:pStyle w:val="ListBullet"/>
              <w:rPr>
                <w:lang w:val="en-NZ"/>
              </w:rPr>
            </w:pPr>
            <w:r w:rsidRPr="00AF7AAE">
              <w:t>using logical argument to gain commitment for financial and human resources for OHS purposes.</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showing consideration of others when positioning fishing operation</w:t>
            </w:r>
          </w:p>
          <w:p w:rsidR="00000000" w:rsidRPr="00AF7AAE" w:rsidP="00AF7AAE">
            <w:pPr>
              <w:pStyle w:val="ListBullet"/>
            </w:pPr>
            <w:r w:rsidRPr="00AF7AAE">
              <w:t>facilitating teams to achieve business goals, develop and implement policy</w:t>
            </w:r>
          </w:p>
          <w:p w:rsidR="00000000" w:rsidRPr="00AF7AAE" w:rsidP="00AF7AAE">
            <w:pPr>
              <w:pStyle w:val="ListBullet"/>
            </w:pPr>
            <w:r w:rsidRPr="00AF7AAE">
              <w:t>identifying and using the strengths of other team members</w:t>
            </w:r>
          </w:p>
          <w:p w:rsidR="00000000" w:rsidRPr="00AF7AAE" w:rsidP="00AF7AAE">
            <w:pPr>
              <w:pStyle w:val="ListBullet"/>
            </w:pPr>
            <w:r w:rsidRPr="00AF7AAE">
              <w:t>working as an individual and a team member</w:t>
            </w:r>
          </w:p>
          <w:p w:rsidR="00000000" w:rsidP="00AF7AAE">
            <w:pPr>
              <w:pStyle w:val="ListBullet"/>
              <w:rPr>
                <w:lang w:val="en-NZ"/>
              </w:rPr>
            </w:pPr>
            <w:r w:rsidRPr="00AF7AAE">
              <w:t xml:space="preserve">working with </w:t>
            </w:r>
            <w:r w:rsidRPr="00AF7AAE">
              <w:t>diverse individuals and groups.</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acting to minimise the effects of abnormal situations on crew, environment and vessel safety whilst also minimising disruption to operations</w:t>
            </w:r>
          </w:p>
          <w:p w:rsidR="00000000" w:rsidRPr="00AF7AAE" w:rsidP="00AF7AAE">
            <w:pPr>
              <w:pStyle w:val="ListBullet"/>
            </w:pPr>
            <w:r w:rsidRPr="00AF7AAE">
              <w:t>determining solutions to control risks to systems, such as OHS, environmental management, physical resource management, human resource management and financial management</w:t>
            </w:r>
          </w:p>
          <w:p w:rsidR="00000000" w:rsidP="00AF7AAE">
            <w:pPr>
              <w:pStyle w:val="ListBullet"/>
              <w:rPr>
                <w:lang w:val="en-NZ"/>
              </w:rPr>
            </w:pPr>
            <w:r w:rsidRPr="00AF7AAE">
              <w:t>maximising vessel stability during all stages of the fishing operation.</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Initiative a</w:t>
            </w:r>
            <w:r w:rsidRPr="00AF7AAE">
              <w:t>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facilitating and promoting change within the fishing enterprise</w:t>
            </w:r>
          </w:p>
          <w:p w:rsidR="00000000" w:rsidRPr="00AF7AAE" w:rsidP="00AF7AAE">
            <w:pPr>
              <w:pStyle w:val="ListBullet"/>
            </w:pPr>
            <w:r w:rsidRPr="00AF7AAE">
              <w:t>forecasting weather and responding appropriately</w:t>
            </w:r>
          </w:p>
          <w:p w:rsidR="00000000" w:rsidRPr="00AF7AAE" w:rsidP="00AF7AAE">
            <w:pPr>
              <w:pStyle w:val="ListBullet"/>
            </w:pPr>
            <w:r w:rsidRPr="00AF7AAE">
              <w:t>generating a range of options in response to workplace matters</w:t>
            </w:r>
          </w:p>
          <w:p w:rsidR="00000000" w:rsidRPr="00AF7AAE" w:rsidP="00AF7AAE">
            <w:pPr>
              <w:pStyle w:val="ListBullet"/>
            </w:pPr>
            <w:r w:rsidRPr="00AF7AAE">
              <w:t>identifying improvements to the fishing enterprise, including eff</w:t>
            </w:r>
            <w:r w:rsidRPr="00AF7AAE">
              <w:t>iciencies, productivity and systems, such as OHS, environmental management and quality assurance</w:t>
            </w:r>
          </w:p>
          <w:p w:rsidR="00000000" w:rsidRPr="00AF7AAE" w:rsidP="00AF7AAE">
            <w:pPr>
              <w:pStyle w:val="ListBullet"/>
            </w:pPr>
            <w:r w:rsidRPr="00AF7AAE">
              <w:t>making recommendations on enterprise policy development, such as OHS, environmental management and sustainability, workforce development and regulatory matters</w:t>
            </w:r>
          </w:p>
          <w:p w:rsidR="00000000" w:rsidRPr="00AF7AAE" w:rsidP="00AF7AAE">
            <w:pPr>
              <w:pStyle w:val="ListBullet"/>
            </w:pPr>
            <w:r w:rsidRPr="00AF7AAE">
              <w:t>offering advice to develop industry policy, regulations and procedures</w:t>
            </w:r>
          </w:p>
          <w:p w:rsidR="00000000" w:rsidRPr="00AF7AAE" w:rsidP="00AF7AAE">
            <w:pPr>
              <w:pStyle w:val="ListBullet"/>
            </w:pPr>
            <w:r w:rsidRPr="00AF7AAE">
              <w:t>selecting area of operation to optimise fishing opportunity</w:t>
            </w:r>
          </w:p>
          <w:p w:rsidR="00000000" w:rsidRPr="00AF7AAE" w:rsidP="00AF7AAE">
            <w:pPr>
              <w:pStyle w:val="ListBullet"/>
            </w:pPr>
            <w:r w:rsidRPr="00AF7AAE">
              <w:t>taking initiative and making decisions within workplace role</w:t>
            </w:r>
          </w:p>
          <w:p w:rsidR="00000000" w:rsidP="00AF7AAE">
            <w:pPr>
              <w:pStyle w:val="ListBullet"/>
              <w:rPr>
                <w:lang w:val="en-NZ"/>
              </w:rPr>
            </w:pPr>
            <w:r w:rsidRPr="00AF7AAE">
              <w:t>translating ideas into actions.</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adapting resource allocations to cope with contingencies</w:t>
            </w:r>
          </w:p>
          <w:p w:rsidR="00000000" w:rsidRPr="00AF7AAE" w:rsidP="00AF7AAE">
            <w:pPr>
              <w:pStyle w:val="ListBullet"/>
            </w:pPr>
            <w:r w:rsidRPr="00AF7AAE">
              <w:t>allocating people and other resources to tasks and workplace requirements</w:t>
            </w:r>
          </w:p>
          <w:p w:rsidR="00000000" w:rsidRPr="00AF7AAE" w:rsidP="00AF7AAE">
            <w:pPr>
              <w:pStyle w:val="ListBullet"/>
            </w:pPr>
            <w:r w:rsidRPr="00AF7AAE">
              <w:t>controlling vessel speed with due regard for safety, fishing operation and prevailing conditions</w:t>
            </w:r>
          </w:p>
          <w:p w:rsidR="00000000" w:rsidRPr="00AF7AAE" w:rsidP="00AF7AAE">
            <w:pPr>
              <w:pStyle w:val="ListBullet"/>
            </w:pPr>
            <w:r w:rsidRPr="00AF7AAE">
              <w:t>delegating roles and respons</w:t>
            </w:r>
            <w:r w:rsidRPr="00AF7AAE">
              <w:t>ibilities for OHS and environmental management</w:t>
            </w:r>
          </w:p>
          <w:p w:rsidR="00000000" w:rsidRPr="00AF7AAE" w:rsidP="00AF7AAE">
            <w:pPr>
              <w:pStyle w:val="ListBullet"/>
            </w:pPr>
            <w:r w:rsidRPr="00AF7AAE">
              <w:t>determining or applying required resources</w:t>
            </w:r>
          </w:p>
          <w:p w:rsidR="00000000" w:rsidRPr="00AF7AAE" w:rsidP="00AF7AAE">
            <w:pPr>
              <w:pStyle w:val="ListBullet"/>
            </w:pPr>
            <w:r w:rsidRPr="00AF7AAE">
              <w:t>fixing position on navigational charts or electronic plotters</w:t>
            </w:r>
          </w:p>
          <w:p w:rsidR="00000000" w:rsidRPr="00AF7AAE" w:rsidP="00AF7AAE">
            <w:pPr>
              <w:pStyle w:val="ListBullet"/>
            </w:pPr>
            <w:r w:rsidRPr="00AF7AAE">
              <w:t>implementing and monitoring of systems, such as OHS and environmental management systems</w:t>
            </w:r>
          </w:p>
          <w:p w:rsidR="00000000" w:rsidRPr="00AF7AAE" w:rsidP="00AF7AAE">
            <w:pPr>
              <w:pStyle w:val="ListBullet"/>
            </w:pPr>
            <w:r w:rsidRPr="00AF7AAE">
              <w:t>managing time a</w:t>
            </w:r>
            <w:r w:rsidRPr="00AF7AAE">
              <w:t>nd priorities</w:t>
            </w:r>
          </w:p>
          <w:p w:rsidR="00000000" w:rsidRPr="00AF7AAE" w:rsidP="00AF7AAE">
            <w:pPr>
              <w:pStyle w:val="ListBullet"/>
            </w:pPr>
            <w:r w:rsidRPr="00AF7AAE">
              <w:t>organising personnel into an efficient fishing operation</w:t>
            </w:r>
          </w:p>
          <w:p w:rsidR="00000000" w:rsidRPr="00AF7AAE" w:rsidP="00AF7AAE">
            <w:pPr>
              <w:pStyle w:val="ListBullet"/>
            </w:pPr>
            <w:r w:rsidRPr="00AF7AAE">
              <w:t>planning fishing areas based on information available, target species and fishing gear</w:t>
            </w:r>
          </w:p>
          <w:p w:rsidR="00000000" w:rsidRPr="00AF7AAE" w:rsidP="00AF7AAE">
            <w:pPr>
              <w:pStyle w:val="ListBullet"/>
            </w:pPr>
            <w:r w:rsidRPr="00AF7AAE">
              <w:t>planning systematic approaches, such as for OHS, environmental management, workforce development a</w:t>
            </w:r>
            <w:r w:rsidRPr="00AF7AAE">
              <w:t>nd meeting regulatory obligations</w:t>
            </w:r>
          </w:p>
          <w:p w:rsidR="00000000" w:rsidRPr="00AF7AAE" w:rsidP="00AF7AAE">
            <w:pPr>
              <w:pStyle w:val="ListBullet"/>
            </w:pPr>
            <w:r w:rsidRPr="00AF7AAE">
              <w:t>sequencing activities for safe and efficient operation</w:t>
            </w:r>
          </w:p>
          <w:p w:rsidR="00000000" w:rsidRPr="00AF7AAE" w:rsidP="00AF7AAE">
            <w:pPr>
              <w:pStyle w:val="ListBullet"/>
            </w:pPr>
            <w:r w:rsidRPr="00AF7AAE">
              <w:t>using basic business systems for planning and organising</w:t>
            </w:r>
          </w:p>
          <w:p w:rsidR="00000000" w:rsidP="00AF7AAE">
            <w:pPr>
              <w:pStyle w:val="ListBullet"/>
              <w:rPr>
                <w:lang w:val="en-NZ"/>
              </w:rPr>
            </w:pPr>
            <w:r w:rsidRPr="00AF7AAE">
              <w:t>working within or establishing clear enterprise goals and deliverables.</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being timely and effective in responding to enterprise needs within work role</w:t>
            </w:r>
          </w:p>
          <w:p w:rsidR="00000000" w:rsidRPr="00AF7AAE" w:rsidP="00AF7AAE">
            <w:pPr>
              <w:pStyle w:val="ListBullet"/>
            </w:pPr>
            <w:r w:rsidRPr="00AF7AAE">
              <w:t>carrying their fair share of the workload</w:t>
            </w:r>
          </w:p>
          <w:p w:rsidR="00000000" w:rsidRPr="00AF7AAE" w:rsidP="00AF7AAE">
            <w:pPr>
              <w:pStyle w:val="ListBullet"/>
            </w:pPr>
            <w:r w:rsidRPr="00AF7AAE">
              <w:t>managing personal stress</w:t>
            </w:r>
          </w:p>
          <w:p w:rsidR="00000000" w:rsidRPr="00AF7AAE" w:rsidP="00AF7AAE">
            <w:pPr>
              <w:pStyle w:val="ListBullet"/>
            </w:pPr>
            <w:r w:rsidRPr="00AF7AAE">
              <w:t>prioritising work and related activities</w:t>
            </w:r>
          </w:p>
          <w:p w:rsidR="00000000" w:rsidP="00AF7AAE">
            <w:pPr>
              <w:pStyle w:val="ListBullet"/>
              <w:rPr>
                <w:lang w:val="en-NZ"/>
              </w:rPr>
            </w:pPr>
            <w:r w:rsidRPr="00AF7AAE">
              <w:t>taking responsibility for actions of self and others to achieve outcom</w:t>
            </w:r>
            <w:r w:rsidRPr="00AF7AAE">
              <w:t>es.</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being open to learning, new ideas and techniques</w:t>
            </w:r>
          </w:p>
          <w:p w:rsidR="00000000" w:rsidRPr="00AF7AAE" w:rsidP="00AF7AAE">
            <w:pPr>
              <w:pStyle w:val="ListBullet"/>
            </w:pPr>
            <w:r w:rsidRPr="00AF7AAE">
              <w:t>consulting and incorporating regulations into work practices</w:t>
            </w:r>
          </w:p>
          <w:p w:rsidR="00000000" w:rsidRPr="00AF7AAE" w:rsidP="00AF7AAE">
            <w:pPr>
              <w:pStyle w:val="ListBullet"/>
            </w:pPr>
            <w:r w:rsidRPr="00AF7AAE">
              <w:t>contributing to the learning of others</w:t>
            </w:r>
          </w:p>
          <w:p w:rsidR="00000000" w:rsidRPr="00AF7AAE" w:rsidP="00AF7AAE">
            <w:pPr>
              <w:pStyle w:val="ListBullet"/>
            </w:pPr>
            <w:r w:rsidRPr="00AF7AAE">
              <w:t>learning in a range of settings, including informal learning</w:t>
            </w:r>
          </w:p>
          <w:p w:rsidR="00000000" w:rsidRPr="00AF7AAE" w:rsidP="00AF7AAE">
            <w:pPr>
              <w:pStyle w:val="ListBullet"/>
            </w:pPr>
            <w:r w:rsidRPr="00AF7AAE">
              <w:t>learning in order to accommodat</w:t>
            </w:r>
            <w:r w:rsidRPr="00AF7AAE">
              <w:t>e change</w:t>
            </w:r>
          </w:p>
          <w:p w:rsidR="00000000" w:rsidP="00AF7AAE">
            <w:pPr>
              <w:pStyle w:val="ListBullet"/>
              <w:rPr>
                <w:lang w:val="en-NZ"/>
              </w:rPr>
            </w:pPr>
            <w:r w:rsidRPr="00AF7AAE">
              <w:t>participating in ongoing learning.</w:t>
            </w:r>
          </w:p>
        </w:tc>
      </w:tr>
      <w:tr w:rsidTr="00BE62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ListBullet"/>
            </w:pPr>
            <w:r w:rsidRPr="00AF7AAE">
              <w:t>applying technology as a management tool to analyse and present information</w:t>
            </w:r>
          </w:p>
          <w:p w:rsidR="00000000" w:rsidRPr="00AF7AAE" w:rsidP="00AF7AAE">
            <w:pPr>
              <w:pStyle w:val="ListBullet"/>
            </w:pPr>
            <w:r w:rsidRPr="00AF7AAE">
              <w:t>using catch reporting systems</w:t>
            </w:r>
          </w:p>
          <w:p w:rsidR="00000000" w:rsidRPr="00AF7AAE" w:rsidP="00AF7AAE">
            <w:pPr>
              <w:pStyle w:val="ListBullet"/>
            </w:pPr>
            <w:r w:rsidRPr="00AF7AAE">
              <w:t>using electronic aids to assist in locating fishing opportunities</w:t>
            </w:r>
          </w:p>
          <w:p w:rsidR="00000000" w:rsidRPr="00AF7AAE" w:rsidP="00AF7AAE">
            <w:pPr>
              <w:pStyle w:val="ListBullet"/>
            </w:pPr>
            <w:r w:rsidRPr="00AF7AAE">
              <w:t>using electronic communication tools</w:t>
            </w:r>
          </w:p>
          <w:p w:rsidR="00000000" w:rsidRPr="00AF7AAE" w:rsidP="00AF7AAE">
            <w:pPr>
              <w:pStyle w:val="ListBullet"/>
            </w:pPr>
            <w:r w:rsidRPr="00AF7AAE">
              <w:t>using vessel monitoring systems.</w:t>
            </w:r>
          </w:p>
        </w:tc>
      </w:tr>
    </w:tbl>
    <w:p w:rsidR="00BE6231" w:rsidP="00AF7AAE">
      <w:pPr>
        <w:pStyle w:val="BodyText"/>
      </w:pPr>
    </w:p>
    <w:p w:rsidR="00BE6231" w:rsidP="00AF7AAE">
      <w:pPr>
        <w:pStyle w:val="BodyText"/>
      </w:pPr>
    </w:p>
    <w:p w:rsidR="00000000" w:rsidRPr="00AF7AAE" w:rsidP="00AF7AAE">
      <w:pPr>
        <w:pStyle w:val="Heading1"/>
      </w:pPr>
      <w:bookmarkStart w:id="7" w:name="O_726647"/>
      <w:bookmarkEnd w:id="7"/>
      <w:r w:rsidRPr="00AF7AAE">
        <w:t>Packaging Rules</w:t>
      </w:r>
    </w:p>
    <w:p w:rsidR="00000000" w:rsidRPr="00AF7AAE" w:rsidP="00AF7AAE">
      <w:pPr>
        <w:pStyle w:val="BodyText"/>
      </w:pPr>
      <w:r w:rsidRPr="00AF7AAE">
        <w:rPr>
          <w:rStyle w:val="SpecialBold"/>
        </w:rPr>
        <w:t>Packaging Rules</w:t>
      </w:r>
    </w:p>
    <w:p w:rsidR="00000000" w:rsidRPr="00AF7AAE" w:rsidP="00AF7AAE">
      <w:pPr>
        <w:pStyle w:val="BodyText"/>
      </w:pPr>
    </w:p>
    <w:p w:rsidR="00000000" w:rsidRPr="00AF7AAE" w:rsidP="00AF7AAE">
      <w:pPr>
        <w:pStyle w:val="BodyText"/>
      </w:pPr>
      <w:r w:rsidRPr="00AF7AAE">
        <w:t>A total of twenty one (21) units of competency must be achieved.</w:t>
      </w:r>
    </w:p>
    <w:p w:rsidR="00000000" w:rsidRPr="00AF7AAE" w:rsidP="00AF7AAE">
      <w:pPr>
        <w:pStyle w:val="ListBullet"/>
      </w:pPr>
      <w:r w:rsidRPr="00AF7AAE">
        <w:t xml:space="preserve">four (4) core units </w:t>
      </w:r>
      <w:r w:rsidRPr="00AF7AAE">
        <w:rPr>
          <w:rStyle w:val="BoldandItalics"/>
        </w:rPr>
        <w:t>plus</w:t>
      </w:r>
    </w:p>
    <w:p w:rsidR="00000000" w:rsidRPr="00AF7AAE" w:rsidP="00AF7AAE">
      <w:pPr>
        <w:pStyle w:val="ListBullet"/>
      </w:pPr>
      <w:r w:rsidRPr="00AF7AAE">
        <w:t xml:space="preserve">six (6) fishing specialist elective units (Group A) </w:t>
      </w:r>
      <w:r w:rsidRPr="00AF7AAE">
        <w:rPr>
          <w:rStyle w:val="BoldandItalics"/>
        </w:rPr>
        <w:t>plus</w:t>
      </w:r>
    </w:p>
    <w:p w:rsidR="00000000" w:rsidRPr="00AF7AAE" w:rsidP="00AF7AAE">
      <w:pPr>
        <w:pStyle w:val="ListBullet"/>
      </w:pPr>
      <w:r w:rsidRPr="00AF7AAE">
        <w:t>eleven (11) elective units that may be selected from a combination of:</w:t>
      </w:r>
    </w:p>
    <w:p w:rsidR="00000000" w:rsidRPr="00AF7AAE" w:rsidP="00AF7AAE">
      <w:pPr>
        <w:pStyle w:val="ListBullet2"/>
      </w:pPr>
      <w:r w:rsidRPr="00AF7AAE">
        <w:t>Group A fishing specialist units not yet selected for this qualification</w:t>
      </w:r>
    </w:p>
    <w:p w:rsidR="00000000" w:rsidRPr="00AF7AAE" w:rsidP="00AF7AAE">
      <w:pPr>
        <w:pStyle w:val="ListBullet2"/>
      </w:pPr>
      <w:r w:rsidRPr="00AF7AAE">
        <w:t xml:space="preserve">Group B elective units </w:t>
      </w:r>
    </w:p>
    <w:p w:rsidR="00000000" w:rsidRPr="00AF7AAE" w:rsidP="00AF7AAE">
      <w:pPr>
        <w:pStyle w:val="ListBullet2"/>
      </w:pPr>
      <w:r w:rsidRPr="00AF7AAE">
        <w:t>imported units from this Train</w:t>
      </w:r>
      <w:r w:rsidRPr="00AF7AAE">
        <w:t>ing Package or from any other nationally endorsed Training Package or accredited course. A maximum of four (4) units can be imported and at least three (3) of those units must be aligned to Certificate IV or Diploma level. Units must be relevant to workpla</w:t>
      </w:r>
      <w:r w:rsidRPr="00AF7AAE">
        <w:t>ce needs.</w:t>
      </w:r>
    </w:p>
    <w:p w:rsidR="00000000" w:rsidRPr="00AF7AAE" w:rsidP="00AF7AAE">
      <w:pPr>
        <w:pStyle w:val="BodyText"/>
      </w:pPr>
    </w:p>
    <w:p w:rsidR="00000000" w:rsidRPr="00AF7AAE" w:rsidP="00AF7AAE">
      <w:pPr>
        <w:pStyle w:val="BodyText"/>
      </w:pPr>
      <w:r w:rsidRPr="00AF7AAE">
        <w:rPr>
          <w:rStyle w:val="SpecialBold"/>
        </w:rPr>
        <w:t>Core units of competency</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Apply basic food handling and safety practices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Communicate in the seafood industry</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Work effectively in the seafood industry</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Meet workplace OHS requirements</w:t>
            </w:r>
          </w:p>
        </w:tc>
      </w:tr>
    </w:tbl>
    <w:p w:rsidR="00000000" w:rsidRPr="00AF7AAE" w:rsidP="00AF7AAE">
      <w:pPr>
        <w:pStyle w:val="BodyText"/>
      </w:pPr>
    </w:p>
    <w:p w:rsidR="00000000" w:rsidRPr="00AF7AAE" w:rsidP="00AF7AAE">
      <w:pPr>
        <w:pStyle w:val="BodyText"/>
      </w:pPr>
      <w:r w:rsidRPr="00AF7AAE">
        <w:rPr>
          <w:rStyle w:val="SpecialBold"/>
        </w:rPr>
        <w:t>Elective units of competency</w:t>
      </w:r>
    </w:p>
    <w:p w:rsidR="00000000" w:rsidRPr="00AF7AAE" w:rsidP="00AF7AAE">
      <w:pPr>
        <w:pStyle w:val="BodyText"/>
      </w:pPr>
    </w:p>
    <w:p w:rsidR="00000000" w:rsidRPr="00AF7AAE" w:rsidP="00AF7AAE">
      <w:pPr>
        <w:pStyle w:val="BodyText"/>
      </w:pPr>
      <w:r w:rsidRPr="00AF7AAE">
        <w:rPr>
          <w:rStyle w:val="SpecialBold"/>
        </w:rPr>
        <w:t>Group A</w:t>
      </w:r>
      <w:r w:rsidRPr="00AF7AAE">
        <w:t xml:space="preserve">: </w:t>
      </w:r>
      <w:r w:rsidRPr="00AF7AAE">
        <w:rPr>
          <w:rStyle w:val="SpecialBold"/>
        </w:rPr>
        <w:t>Fishing specialist units</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SFIEMS501B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workplace policy for sustainability</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SFIFISH310A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Adjust and position fishing gear</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SFIFISH401C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Locate fishing gr</w:t>
            </w:r>
            <w:r w:rsidRPr="00AF7AAE">
              <w:t>ounds and stocks of fish</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SFIFISH402C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and control fishing operations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SFIOHS501C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Establish and maintain the enterprise OHS program</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AHCMOM502A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Implement a machinery management system</w:t>
            </w:r>
          </w:p>
        </w:tc>
      </w:tr>
    </w:tbl>
    <w:p w:rsidR="00000000" w:rsidRPr="00AF7AAE" w:rsidP="00AF7AAE">
      <w:pPr>
        <w:pStyle w:val="BodyText"/>
      </w:pPr>
    </w:p>
    <w:p w:rsidR="00000000" w:rsidRPr="00AF7AAE" w:rsidP="00AF7AAE">
      <w:pPr>
        <w:pStyle w:val="BodyText"/>
      </w:pPr>
      <w:r w:rsidRPr="00AF7AAE">
        <w:rPr>
          <w:rStyle w:val="SpecialBold"/>
        </w:rPr>
        <w:t>Group B</w:t>
      </w:r>
      <w:r w:rsidRPr="00AF7AAE">
        <w:t xml:space="preserve">: </w:t>
      </w:r>
      <w:r w:rsidRPr="00AF7AAE">
        <w:rPr>
          <w:rStyle w:val="SpecialBold"/>
        </w:rPr>
        <w:t>Other elective units</w:t>
      </w:r>
    </w:p>
    <w:p w:rsidR="00000000" w:rsidRPr="00AF7AAE" w:rsidP="00AF7AAE">
      <w:pPr>
        <w:pStyle w:val="BodyText"/>
      </w:pPr>
    </w:p>
    <w:p w:rsidR="00000000" w:rsidRPr="00AF7AAE" w:rsidP="00AF7AAE">
      <w:pPr>
        <w:pStyle w:val="BodyText"/>
      </w:pPr>
      <w:r w:rsidRPr="00AF7AAE">
        <w:rPr>
          <w:rStyle w:val="SpecialBold"/>
        </w:rPr>
        <w:t>Business services</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AHCAGB602A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estate planning</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BSBADM502B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meetings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BSBADM504B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Plan or review administrative systems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BSBFIM501A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budgets and financial plans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BSBFIM502A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payroll</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BSBHRM506A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recruitment selection and induction processes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BSBINM601A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knowledge and information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BSBMGT515A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operational plan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BSBMGT617A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and implement a business plan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BSBPMG522A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Undertake project work</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BSBWRK510A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employee relations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FNSORG604A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Establish outsourced services and monitor performance</w:t>
            </w:r>
          </w:p>
        </w:tc>
      </w:tr>
    </w:tbl>
    <w:p w:rsidR="00000000" w:rsidRPr="00AF7AAE" w:rsidP="00AF7AAE">
      <w:pPr>
        <w:pStyle w:val="BodyText"/>
      </w:pPr>
    </w:p>
    <w:p w:rsidR="00000000" w:rsidRPr="00AF7AAE" w:rsidP="00AF7AAE">
      <w:pPr>
        <w:pStyle w:val="BodyText"/>
      </w:pPr>
      <w:r w:rsidRPr="00AF7AAE">
        <w:rPr>
          <w:rStyle w:val="SpecialBold"/>
        </w:rPr>
        <w:t>Community management</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SFIPROC611C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Participate in a media interview or presentation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AHCCCF502A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Facilitate development of group goals and projects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AHCCCF503A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Promote group formation and development</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AHCCCF504A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Support group and community changes in resource management</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AHCCCF505A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Contribute to regional planning process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AHCCCF506A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the incorporation of a group</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AHCCCF601A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Map regional issues and stakeholders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AHCILM506A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Operate within community cultures and goals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AHCILM508A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Propose a negotiated outcome for a given area of country</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AHCLPW601A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Coordinate the preparation of a regional resource management plan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AHCWRK502A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Coll</w:t>
            </w:r>
            <w:r w:rsidRPr="00AF7AAE">
              <w:t>ect and manage data</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AHCWRK503A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Prepare reports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CHCCD404E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and implement community programs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LGACOM502B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Devise and conduct community consultations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TLIR4003A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Negotiate a contract</w:t>
            </w:r>
          </w:p>
        </w:tc>
      </w:tr>
    </w:tbl>
    <w:p w:rsidR="00000000" w:rsidRPr="00AF7AAE" w:rsidP="00AF7AAE">
      <w:pPr>
        <w:pStyle w:val="BodyText"/>
      </w:pPr>
    </w:p>
    <w:p w:rsidR="00000000" w:rsidRPr="00AF7AAE" w:rsidP="00AF7AAE">
      <w:pPr>
        <w:pStyle w:val="BodyText"/>
      </w:pPr>
      <w:r w:rsidRPr="00AF7AAE">
        <w:rPr>
          <w:rStyle w:val="SpecialBold"/>
        </w:rPr>
        <w:t>Fishing charter operations</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SFIFCHA302C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Operate an inshore day charter</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SFIFCHA501C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Plan and manage extended fishing charter trips*</w:t>
            </w:r>
          </w:p>
          <w:p w:rsidR="00000000" w:rsidRPr="00AF7AAE" w:rsidP="00AF7AAE">
            <w:pPr>
              <w:pStyle w:val="BodyText"/>
            </w:pPr>
            <w:r w:rsidRPr="00AF7AAE">
              <w:rPr>
                <w:rStyle w:val="Emphasis"/>
              </w:rPr>
              <w:t>SFIFCHA302C Operate an inshore day charter</w:t>
            </w:r>
          </w:p>
        </w:tc>
      </w:tr>
    </w:tbl>
    <w:p w:rsidR="00000000" w:rsidRPr="00AF7AAE" w:rsidP="00AF7AAE">
      <w:pPr>
        <w:pStyle w:val="BodyText"/>
      </w:pPr>
    </w:p>
    <w:p w:rsidR="00000000" w:rsidRPr="00AF7AAE" w:rsidP="00AF7AAE">
      <w:pPr>
        <w:pStyle w:val="BodyText"/>
      </w:pPr>
      <w:r w:rsidRPr="00AF7AAE">
        <w:rPr>
          <w:rStyle w:val="SpecialBold"/>
        </w:rPr>
        <w:t>Quality assurance and food safety</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MTMPS5603B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manage and maintain quality systems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MTMPSR5601B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Design and manage the food safety system</w:t>
            </w:r>
          </w:p>
        </w:tc>
      </w:tr>
    </w:tbl>
    <w:p w:rsidR="00000000" w:rsidRPr="00AF7AAE" w:rsidP="00AF7AAE">
      <w:pPr>
        <w:pStyle w:val="BodyText"/>
      </w:pPr>
    </w:p>
    <w:p w:rsidR="00000000" w:rsidRPr="00AF7AAE" w:rsidP="00AF7AAE">
      <w:pPr>
        <w:pStyle w:val="BodyText"/>
      </w:pPr>
      <w:r w:rsidRPr="00AF7AAE">
        <w:rPr>
          <w:rStyle w:val="SpecialBold"/>
        </w:rPr>
        <w:t>Industry leadership Focus C</w:t>
      </w:r>
      <w:r w:rsidRPr="00AF7AAE">
        <w:t xml:space="preserve"> - </w:t>
      </w:r>
      <w:r w:rsidRPr="00AF7AAE">
        <w:rPr>
          <w:rStyle w:val="SpecialBold"/>
        </w:rPr>
        <w:t>Strategic development</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and promote industry knowledge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Shape strategic thinking</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Cultivate productive working relationships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Plan and achieve change and results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Communicate with influence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Demonstrate personal drive and integrity</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SFILEAD507C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Provide corporate leadership</w:t>
            </w:r>
          </w:p>
        </w:tc>
      </w:tr>
    </w:tbl>
    <w:p w:rsidR="00000000" w:rsidRPr="00AF7AAE" w:rsidP="00AF7AAE">
      <w:pPr>
        <w:pStyle w:val="BodyText"/>
      </w:pPr>
    </w:p>
    <w:p w:rsidR="00000000" w:rsidRPr="00AF7AAE" w:rsidP="00AF7AAE">
      <w:pPr>
        <w:pStyle w:val="BodyText"/>
      </w:pPr>
      <w:r w:rsidRPr="00AF7AAE">
        <w:rPr>
          <w:rStyle w:val="SpecialBold"/>
        </w:rPr>
        <w:t>Small business management</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Investigate micro business opportunities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Establish legal and risk management requirements of small business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Plan small business finances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Market the small business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Undertake small business planning</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Monitor and manage small business operations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small business finances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BSBSMB407A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Manage a small team</w:t>
            </w:r>
          </w:p>
        </w:tc>
      </w:tr>
    </w:tbl>
    <w:p w:rsidR="00000000" w:rsidRPr="00AF7AAE" w:rsidP="00AF7AAE">
      <w:pPr>
        <w:pStyle w:val="BodyText"/>
      </w:pPr>
    </w:p>
    <w:p w:rsidR="00000000" w:rsidRPr="00AF7AAE" w:rsidP="00AF7AAE">
      <w:pPr>
        <w:pStyle w:val="BodyText"/>
      </w:pPr>
      <w:r w:rsidRPr="00AF7AAE">
        <w:rPr>
          <w:rStyle w:val="SpecialBold"/>
        </w:rPr>
        <w:t>Strategic management</w:t>
      </w:r>
    </w:p>
    <w:p w:rsidR="00000000" w:rsidRPr="00AF7AAE" w:rsidP="00AF7AAE">
      <w:pPr>
        <w:pStyle w:val="BodyText"/>
      </w:pPr>
    </w:p>
    <w:tbl>
      <w:tblPr>
        <w:tblW w:w="0" w:type="auto"/>
        <w:tblLayout w:type="fixed"/>
        <w:tblCellMar>
          <w:left w:w="62" w:type="dxa"/>
          <w:right w:w="62" w:type="dxa"/>
        </w:tblCellMar>
        <w:tblLook w:val="0000"/>
      </w:tblPr>
      <w:tblGrid>
        <w:gridCol w:w="2784"/>
        <w:gridCol w:w="6282"/>
      </w:tblGrid>
      <w:tr w:rsidTr="00BE6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rPr>
                <w:rStyle w:val="SpecialBold"/>
              </w:rPr>
              <w:t>Unit title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Communicate with the community</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BSBEBU501A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Investigate and design e-business solutions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BSBINM501A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an information or knowledge management system</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BSBINN502A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Build and sustain an innovative work environment</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BSBLED501A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a workplace learning environment</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BSBMGT502B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people performance</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BSBMGT516C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Facilitate continuous improvement</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BSBMGT605B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Provide leadership across the organisation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BSBMGT616A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and implement strategic plans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BSBPUR501C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Develop, implement and review purchasing strategies</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BSBPUR504B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Manage a supply chain</w:t>
            </w:r>
          </w:p>
        </w:tc>
      </w:tr>
      <w:tr w:rsidTr="00BE6231">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AAE">
            <w:pPr>
              <w:pStyle w:val="BodyText"/>
              <w:rPr>
                <w:lang w:val="en-NZ"/>
              </w:rPr>
            </w:pPr>
            <w:r w:rsidRPr="00AF7AAE">
              <w:t>BSBWOR501B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AAE" w:rsidP="00AF7AAE">
            <w:pPr>
              <w:pStyle w:val="BodyText"/>
            </w:pPr>
            <w:r w:rsidRPr="00AF7AAE">
              <w:t>Manage personal work priorities and professional development</w:t>
            </w:r>
          </w:p>
        </w:tc>
      </w:tr>
    </w:tbl>
    <w:p w:rsidR="00000000" w:rsidRPr="00AF7AAE" w:rsidP="00AF7AAE">
      <w:pPr>
        <w:pStyle w:val="BodyText"/>
      </w:pPr>
    </w:p>
    <w:p w:rsidR="00000000" w:rsidRPr="00AF7AAE" w:rsidP="00AF7AAE"/>
    <w:sectPr w:rsidSect="00AF7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AE" w:rsidRPr="00BE6231" w:rsidP="00BE6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31" w:rsidP="00AF7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6231" w:rsidP="00AF7AA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BE6231" w:rsidP="00AF7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AE" w:rsidRPr="00BE6231" w:rsidP="00BE62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231" w:rsidRPr="002D2AF8" w:rsidP="00AF7AAE">
    <w:pPr>
      <w:pStyle w:val="Header"/>
      <w:framePr w:wrap="around"/>
    </w:pPr>
    <w:r>
      <w:fldChar w:fldCharType="begin"/>
    </w:r>
    <w:r>
      <w:instrText xml:space="preserve"> TITLE   \* MERGEFORMAT </w:instrText>
    </w:r>
    <w:r>
      <w:fldChar w:fldCharType="separate"/>
    </w:r>
    <w:r>
      <w:t>SFI50211 Diploma of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BE6231" w:rsidP="00AF7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9E6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61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06D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AAE"/>
    <w:pPr>
      <w:spacing w:before="360" w:after="60"/>
      <w:outlineLvl w:val="0"/>
    </w:pPr>
    <w:rPr>
      <w:sz w:val="32"/>
    </w:rPr>
  </w:style>
  <w:style w:type="paragraph" w:styleId="Heading2">
    <w:name w:val="heading 2"/>
    <w:basedOn w:val="HeadingBase"/>
    <w:next w:val="BodyText"/>
    <w:link w:val="Heading2Char"/>
    <w:qFormat/>
    <w:rsid w:val="00AF7AAE"/>
    <w:pPr>
      <w:keepLines/>
      <w:spacing w:before="240" w:after="120"/>
      <w:outlineLvl w:val="1"/>
    </w:pPr>
    <w:rPr>
      <w:sz w:val="28"/>
      <w:szCs w:val="40"/>
    </w:rPr>
  </w:style>
  <w:style w:type="paragraph" w:styleId="Heading3">
    <w:name w:val="heading 3"/>
    <w:basedOn w:val="HeadingBase"/>
    <w:next w:val="BodyText"/>
    <w:link w:val="Heading3Char"/>
    <w:qFormat/>
    <w:rsid w:val="00AF7AAE"/>
    <w:pPr>
      <w:spacing w:before="180" w:after="120"/>
      <w:outlineLvl w:val="2"/>
    </w:pPr>
    <w:rPr>
      <w:spacing w:val="-10"/>
      <w:kern w:val="32"/>
    </w:rPr>
  </w:style>
  <w:style w:type="paragraph" w:styleId="Heading4">
    <w:name w:val="heading 4"/>
    <w:basedOn w:val="HeadingBase"/>
    <w:next w:val="BodyText"/>
    <w:link w:val="Heading4Char"/>
    <w:qFormat/>
    <w:rsid w:val="00AF7AAE"/>
    <w:pPr>
      <w:spacing w:before="160" w:after="120"/>
      <w:outlineLvl w:val="3"/>
    </w:pPr>
    <w:rPr>
      <w:sz w:val="22"/>
    </w:rPr>
  </w:style>
  <w:style w:type="paragraph" w:styleId="Heading5">
    <w:name w:val="heading 5"/>
    <w:basedOn w:val="HeadingBase"/>
    <w:next w:val="Normal"/>
    <w:link w:val="Heading5Char"/>
    <w:qFormat/>
    <w:rsid w:val="00AF7AAE"/>
    <w:pPr>
      <w:spacing w:before="80"/>
      <w:outlineLvl w:val="4"/>
    </w:pPr>
    <w:rPr>
      <w:color w:val="918585"/>
      <w:sz w:val="20"/>
    </w:rPr>
  </w:style>
  <w:style w:type="paragraph" w:styleId="Heading6">
    <w:name w:val="heading 6"/>
    <w:basedOn w:val="HeadingBase"/>
    <w:next w:val="Normal"/>
    <w:link w:val="Heading6Char"/>
    <w:qFormat/>
    <w:rsid w:val="00AF7AAE"/>
    <w:pPr>
      <w:spacing w:before="60"/>
      <w:outlineLvl w:val="5"/>
    </w:pPr>
    <w:rPr>
      <w:color w:val="918585"/>
      <w:sz w:val="20"/>
    </w:rPr>
  </w:style>
  <w:style w:type="paragraph" w:styleId="Heading7">
    <w:name w:val="heading 7"/>
    <w:basedOn w:val="Normal"/>
    <w:next w:val="Normal"/>
    <w:link w:val="Heading7Char"/>
    <w:qFormat/>
    <w:rsid w:val="00AF7AAE"/>
    <w:pPr>
      <w:ind w:left="720"/>
      <w:outlineLvl w:val="6"/>
    </w:pPr>
    <w:rPr>
      <w:i/>
    </w:rPr>
  </w:style>
  <w:style w:type="paragraph" w:styleId="Heading8">
    <w:name w:val="heading 8"/>
    <w:basedOn w:val="Normal"/>
    <w:next w:val="Normal"/>
    <w:link w:val="Heading8Char"/>
    <w:qFormat/>
    <w:rsid w:val="00AF7AAE"/>
    <w:pPr>
      <w:ind w:left="720"/>
      <w:outlineLvl w:val="7"/>
    </w:pPr>
    <w:rPr>
      <w:i/>
    </w:rPr>
  </w:style>
  <w:style w:type="paragraph" w:styleId="Heading9">
    <w:name w:val="heading 9"/>
    <w:basedOn w:val="Normal"/>
    <w:next w:val="Normal"/>
    <w:link w:val="Heading9Char"/>
    <w:qFormat/>
    <w:rsid w:val="00AF7AAE"/>
    <w:pPr>
      <w:ind w:left="720"/>
      <w:outlineLvl w:val="8"/>
    </w:pPr>
    <w:rPr>
      <w:i/>
    </w:rPr>
  </w:style>
  <w:style w:type="character" w:default="1" w:styleId="DefaultParagraphFont">
    <w:name w:val="Default Paragraph Font"/>
    <w:uiPriority w:val="1"/>
    <w:unhideWhenUsed/>
    <w:rsid w:val="00AF7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AAE"/>
  </w:style>
  <w:style w:type="character" w:customStyle="1" w:styleId="Heading1Char">
    <w:name w:val="Heading 1 Char"/>
    <w:basedOn w:val="DefaultParagraphFont"/>
    <w:link w:val="Heading1"/>
    <w:rsid w:val="00AF7AAE"/>
    <w:rPr>
      <w:rFonts w:ascii="Times New Roman" w:eastAsia="Times New Roman" w:hAnsi="Times New Roman" w:cs="Times New Roman"/>
      <w:b/>
      <w:sz w:val="32"/>
      <w:szCs w:val="20"/>
      <w:lang w:eastAsia="en-US"/>
    </w:rPr>
  </w:style>
  <w:style w:type="paragraph" w:styleId="BodyText">
    <w:name w:val="Body Text"/>
    <w:basedOn w:val="Normal"/>
    <w:link w:val="BodyTextChar"/>
    <w:rsid w:val="00AF7A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AAE"/>
    <w:rPr>
      <w:rFonts w:ascii="Times New Roman" w:eastAsia="Times New Roman" w:hAnsi="Times New Roman" w:cs="Times New Roman"/>
      <w:sz w:val="24"/>
      <w:lang w:eastAsia="en-US"/>
    </w:rPr>
  </w:style>
  <w:style w:type="paragraph" w:styleId="ListBullet">
    <w:name w:val="List Bullet"/>
    <w:basedOn w:val="List"/>
    <w:rsid w:val="00AF7AAE"/>
    <w:pPr>
      <w:numPr>
        <w:numId w:val="13"/>
      </w:numPr>
      <w:tabs>
        <w:tab w:val="clear" w:pos="340"/>
      </w:tabs>
      <w:spacing w:before="40" w:after="40"/>
    </w:pPr>
  </w:style>
  <w:style w:type="character" w:customStyle="1" w:styleId="SpecialBold">
    <w:name w:val="Special Bold"/>
    <w:basedOn w:val="DefaultParagraphFont"/>
    <w:rsid w:val="00AF7AAE"/>
    <w:rPr>
      <w:b/>
      <w:spacing w:val="0"/>
    </w:rPr>
  </w:style>
  <w:style w:type="paragraph" w:styleId="ListBullet2">
    <w:name w:val="List Bullet 2"/>
    <w:basedOn w:val="List2"/>
    <w:rsid w:val="00AF7AAE"/>
    <w:pPr>
      <w:numPr>
        <w:numId w:val="14"/>
      </w:numPr>
      <w:tabs>
        <w:tab w:val="clear" w:pos="680"/>
      </w:tabs>
    </w:pPr>
  </w:style>
  <w:style w:type="character" w:styleId="Emphasis">
    <w:name w:val="Emphasis"/>
    <w:basedOn w:val="DefaultParagraphFont"/>
    <w:qFormat/>
    <w:rsid w:val="00AF7AAE"/>
    <w:rPr>
      <w:i/>
    </w:rPr>
  </w:style>
  <w:style w:type="paragraph" w:customStyle="1" w:styleId="SuperHeading">
    <w:name w:val="SuperHeading"/>
    <w:basedOn w:val="Normal"/>
    <w:rsid w:val="00AF7AAE"/>
    <w:pPr>
      <w:spacing w:before="240" w:after="120"/>
      <w:outlineLvl w:val="0"/>
    </w:pPr>
    <w:rPr>
      <w:rFonts w:ascii="Times New Roman" w:hAnsi="Times New Roman"/>
      <w:b/>
      <w:sz w:val="32"/>
    </w:rPr>
  </w:style>
  <w:style w:type="paragraph" w:customStyle="1" w:styleId="AllowPageBreak">
    <w:name w:val="AllowPageBreak"/>
    <w:rsid w:val="00AF7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7AAE"/>
    <w:rPr>
      <w:b/>
      <w:i/>
      <w:u w:val="none"/>
    </w:rPr>
  </w:style>
  <w:style w:type="character" w:customStyle="1" w:styleId="Heading2Char">
    <w:name w:val="Heading 2 Char"/>
    <w:basedOn w:val="DefaultParagraphFont"/>
    <w:link w:val="Heading2"/>
    <w:rsid w:val="00AF7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AAE"/>
    <w:rPr>
      <w:rFonts w:ascii="Courier New" w:eastAsia="Times New Roman" w:hAnsi="Courier New" w:cs="Times New Roman"/>
      <w:i/>
      <w:szCs w:val="20"/>
      <w:lang w:eastAsia="en-US"/>
    </w:rPr>
  </w:style>
  <w:style w:type="paragraph" w:customStyle="1" w:styleId="HeadingBase">
    <w:name w:val="Heading Base"/>
    <w:rsid w:val="00AF7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AAE"/>
    <w:pPr>
      <w:tabs>
        <w:tab w:val="right" w:leader="dot" w:pos="9072"/>
      </w:tabs>
      <w:ind w:left="567"/>
    </w:pPr>
    <w:rPr>
      <w:szCs w:val="22"/>
    </w:rPr>
  </w:style>
  <w:style w:type="paragraph" w:customStyle="1" w:styleId="TOCBase">
    <w:name w:val="TOC Base"/>
    <w:rsid w:val="00AF7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AAE"/>
    <w:pPr>
      <w:tabs>
        <w:tab w:val="right" w:leader="dot" w:pos="9072"/>
      </w:tabs>
      <w:spacing w:before="40" w:after="40"/>
      <w:ind w:left="284"/>
    </w:pPr>
    <w:rPr>
      <w:rFonts w:ascii="Times New Roman" w:hAnsi="Times New Roman"/>
    </w:rPr>
  </w:style>
  <w:style w:type="paragraph" w:styleId="TOC1">
    <w:name w:val="toc 1"/>
    <w:basedOn w:val="TOCBase"/>
    <w:next w:val="Normal"/>
    <w:rsid w:val="00AF7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AAE"/>
    <w:rPr>
      <w:rFonts w:ascii="Times New Roman" w:eastAsia="Times New Roman" w:hAnsi="Times New Roman" w:cs="Times New Roman"/>
      <w:sz w:val="16"/>
      <w:lang w:eastAsia="en-US"/>
    </w:rPr>
  </w:style>
  <w:style w:type="paragraph" w:styleId="Title">
    <w:name w:val="Title"/>
    <w:basedOn w:val="HeadingBase"/>
    <w:link w:val="TitleChar"/>
    <w:qFormat/>
    <w:rsid w:val="00AF7AAE"/>
    <w:pPr>
      <w:spacing w:before="5040"/>
      <w:jc w:val="center"/>
    </w:pPr>
    <w:rPr>
      <w:sz w:val="48"/>
      <w:szCs w:val="72"/>
      <w:lang w:val="en-US"/>
    </w:rPr>
  </w:style>
  <w:style w:type="character" w:customStyle="1" w:styleId="TitleChar">
    <w:name w:val="Title Char"/>
    <w:basedOn w:val="DefaultParagraphFont"/>
    <w:link w:val="Title"/>
    <w:rsid w:val="00AF7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AAE"/>
    <w:pPr>
      <w:tabs>
        <w:tab w:val="left" w:pos="3600"/>
        <w:tab w:val="left" w:pos="3958"/>
      </w:tabs>
    </w:pPr>
  </w:style>
  <w:style w:type="paragraph" w:styleId="List">
    <w:name w:val="List"/>
    <w:basedOn w:val="BodyText"/>
    <w:next w:val="BodyText"/>
    <w:rsid w:val="00AF7AAE"/>
    <w:pPr>
      <w:tabs>
        <w:tab w:val="left" w:pos="340"/>
      </w:tabs>
      <w:spacing w:before="60" w:after="60"/>
      <w:ind w:left="340" w:hanging="340"/>
    </w:pPr>
  </w:style>
  <w:style w:type="paragraph" w:customStyle="1" w:styleId="Note">
    <w:name w:val="Note"/>
    <w:basedOn w:val="BodyText"/>
    <w:rsid w:val="00AF7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AAE"/>
    <w:pPr>
      <w:framePr w:wrap="auto" w:hAnchor="text" w:y="6049"/>
    </w:pPr>
    <w:rPr>
      <w:color w:val="000000"/>
      <w:sz w:val="40"/>
    </w:rPr>
  </w:style>
  <w:style w:type="paragraph" w:customStyle="1" w:styleId="TOCTitle">
    <w:name w:val="TOCTitle"/>
    <w:basedOn w:val="Heading1"/>
    <w:rsid w:val="00AF7AAE"/>
    <w:pPr>
      <w:spacing w:after="240"/>
      <w:jc w:val="center"/>
      <w:outlineLvl w:val="9"/>
    </w:pPr>
    <w:rPr>
      <w:caps/>
    </w:rPr>
  </w:style>
  <w:style w:type="paragraph" w:customStyle="1" w:styleId="Version">
    <w:name w:val="Version"/>
    <w:rsid w:val="00AF7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AAE"/>
    <w:pPr>
      <w:keepNext w:val="0"/>
      <w:tabs>
        <w:tab w:val="right" w:pos="4176"/>
      </w:tabs>
      <w:ind w:left="198" w:hanging="198"/>
    </w:pPr>
    <w:rPr>
      <w:rFonts w:ascii="Garamond" w:hAnsi="Garamond"/>
    </w:rPr>
  </w:style>
  <w:style w:type="paragraph" w:styleId="IndexHeading">
    <w:name w:val="index heading"/>
    <w:basedOn w:val="Normal"/>
    <w:next w:val="Index1"/>
    <w:semiHidden/>
    <w:rsid w:val="00AF7AAE"/>
    <w:pPr>
      <w:spacing w:before="120" w:after="120"/>
    </w:pPr>
    <w:rPr>
      <w:rFonts w:ascii="Arial" w:hAnsi="Arial"/>
      <w:b/>
      <w:color w:val="918585"/>
      <w:sz w:val="24"/>
    </w:rPr>
  </w:style>
  <w:style w:type="paragraph" w:styleId="Header">
    <w:name w:val="header"/>
    <w:basedOn w:val="Normal"/>
    <w:link w:val="HeaderChar"/>
    <w:rsid w:val="00AF7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AAE"/>
    <w:rPr>
      <w:rFonts w:ascii="Times New Roman" w:eastAsia="Times New Roman" w:hAnsi="Times New Roman" w:cs="Times New Roman"/>
      <w:sz w:val="16"/>
      <w:szCs w:val="20"/>
      <w:lang w:val="en-GB" w:eastAsia="en-US"/>
    </w:rPr>
  </w:style>
  <w:style w:type="paragraph" w:customStyle="1" w:styleId="Chapter">
    <w:name w:val="Chapter"/>
    <w:basedOn w:val="Normal"/>
    <w:rsid w:val="00AF7AAE"/>
    <w:pPr>
      <w:spacing w:before="240"/>
    </w:pPr>
    <w:rPr>
      <w:rFonts w:ascii="Times New Roman" w:hAnsi="Times New Roman"/>
      <w:smallCaps/>
      <w:spacing w:val="80"/>
      <w:sz w:val="28"/>
    </w:rPr>
  </w:style>
  <w:style w:type="paragraph" w:customStyle="1" w:styleId="InChapter">
    <w:name w:val="InChapter"/>
    <w:basedOn w:val="Heading3"/>
    <w:rsid w:val="00AF7AAE"/>
    <w:pPr>
      <w:spacing w:after="240"/>
      <w:outlineLvl w:val="9"/>
    </w:pPr>
    <w:rPr>
      <w:noProof/>
    </w:rPr>
  </w:style>
  <w:style w:type="paragraph" w:styleId="Index2">
    <w:name w:val="index 2"/>
    <w:basedOn w:val="Normal"/>
    <w:next w:val="Normal"/>
    <w:semiHidden/>
    <w:rsid w:val="00AF7AAE"/>
    <w:pPr>
      <w:tabs>
        <w:tab w:val="right" w:pos="4176"/>
      </w:tabs>
      <w:ind w:left="568" w:hanging="284"/>
    </w:pPr>
    <w:rPr>
      <w:rFonts w:ascii="Garamond" w:hAnsi="Garamond"/>
    </w:rPr>
  </w:style>
  <w:style w:type="paragraph" w:customStyle="1" w:styleId="Byline">
    <w:name w:val="Byline"/>
    <w:rsid w:val="00AF7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AAE"/>
    <w:pPr>
      <w:tabs>
        <w:tab w:val="clear" w:pos="3600"/>
        <w:tab w:val="clear" w:pos="3958"/>
      </w:tabs>
      <w:jc w:val="right"/>
    </w:pPr>
  </w:style>
  <w:style w:type="paragraph" w:styleId="Caption">
    <w:name w:val="caption"/>
    <w:basedOn w:val="BodyText"/>
    <w:next w:val="Normal"/>
    <w:qFormat/>
    <w:rsid w:val="00AF7AAE"/>
    <w:pPr>
      <w:framePr w:w="2268" w:hSpace="181" w:vSpace="181" w:wrap="around" w:vAnchor="text" w:hAnchor="page" w:x="1135" w:y="285" w:anchorLock="1"/>
    </w:pPr>
    <w:rPr>
      <w:i/>
    </w:rPr>
  </w:style>
  <w:style w:type="paragraph" w:customStyle="1" w:styleId="MiniTOCTitle">
    <w:name w:val="MiniTOCTitle"/>
    <w:basedOn w:val="Heading4"/>
    <w:rsid w:val="00AF7AAE"/>
    <w:pPr>
      <w:spacing w:before="240"/>
      <w:outlineLvl w:val="9"/>
    </w:pPr>
    <w:rPr>
      <w:noProof/>
      <w:sz w:val="24"/>
    </w:rPr>
  </w:style>
  <w:style w:type="paragraph" w:customStyle="1" w:styleId="MiniTOCItem">
    <w:name w:val="MiniTOCItem"/>
    <w:basedOn w:val="ListBullet"/>
    <w:rsid w:val="00AF7AAE"/>
    <w:pPr>
      <w:numPr>
        <w:numId w:val="0"/>
      </w:numPr>
      <w:tabs>
        <w:tab w:val="right" w:leader="dot" w:pos="6521"/>
      </w:tabs>
      <w:spacing w:before="0" w:after="0"/>
    </w:pPr>
  </w:style>
  <w:style w:type="paragraph" w:customStyle="1" w:styleId="TOFTitle">
    <w:name w:val="TOFTitle"/>
    <w:basedOn w:val="TOCTitle"/>
    <w:rsid w:val="00AF7AAE"/>
  </w:style>
  <w:style w:type="paragraph" w:styleId="TableofFigures">
    <w:name w:val="table of figures"/>
    <w:basedOn w:val="Normal"/>
    <w:next w:val="Normal"/>
    <w:semiHidden/>
    <w:rsid w:val="00AF7AAE"/>
    <w:pPr>
      <w:tabs>
        <w:tab w:val="right" w:leader="dot" w:pos="9072"/>
      </w:tabs>
      <w:ind w:left="970" w:hanging="403"/>
    </w:pPr>
    <w:rPr>
      <w:rFonts w:ascii="Times New Roman" w:hAnsi="Times New Roman"/>
      <w:b/>
    </w:rPr>
  </w:style>
  <w:style w:type="paragraph" w:styleId="ListNumber">
    <w:name w:val="List Number"/>
    <w:basedOn w:val="List"/>
    <w:rsid w:val="00AF7AAE"/>
    <w:pPr>
      <w:numPr>
        <w:numId w:val="11"/>
      </w:numPr>
    </w:pPr>
  </w:style>
  <w:style w:type="character" w:customStyle="1" w:styleId="WingdingSymbols">
    <w:name w:val="Wingding Symbols"/>
    <w:rsid w:val="00AF7AAE"/>
    <w:rPr>
      <w:rFonts w:ascii="Wingdings" w:hAnsi="Wingdings"/>
    </w:rPr>
  </w:style>
  <w:style w:type="paragraph" w:customStyle="1" w:styleId="TableHeading">
    <w:name w:val="Table Heading"/>
    <w:basedOn w:val="HeadingBase"/>
    <w:rsid w:val="00AF7AAE"/>
    <w:pPr>
      <w:keepLines/>
      <w:pBdr>
        <w:bottom w:val="single" w:sz="6" w:space="1" w:color="918585"/>
      </w:pBdr>
      <w:spacing w:before="240"/>
    </w:pPr>
  </w:style>
  <w:style w:type="character" w:customStyle="1" w:styleId="HotSpot">
    <w:name w:val="HotSpot"/>
    <w:rsid w:val="00AF7AAE"/>
    <w:rPr>
      <w:color w:val="0033CC"/>
      <w:u w:val="none"/>
    </w:rPr>
  </w:style>
  <w:style w:type="paragraph" w:customStyle="1" w:styleId="BodyTextRight">
    <w:name w:val="Body Text Right"/>
    <w:basedOn w:val="BodyText"/>
    <w:rsid w:val="00AF7AAE"/>
    <w:pPr>
      <w:spacing w:before="0" w:after="0"/>
      <w:jc w:val="right"/>
    </w:pPr>
  </w:style>
  <w:style w:type="paragraph" w:styleId="Index3">
    <w:name w:val="index 3"/>
    <w:basedOn w:val="ListNumber2"/>
    <w:next w:val="Normal"/>
    <w:semiHidden/>
    <w:rsid w:val="00AF7AAE"/>
    <w:pPr>
      <w:numPr>
        <w:numId w:val="0"/>
      </w:numPr>
      <w:tabs>
        <w:tab w:val="right" w:leader="dot" w:pos="4176"/>
      </w:tabs>
    </w:pPr>
  </w:style>
  <w:style w:type="paragraph" w:styleId="ListNumber2">
    <w:name w:val="List Number 2"/>
    <w:basedOn w:val="List2"/>
    <w:rsid w:val="00AF7AAE"/>
    <w:pPr>
      <w:numPr>
        <w:numId w:val="10"/>
      </w:numPr>
      <w:tabs>
        <w:tab w:val="clear" w:pos="1060"/>
      </w:tabs>
    </w:pPr>
  </w:style>
  <w:style w:type="paragraph" w:customStyle="1" w:styleId="MarginNote">
    <w:name w:val="Margin Note"/>
    <w:basedOn w:val="BodyText"/>
    <w:rsid w:val="00AF7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AAE"/>
    <w:rPr>
      <w:sz w:val="32"/>
    </w:rPr>
  </w:style>
  <w:style w:type="paragraph" w:customStyle="1" w:styleId="HeadingProcedure">
    <w:name w:val="Heading Procedure"/>
    <w:basedOn w:val="HeadingBase"/>
    <w:next w:val="Normal"/>
    <w:rsid w:val="00AF7AAE"/>
    <w:pPr>
      <w:tabs>
        <w:tab w:val="left" w:pos="0"/>
      </w:tabs>
      <w:spacing w:before="120" w:after="60"/>
    </w:pPr>
    <w:rPr>
      <w:i/>
      <w:color w:val="918585"/>
      <w:sz w:val="22"/>
    </w:rPr>
  </w:style>
  <w:style w:type="paragraph" w:customStyle="1" w:styleId="TableBodyText">
    <w:name w:val="Table Body Text"/>
    <w:basedOn w:val="BodyText"/>
    <w:rsid w:val="00AF7AAE"/>
    <w:pPr>
      <w:spacing w:before="60" w:after="60"/>
    </w:pPr>
  </w:style>
  <w:style w:type="paragraph" w:styleId="ListContinue">
    <w:name w:val="List Continue"/>
    <w:basedOn w:val="List"/>
    <w:rsid w:val="00AF7AAE"/>
    <w:pPr>
      <w:ind w:firstLine="0"/>
    </w:pPr>
  </w:style>
  <w:style w:type="paragraph" w:customStyle="1" w:styleId="ListNote">
    <w:name w:val="List Note"/>
    <w:basedOn w:val="List"/>
    <w:rsid w:val="00AF7AAE"/>
    <w:pPr>
      <w:pBdr>
        <w:top w:val="single" w:sz="6" w:space="2" w:color="918585"/>
        <w:bottom w:val="single" w:sz="6" w:space="2" w:color="918585"/>
      </w:pBdr>
      <w:tabs>
        <w:tab w:val="left" w:pos="1021"/>
      </w:tabs>
      <w:ind w:firstLine="0"/>
    </w:pPr>
  </w:style>
  <w:style w:type="paragraph" w:customStyle="1" w:styleId="Warning">
    <w:name w:val="Warning"/>
    <w:basedOn w:val="BodyText"/>
    <w:rsid w:val="00AF7AAE"/>
    <w:pPr>
      <w:shd w:val="clear" w:color="auto" w:fill="D9D9D9"/>
      <w:tabs>
        <w:tab w:val="left" w:pos="992"/>
      </w:tabs>
      <w:ind w:left="119" w:right="119"/>
    </w:pPr>
    <w:rPr>
      <w:sz w:val="20"/>
    </w:rPr>
  </w:style>
  <w:style w:type="paragraph" w:customStyle="1" w:styleId="MarginIcons">
    <w:name w:val="Margin Icons"/>
    <w:basedOn w:val="BodyText"/>
    <w:rsid w:val="00AF7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AAE"/>
    <w:rPr>
      <w:rFonts w:ascii="Courier New" w:hAnsi="Courier New"/>
    </w:rPr>
  </w:style>
  <w:style w:type="paragraph" w:customStyle="1" w:styleId="NoteBullet">
    <w:name w:val="Note Bullet"/>
    <w:basedOn w:val="Note"/>
    <w:rsid w:val="00AF7AAE"/>
    <w:pPr>
      <w:tabs>
        <w:tab w:val="clear" w:pos="680"/>
      </w:tabs>
      <w:spacing w:before="60" w:after="60"/>
    </w:pPr>
  </w:style>
  <w:style w:type="paragraph" w:customStyle="1" w:styleId="SubHeading2">
    <w:name w:val="SubHeading2"/>
    <w:basedOn w:val="HeadingBase"/>
    <w:rsid w:val="00AF7AAE"/>
    <w:pPr>
      <w:spacing w:before="240" w:after="60"/>
    </w:pPr>
    <w:rPr>
      <w:sz w:val="20"/>
    </w:rPr>
  </w:style>
  <w:style w:type="paragraph" w:customStyle="1" w:styleId="SubHeading1">
    <w:name w:val="SubHeading1"/>
    <w:basedOn w:val="HeadingBase"/>
    <w:rsid w:val="00AF7AAE"/>
    <w:pPr>
      <w:spacing w:before="240" w:after="60"/>
    </w:pPr>
    <w:rPr>
      <w:color w:val="918585"/>
      <w:sz w:val="22"/>
    </w:rPr>
  </w:style>
  <w:style w:type="paragraph" w:customStyle="1" w:styleId="SideHeading">
    <w:name w:val="Side Heading"/>
    <w:basedOn w:val="HeadingBase"/>
    <w:rsid w:val="00AF7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AAE"/>
    <w:pPr>
      <w:numPr>
        <w:numId w:val="12"/>
      </w:numPr>
    </w:pPr>
  </w:style>
  <w:style w:type="paragraph" w:styleId="PlainText">
    <w:name w:val="Plain Text"/>
    <w:basedOn w:val="Normal"/>
    <w:link w:val="PlainTextChar"/>
    <w:rsid w:val="00AF7AAE"/>
    <w:rPr>
      <w:sz w:val="20"/>
    </w:rPr>
  </w:style>
  <w:style w:type="character" w:customStyle="1" w:styleId="PlainTextChar">
    <w:name w:val="Plain Text Char"/>
    <w:basedOn w:val="DefaultParagraphFont"/>
    <w:link w:val="PlainText"/>
    <w:rsid w:val="00AF7AAE"/>
    <w:rPr>
      <w:rFonts w:ascii="Courier New" w:eastAsia="Times New Roman" w:hAnsi="Courier New" w:cs="Times New Roman"/>
      <w:sz w:val="20"/>
      <w:szCs w:val="20"/>
      <w:lang w:eastAsia="en-US"/>
    </w:rPr>
  </w:style>
  <w:style w:type="character" w:customStyle="1" w:styleId="MenuOption">
    <w:name w:val="Menu Option"/>
    <w:basedOn w:val="DefaultParagraphFont"/>
    <w:rsid w:val="00AF7AAE"/>
    <w:rPr>
      <w:b/>
      <w:smallCaps/>
    </w:rPr>
  </w:style>
  <w:style w:type="paragraph" w:customStyle="1" w:styleId="TableListNumber">
    <w:name w:val="Table List Number"/>
    <w:basedOn w:val="ListNumber"/>
    <w:rsid w:val="00AF7AAE"/>
    <w:pPr>
      <w:numPr>
        <w:numId w:val="0"/>
      </w:numPr>
    </w:pPr>
  </w:style>
  <w:style w:type="paragraph" w:styleId="TOC4">
    <w:name w:val="toc 4"/>
    <w:basedOn w:val="TOCBase"/>
    <w:next w:val="Normal"/>
    <w:semiHidden/>
    <w:rsid w:val="00AF7AAE"/>
    <w:pPr>
      <w:tabs>
        <w:tab w:val="right" w:leader="dot" w:pos="9071"/>
      </w:tabs>
      <w:ind w:left="1701"/>
    </w:pPr>
  </w:style>
  <w:style w:type="paragraph" w:customStyle="1" w:styleId="ListAlpha">
    <w:name w:val="List Alpha"/>
    <w:basedOn w:val="List"/>
    <w:rsid w:val="00AF7AAE"/>
    <w:pPr>
      <w:numPr>
        <w:numId w:val="9"/>
      </w:numPr>
    </w:pPr>
  </w:style>
  <w:style w:type="paragraph" w:customStyle="1" w:styleId="ListAlpha2">
    <w:name w:val="List Alpha 2"/>
    <w:basedOn w:val="List2"/>
    <w:rsid w:val="00AF7AAE"/>
    <w:pPr>
      <w:numPr>
        <w:numId w:val="8"/>
      </w:numPr>
    </w:pPr>
  </w:style>
  <w:style w:type="paragraph" w:styleId="List2">
    <w:name w:val="List 2"/>
    <w:basedOn w:val="BodyText"/>
    <w:rsid w:val="00AF7AAE"/>
    <w:pPr>
      <w:tabs>
        <w:tab w:val="left" w:pos="680"/>
      </w:tabs>
      <w:spacing w:before="60" w:after="60"/>
      <w:ind w:left="680" w:hanging="340"/>
    </w:pPr>
  </w:style>
  <w:style w:type="paragraph" w:styleId="List3">
    <w:name w:val="List 3"/>
    <w:basedOn w:val="BodyText"/>
    <w:rsid w:val="00AF7AAE"/>
    <w:pPr>
      <w:tabs>
        <w:tab w:val="left" w:pos="1021"/>
      </w:tabs>
      <w:spacing w:before="60" w:after="60"/>
      <w:ind w:left="1020" w:hanging="340"/>
    </w:pPr>
  </w:style>
  <w:style w:type="paragraph" w:styleId="List4">
    <w:name w:val="List 4"/>
    <w:basedOn w:val="BodyText"/>
    <w:rsid w:val="00AF7AAE"/>
    <w:pPr>
      <w:tabs>
        <w:tab w:val="left" w:pos="1361"/>
      </w:tabs>
      <w:spacing w:before="60" w:after="60"/>
      <w:ind w:left="1361" w:hanging="340"/>
    </w:pPr>
  </w:style>
  <w:style w:type="paragraph" w:styleId="List5">
    <w:name w:val="List 5"/>
    <w:basedOn w:val="BodyText"/>
    <w:rsid w:val="00AF7AAE"/>
    <w:pPr>
      <w:tabs>
        <w:tab w:val="left" w:pos="1701"/>
      </w:tabs>
      <w:spacing w:before="60" w:after="60"/>
      <w:ind w:left="1701" w:hanging="340"/>
    </w:pPr>
  </w:style>
  <w:style w:type="paragraph" w:styleId="ListBullet3">
    <w:name w:val="List Bullet 3"/>
    <w:basedOn w:val="List3"/>
    <w:rsid w:val="00AF7AAE"/>
    <w:pPr>
      <w:numPr>
        <w:numId w:val="15"/>
      </w:numPr>
      <w:tabs>
        <w:tab w:val="clear" w:pos="1021"/>
      </w:tabs>
      <w:ind w:left="1037" w:hanging="357"/>
    </w:pPr>
  </w:style>
  <w:style w:type="paragraph" w:styleId="ListBullet4">
    <w:name w:val="List Bullet 4"/>
    <w:basedOn w:val="List4"/>
    <w:rsid w:val="00AF7AAE"/>
    <w:pPr>
      <w:numPr>
        <w:numId w:val="3"/>
      </w:numPr>
      <w:tabs>
        <w:tab w:val="clear" w:pos="1361"/>
      </w:tabs>
    </w:pPr>
  </w:style>
  <w:style w:type="paragraph" w:styleId="ListBullet5">
    <w:name w:val="List Bullet 5"/>
    <w:basedOn w:val="List5"/>
    <w:rsid w:val="00AF7AAE"/>
    <w:pPr>
      <w:numPr>
        <w:numId w:val="4"/>
      </w:numPr>
    </w:pPr>
  </w:style>
  <w:style w:type="paragraph" w:styleId="ListContinue2">
    <w:name w:val="List Continue 2"/>
    <w:basedOn w:val="List2"/>
    <w:rsid w:val="00AF7AAE"/>
    <w:pPr>
      <w:ind w:firstLine="0"/>
    </w:pPr>
  </w:style>
  <w:style w:type="paragraph" w:styleId="ListContinue3">
    <w:name w:val="List Continue 3"/>
    <w:basedOn w:val="List3"/>
    <w:rsid w:val="00AF7AAE"/>
    <w:pPr>
      <w:ind w:left="1021" w:firstLine="0"/>
    </w:pPr>
  </w:style>
  <w:style w:type="paragraph" w:styleId="ListContinue4">
    <w:name w:val="List Continue 4"/>
    <w:basedOn w:val="List4"/>
    <w:rsid w:val="00AF7AAE"/>
    <w:pPr>
      <w:ind w:firstLine="0"/>
    </w:pPr>
  </w:style>
  <w:style w:type="paragraph" w:styleId="ListContinue5">
    <w:name w:val="List Continue 5"/>
    <w:basedOn w:val="List5"/>
    <w:rsid w:val="00AF7AAE"/>
    <w:pPr>
      <w:ind w:firstLine="0"/>
    </w:pPr>
  </w:style>
  <w:style w:type="paragraph" w:styleId="ListNumber3">
    <w:name w:val="List Number 3"/>
    <w:basedOn w:val="List3"/>
    <w:rsid w:val="00AF7AAE"/>
    <w:pPr>
      <w:numPr>
        <w:numId w:val="5"/>
      </w:numPr>
    </w:pPr>
  </w:style>
  <w:style w:type="paragraph" w:styleId="ListNumber4">
    <w:name w:val="List Number 4"/>
    <w:basedOn w:val="List4"/>
    <w:rsid w:val="00AF7AAE"/>
    <w:pPr>
      <w:numPr>
        <w:numId w:val="6"/>
      </w:numPr>
    </w:pPr>
  </w:style>
  <w:style w:type="paragraph" w:styleId="ListNumber5">
    <w:name w:val="List Number 5"/>
    <w:basedOn w:val="List5"/>
    <w:rsid w:val="00AF7AAE"/>
    <w:pPr>
      <w:numPr>
        <w:numId w:val="7"/>
      </w:numPr>
    </w:pPr>
  </w:style>
  <w:style w:type="paragraph" w:styleId="BlockText">
    <w:name w:val="Block Text"/>
    <w:basedOn w:val="Normal"/>
    <w:rsid w:val="00AF7AAE"/>
    <w:pPr>
      <w:spacing w:after="120"/>
      <w:ind w:left="1440" w:right="1440"/>
    </w:pPr>
  </w:style>
  <w:style w:type="character" w:customStyle="1" w:styleId="Subscript">
    <w:name w:val="Subscript"/>
    <w:basedOn w:val="DefaultParagraphFont"/>
    <w:rsid w:val="00AF7AAE"/>
    <w:rPr>
      <w:sz w:val="16"/>
      <w:vertAlign w:val="subscript"/>
    </w:rPr>
  </w:style>
  <w:style w:type="character" w:customStyle="1" w:styleId="Superscript">
    <w:name w:val="Superscript"/>
    <w:basedOn w:val="DefaultParagraphFont"/>
    <w:rsid w:val="00AF7AAE"/>
    <w:rPr>
      <w:sz w:val="16"/>
      <w:vertAlign w:val="superscript"/>
    </w:rPr>
  </w:style>
  <w:style w:type="character" w:customStyle="1" w:styleId="Symbols">
    <w:name w:val="Symbols"/>
    <w:basedOn w:val="DefaultParagraphFont"/>
    <w:rsid w:val="00AF7AAE"/>
    <w:rPr>
      <w:rFonts w:ascii="Symbol" w:hAnsi="Symbol"/>
    </w:rPr>
  </w:style>
  <w:style w:type="character" w:customStyle="1" w:styleId="MenuOptions">
    <w:name w:val="Menu Options"/>
    <w:basedOn w:val="DefaultParagraphFont"/>
    <w:rsid w:val="00AF7AAE"/>
    <w:rPr>
      <w:rFonts w:ascii="Arial Narrow" w:hAnsi="Arial Narrow"/>
      <w:smallCaps/>
    </w:rPr>
  </w:style>
  <w:style w:type="character" w:customStyle="1" w:styleId="Buttons">
    <w:name w:val="Buttons"/>
    <w:basedOn w:val="DefaultParagraphFont"/>
    <w:rsid w:val="00AF7AAE"/>
    <w:rPr>
      <w:b/>
    </w:rPr>
  </w:style>
  <w:style w:type="character" w:customStyle="1" w:styleId="Underlined">
    <w:name w:val="Underlined"/>
    <w:basedOn w:val="DefaultParagraphFont"/>
    <w:rsid w:val="00AF7AAE"/>
    <w:rPr>
      <w:u w:val="single"/>
    </w:rPr>
  </w:style>
  <w:style w:type="paragraph" w:customStyle="1" w:styleId="TableBodyTextRight">
    <w:name w:val="Table Body Text Right"/>
    <w:basedOn w:val="TableBodyText"/>
    <w:rsid w:val="00AF7AAE"/>
    <w:pPr>
      <w:widowControl w:val="0"/>
      <w:autoSpaceDE w:val="0"/>
      <w:autoSpaceDN w:val="0"/>
      <w:adjustRightInd w:val="0"/>
      <w:jc w:val="right"/>
    </w:pPr>
    <w:rPr>
      <w:rFonts w:cs="Arial"/>
      <w:szCs w:val="18"/>
    </w:rPr>
  </w:style>
  <w:style w:type="paragraph" w:customStyle="1" w:styleId="CopyrightText">
    <w:name w:val="Copyright Text"/>
    <w:basedOn w:val="BodyText"/>
    <w:rsid w:val="00AF7AAE"/>
    <w:rPr>
      <w:sz w:val="18"/>
    </w:rPr>
  </w:style>
  <w:style w:type="paragraph" w:customStyle="1" w:styleId="BodySmallRight">
    <w:name w:val="Body Small Right"/>
    <w:basedOn w:val="BodyTextRight"/>
    <w:rsid w:val="00AF7AAE"/>
    <w:rPr>
      <w:sz w:val="18"/>
      <w:szCs w:val="18"/>
    </w:rPr>
  </w:style>
  <w:style w:type="paragraph" w:customStyle="1" w:styleId="MarginEdition">
    <w:name w:val="Margin Edition"/>
    <w:basedOn w:val="MarginNote"/>
    <w:rsid w:val="00AF7AAE"/>
    <w:pPr>
      <w:spacing w:before="0" w:after="0"/>
    </w:pPr>
    <w:rPr>
      <w:rFonts w:ascii="Times New Roman" w:hAnsi="Times New Roman"/>
      <w:color w:val="999999"/>
    </w:rPr>
  </w:style>
  <w:style w:type="paragraph" w:customStyle="1" w:styleId="Spacer">
    <w:name w:val="Spacer"/>
    <w:basedOn w:val="Normal"/>
    <w:rsid w:val="00AF7AAE"/>
    <w:rPr>
      <w:sz w:val="2"/>
      <w:szCs w:val="2"/>
    </w:rPr>
  </w:style>
  <w:style w:type="character" w:customStyle="1" w:styleId="Small">
    <w:name w:val="Small"/>
    <w:basedOn w:val="DefaultParagraphFont"/>
    <w:rsid w:val="00AF7AAE"/>
    <w:rPr>
      <w:sz w:val="16"/>
    </w:rPr>
  </w:style>
  <w:style w:type="paragraph" w:customStyle="1" w:styleId="WideTable">
    <w:name w:val="Wide Table"/>
    <w:basedOn w:val="Normal"/>
    <w:rsid w:val="00AF7AAE"/>
    <w:pPr>
      <w:ind w:left="-1418"/>
    </w:pPr>
    <w:rPr>
      <w:sz w:val="2"/>
      <w:szCs w:val="2"/>
    </w:rPr>
  </w:style>
  <w:style w:type="character" w:styleId="PageNumber">
    <w:name w:val="page number"/>
    <w:basedOn w:val="DefaultParagraphFont"/>
    <w:rsid w:val="00AF7AAE"/>
  </w:style>
  <w:style w:type="paragraph" w:styleId="Quote">
    <w:name w:val="Quote"/>
    <w:basedOn w:val="Heading1"/>
    <w:link w:val="QuoteChar"/>
    <w:qFormat/>
    <w:rsid w:val="00AF7AAE"/>
    <w:rPr>
      <w:b w:val="0"/>
      <w:sz w:val="72"/>
      <w:szCs w:val="72"/>
      <w:lang w:val="en-NZ"/>
    </w:rPr>
  </w:style>
  <w:style w:type="character" w:customStyle="1" w:styleId="QuoteChar">
    <w:name w:val="Quote Char"/>
    <w:basedOn w:val="DefaultParagraphFont"/>
    <w:link w:val="Quote"/>
    <w:rsid w:val="00AF7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AAE"/>
    <w:pPr>
      <w:pageBreakBefore/>
    </w:pPr>
  </w:style>
  <w:style w:type="paragraph" w:customStyle="1" w:styleId="Border">
    <w:name w:val="Border"/>
    <w:basedOn w:val="Normal"/>
    <w:qFormat/>
    <w:rsid w:val="00AF7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AAE"/>
    <w:rPr>
      <w:b/>
      <w:bCs/>
      <w:i/>
      <w:iCs/>
      <w:color w:val="auto"/>
    </w:rPr>
  </w:style>
  <w:style w:type="paragraph" w:styleId="IntenseQuote">
    <w:name w:val="Intense Quote"/>
    <w:basedOn w:val="Normal"/>
    <w:next w:val="Normal"/>
    <w:link w:val="IntenseQuoteChar"/>
    <w:uiPriority w:val="30"/>
    <w:qFormat/>
    <w:rsid w:val="00AF7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AAE"/>
    <w:rPr>
      <w:smallCaps/>
      <w:color w:val="auto"/>
      <w:u w:val="single"/>
    </w:rPr>
  </w:style>
  <w:style w:type="character" w:styleId="IntenseReference">
    <w:name w:val="Intense Reference"/>
    <w:basedOn w:val="DefaultParagraphFont"/>
    <w:uiPriority w:val="32"/>
    <w:qFormat/>
    <w:rsid w:val="00AF7AAE"/>
    <w:rPr>
      <w:b/>
      <w:bCs/>
      <w:smallCaps/>
      <w:color w:val="auto"/>
      <w:spacing w:val="5"/>
      <w:u w:val="single"/>
    </w:rPr>
  </w:style>
  <w:style w:type="paragraph" w:customStyle="1" w:styleId="2ColumnHeading">
    <w:name w:val="2Column Heading"/>
    <w:basedOn w:val="BodyText"/>
    <w:qFormat/>
    <w:rsid w:val="00AF7AAE"/>
    <w:pPr>
      <w:spacing w:after="60"/>
      <w:ind w:left="-2268"/>
    </w:pPr>
    <w:rPr>
      <w:b/>
    </w:rPr>
  </w:style>
  <w:style w:type="paragraph" w:customStyle="1" w:styleId="Heading1TOC">
    <w:name w:val="Heading1 TOC"/>
    <w:basedOn w:val="Normal"/>
    <w:qFormat/>
    <w:rsid w:val="00AF7AAE"/>
    <w:pPr>
      <w:spacing w:before="240" w:after="120"/>
    </w:pPr>
    <w:rPr>
      <w:rFonts w:ascii="Times New Roman" w:hAnsi="Times New Roman"/>
      <w:b/>
      <w:sz w:val="32"/>
    </w:rPr>
  </w:style>
  <w:style w:type="paragraph" w:customStyle="1" w:styleId="Heading2TOC">
    <w:name w:val="Heading2 TOC"/>
    <w:basedOn w:val="Normal"/>
    <w:qFormat/>
    <w:rsid w:val="00AF7AAE"/>
    <w:pPr>
      <w:spacing w:before="240" w:after="60"/>
    </w:pPr>
    <w:rPr>
      <w:rFonts w:ascii="Times New Roman" w:hAnsi="Times New Roman"/>
      <w:b/>
      <w:sz w:val="28"/>
    </w:rPr>
  </w:style>
  <w:style w:type="character" w:customStyle="1" w:styleId="Underline">
    <w:name w:val="Underline"/>
    <w:basedOn w:val="DefaultParagraphFont"/>
    <w:qFormat/>
    <w:rsid w:val="00AF7AAE"/>
    <w:rPr>
      <w:u w:val="single"/>
    </w:rPr>
  </w:style>
  <w:style w:type="paragraph" w:styleId="BalloonText">
    <w:name w:val="Balloon Text"/>
    <w:basedOn w:val="Normal"/>
    <w:link w:val="BalloonTextChar"/>
    <w:rsid w:val="00AF7AAE"/>
    <w:rPr>
      <w:rFonts w:ascii="Tahoma" w:hAnsi="Tahoma" w:cs="Tahoma"/>
      <w:sz w:val="16"/>
      <w:szCs w:val="16"/>
    </w:rPr>
  </w:style>
  <w:style w:type="character" w:customStyle="1" w:styleId="BalloonTextChar">
    <w:name w:val="Balloon Text Char"/>
    <w:basedOn w:val="DefaultParagraphFont"/>
    <w:link w:val="BalloonText"/>
    <w:rsid w:val="00AF7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A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AAE"/>
    <w:rPr>
      <w:b/>
      <w:color w:val="660033"/>
      <w:spacing w:val="0"/>
    </w:rPr>
  </w:style>
  <w:style w:type="paragraph" w:customStyle="1" w:styleId="Nameditemlist">
    <w:name w:val="Named item list"/>
    <w:basedOn w:val="BodyText"/>
    <w:qFormat/>
    <w:rsid w:val="00AF7A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1469</Words>
  <Characters>9816</Characters>
  <Application>Microsoft Office Word</Application>
  <DocSecurity>0</DocSecurity>
  <Lines>375</Lines>
  <Paragraphs>295</Paragraphs>
  <ScaleCrop>false</ScaleCrop>
  <Company>Author-it Software Corporation Ltd.</Company>
  <LinksUpToDate>false</LinksUpToDate>
  <CharactersWithSpaces>11071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SFI50211 Diploma of Fishing Operations</dc:title>
  <dc:subject>Approved</dc:subject>
  <dc:creator>AgriFood Skills Australia</dc:creator>
  <cp:keywords>Release 3</cp:keywords>
  <dc:description>Review Date: 12 April 2008</dc:description>
  <cp:lastModifiedBy>HSD_TPCMSd.prod</cp:lastModifiedBy>
  <cp:revision>3</cp:revision>
  <dcterms:created xsi:type="dcterms:W3CDTF">2015-03-06T17:13:54Z</dcterms:created>
  <dcterms:modified xsi:type="dcterms:W3CDTF">2015-03-06T05:49:00Z</dcterms:modified>
</cp:coreProperties>
</file>