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1EB0" w:rsidP="00BD1EB0">
      <w:pPr>
        <w:pStyle w:val="Title"/>
      </w:pPr>
      <w:r>
        <w:fldChar w:fldCharType="begin"/>
      </w:r>
      <w:r>
        <w:instrText xml:space="preserve"> TITLE   \* MERGEFORMAT </w:instrText>
      </w:r>
      <w:r>
        <w:fldChar w:fldCharType="separate"/>
      </w:r>
      <w:r>
        <w:t>SFI10211 Certificate I in Fishing Operations</w:t>
      </w:r>
      <w:r>
        <w:fldChar w:fldCharType="end"/>
      </w:r>
    </w:p>
    <w:p w:rsidR="00BD1EB0" w:rsidP="00BD1EB0">
      <w:pPr>
        <w:pStyle w:val="Version"/>
        <w:sectPr w:rsidSect="009F505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9F5050" w:rsidP="009F5050">
      <w:pPr>
        <w:pStyle w:val="SuperHeading"/>
      </w:pPr>
      <w:r w:rsidRPr="009F5050">
        <w:t>SFI10211 Certificate I in Fishing Operations</w:t>
      </w:r>
    </w:p>
    <w:p w:rsidR="00000000" w:rsidRPr="009F5050" w:rsidP="009F5050">
      <w:pPr>
        <w:pStyle w:val="Heading1"/>
      </w:pPr>
      <w:bookmarkStart w:id="1" w:name="O_725353"/>
      <w:bookmarkEnd w:id="1"/>
      <w:r w:rsidRPr="009F5050">
        <w:t>Modification History</w:t>
      </w:r>
    </w:p>
    <w:tbl>
      <w:tblPr>
        <w:tblW w:w="0" w:type="auto"/>
        <w:tblLayout w:type="fixed"/>
        <w:tblCellMar>
          <w:left w:w="62" w:type="dxa"/>
          <w:right w:w="62" w:type="dxa"/>
        </w:tblCellMar>
        <w:tblLook w:val="0000"/>
      </w:tblPr>
      <w:tblGrid>
        <w:gridCol w:w="1803"/>
        <w:gridCol w:w="2247"/>
        <w:gridCol w:w="5084"/>
      </w:tblGrid>
      <w:tr w:rsidTr="00BD1EB0">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050" w:rsidP="009F5050">
            <w:pPr>
              <w:pStyle w:val="BodyText"/>
            </w:pPr>
            <w:r w:rsidRPr="009F5050">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050" w:rsidP="009F5050">
            <w:pPr>
              <w:pStyle w:val="BodyText"/>
            </w:pPr>
            <w:r w:rsidRPr="009F5050">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050">
            <w:pPr>
              <w:pStyle w:val="BodyText"/>
              <w:rPr>
                <w:lang w:val="en-NZ"/>
              </w:rPr>
            </w:pPr>
            <w:r w:rsidRPr="009F5050">
              <w:rPr>
                <w:rStyle w:val="SpecialBold"/>
              </w:rPr>
              <w:t>Comments</w:t>
            </w:r>
          </w:p>
        </w:tc>
      </w:tr>
      <w:tr w:rsidTr="00BD1EB0">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050">
            <w:pPr>
              <w:pStyle w:val="BodyText"/>
              <w:rPr>
                <w:lang w:val="en-NZ"/>
              </w:rPr>
            </w:pPr>
            <w:r w:rsidRPr="009F5050">
              <w:t>3</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050">
            <w:pPr>
              <w:pStyle w:val="BodyText"/>
              <w:rPr>
                <w:lang w:val="en-NZ"/>
              </w:rPr>
            </w:pPr>
            <w:r w:rsidRPr="009F5050">
              <w:t>SFI11v2.2</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050" w:rsidP="009F5050">
            <w:pPr>
              <w:pStyle w:val="BodyText"/>
            </w:pPr>
            <w:r w:rsidRPr="009F5050">
              <w:t xml:space="preserve">Superseded units from </w:t>
            </w:r>
            <w:r w:rsidRPr="009F5050">
              <w:rPr>
                <w:rStyle w:val="Emphasis"/>
              </w:rPr>
              <w:t xml:space="preserve">TDM07 Maritime Training Package </w:t>
            </w:r>
            <w:r w:rsidRPr="009F5050">
              <w:t xml:space="preserve">replaced with new units from </w:t>
            </w:r>
            <w:r w:rsidRPr="009F5050">
              <w:rPr>
                <w:rStyle w:val="Emphasis"/>
              </w:rPr>
              <w:t>MAR Maritime Training Package</w:t>
            </w:r>
          </w:p>
          <w:p w:rsidR="00000000" w:rsidP="009F5050">
            <w:pPr>
              <w:pStyle w:val="BodyText"/>
              <w:rPr>
                <w:lang w:val="en-NZ"/>
              </w:rPr>
            </w:pPr>
            <w:r w:rsidRPr="009F5050">
              <w:t xml:space="preserve">Added </w:t>
            </w:r>
            <w:r w:rsidRPr="009F5050">
              <w:rPr>
                <w:rStyle w:val="Emphasis"/>
              </w:rPr>
              <w:t>HLTAID003 Provide first aid</w:t>
            </w:r>
          </w:p>
        </w:tc>
      </w:tr>
      <w:tr w:rsidTr="00BD1EB0">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050">
            <w:pPr>
              <w:pStyle w:val="BodyText"/>
              <w:rPr>
                <w:lang w:val="en-NZ"/>
              </w:rPr>
            </w:pPr>
            <w:r w:rsidRPr="009F5050">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050">
            <w:pPr>
              <w:pStyle w:val="BodyText"/>
              <w:rPr>
                <w:lang w:val="en-NZ"/>
              </w:rPr>
            </w:pPr>
            <w:r w:rsidRPr="009F5050">
              <w:t>SFI11v1.1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050">
            <w:pPr>
              <w:pStyle w:val="BodyText"/>
              <w:rPr>
                <w:lang w:val="en-NZ"/>
              </w:rPr>
            </w:pPr>
            <w:r w:rsidRPr="009F5050">
              <w:t>Included prerequisites in Packagin</w:t>
            </w:r>
            <w:r w:rsidRPr="009F5050">
              <w:t>g Rules</w:t>
            </w:r>
          </w:p>
        </w:tc>
      </w:tr>
      <w:tr w:rsidTr="00BD1EB0">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050">
            <w:pPr>
              <w:pStyle w:val="BodyText"/>
              <w:rPr>
                <w:lang w:val="en-NZ"/>
              </w:rPr>
            </w:pPr>
            <w:r w:rsidRPr="009F5050">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050">
            <w:pPr>
              <w:pStyle w:val="BodyText"/>
              <w:rPr>
                <w:lang w:val="en-NZ"/>
              </w:rPr>
            </w:pPr>
            <w:r w:rsidRPr="009F5050">
              <w:t>SFI11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050" w:rsidP="009F5050">
            <w:pPr>
              <w:pStyle w:val="BodyText"/>
            </w:pPr>
            <w:r w:rsidRPr="009F5050">
              <w:t>Initial release</w:t>
            </w:r>
          </w:p>
        </w:tc>
      </w:tr>
    </w:tbl>
    <w:p w:rsidR="00000000" w:rsidRPr="009F5050" w:rsidP="009F5050">
      <w:pPr>
        <w:pStyle w:val="BodyText"/>
      </w:pPr>
    </w:p>
    <w:p w:rsidR="00000000" w:rsidRPr="009F5050" w:rsidP="009F5050">
      <w:pPr>
        <w:pStyle w:val="AllowPageBreak"/>
      </w:pPr>
    </w:p>
    <w:p w:rsidR="00000000" w:rsidRPr="009F5050" w:rsidP="009F5050">
      <w:pPr>
        <w:pStyle w:val="Heading1"/>
      </w:pPr>
      <w:bookmarkStart w:id="2" w:name="O_725352"/>
      <w:bookmarkEnd w:id="2"/>
      <w:r w:rsidRPr="009F5050">
        <w:t>Description</w:t>
      </w:r>
    </w:p>
    <w:p w:rsidR="00000000" w:rsidRPr="009F5050" w:rsidP="009F5050">
      <w:pPr>
        <w:pStyle w:val="BodyText"/>
      </w:pPr>
      <w:r w:rsidRPr="009F5050">
        <w:t xml:space="preserve">This qualification provides individuals with an introduction to the fishing sector of the seafood industry and some basic skills needed in this </w:t>
      </w:r>
      <w:r w:rsidRPr="009F5050">
        <w:t>sector. It is an appropriate level for an individual undertaking work experience, or in a probationary period in employment. It is particularly applicable to school-based studies.</w:t>
      </w:r>
    </w:p>
    <w:p w:rsidR="00000000" w:rsidRPr="009F5050" w:rsidP="009F5050">
      <w:pPr>
        <w:pStyle w:val="BodyText"/>
      </w:pPr>
    </w:p>
    <w:p w:rsidR="00000000" w:rsidRPr="009F5050" w:rsidP="009F5050">
      <w:pPr>
        <w:pStyle w:val="BodyText"/>
      </w:pPr>
      <w:r w:rsidRPr="009F5050">
        <w:t>The qualification will have application for people working:</w:t>
      </w:r>
    </w:p>
    <w:p w:rsidR="00000000" w:rsidRPr="009F5050" w:rsidP="009F5050">
      <w:pPr>
        <w:pStyle w:val="ListBullet"/>
      </w:pPr>
      <w:r w:rsidRPr="009F5050">
        <w:t>for aquacultur</w:t>
      </w:r>
      <w:r w:rsidRPr="009F5050">
        <w:t>e farms using wild caught broodstock or seedstock</w:t>
      </w:r>
    </w:p>
    <w:p w:rsidR="00000000" w:rsidRPr="009F5050" w:rsidP="009F5050">
      <w:pPr>
        <w:pStyle w:val="ListBullet"/>
      </w:pPr>
      <w:r w:rsidRPr="009F5050">
        <w:t>on fishing vessels</w:t>
      </w:r>
    </w:p>
    <w:p w:rsidR="00000000" w:rsidRPr="009F5050" w:rsidP="009F5050">
      <w:pPr>
        <w:pStyle w:val="ListBullet"/>
      </w:pPr>
      <w:r w:rsidRPr="009F5050">
        <w:t>on charter vessels.</w:t>
      </w:r>
    </w:p>
    <w:p w:rsidR="00000000" w:rsidRPr="009F5050" w:rsidP="009F5050">
      <w:pPr>
        <w:pStyle w:val="BodyText"/>
      </w:pPr>
    </w:p>
    <w:p w:rsidR="00000000" w:rsidRPr="009F5050" w:rsidP="009F5050">
      <w:pPr>
        <w:pStyle w:val="BodyText"/>
      </w:pPr>
      <w:r w:rsidRPr="009F5050">
        <w:rPr>
          <w:rStyle w:val="SpecialBold"/>
        </w:rPr>
        <w:t>Job roles</w:t>
      </w:r>
    </w:p>
    <w:p w:rsidR="00000000" w:rsidRPr="009F5050" w:rsidP="009F5050">
      <w:pPr>
        <w:pStyle w:val="BodyText"/>
      </w:pPr>
      <w:r w:rsidRPr="009F5050">
        <w:t>Individuals operating at this level undertake a range of work activities under supervision, which may include:</w:t>
      </w:r>
    </w:p>
    <w:p w:rsidR="00000000" w:rsidRPr="009F5050" w:rsidP="009F5050">
      <w:pPr>
        <w:pStyle w:val="ListBullet"/>
      </w:pPr>
      <w:r w:rsidRPr="009F5050">
        <w:t>assisting with operation of fishing gear and equipment</w:t>
      </w:r>
    </w:p>
    <w:p w:rsidR="00000000" w:rsidRPr="009F5050" w:rsidP="009F5050">
      <w:pPr>
        <w:pStyle w:val="ListBullet"/>
      </w:pPr>
      <w:r w:rsidRPr="009F5050">
        <w:t>handling harvest and sorting by-catch</w:t>
      </w:r>
    </w:p>
    <w:p w:rsidR="00000000" w:rsidRPr="009F5050" w:rsidP="009F5050">
      <w:pPr>
        <w:pStyle w:val="ListBullet"/>
      </w:pPr>
      <w:r w:rsidRPr="009F5050">
        <w:t xml:space="preserve">basic processing </w:t>
      </w:r>
    </w:p>
    <w:p w:rsidR="00000000" w:rsidRPr="009F5050" w:rsidP="009F5050">
      <w:pPr>
        <w:pStyle w:val="ListBullet"/>
      </w:pPr>
      <w:r w:rsidRPr="009F5050">
        <w:t>general cleaning and maintenance of equipment and vessel.</w:t>
      </w:r>
    </w:p>
    <w:p w:rsidR="00000000" w:rsidRPr="009F5050" w:rsidP="009F5050">
      <w:pPr>
        <w:pStyle w:val="BodyText"/>
      </w:pPr>
      <w:r w:rsidRPr="009F5050">
        <w:t>Work may vary between enterprises.</w:t>
      </w:r>
    </w:p>
    <w:p w:rsidR="00000000" w:rsidRPr="009F5050" w:rsidP="009F5050">
      <w:pPr>
        <w:pStyle w:val="BodyText"/>
      </w:pPr>
    </w:p>
    <w:p w:rsidR="00000000" w:rsidRPr="009F5050" w:rsidP="009F5050">
      <w:pPr>
        <w:pStyle w:val="BodyText"/>
      </w:pPr>
      <w:r w:rsidRPr="009F5050">
        <w:t>Job role titles may include:</w:t>
      </w:r>
    </w:p>
    <w:p w:rsidR="00000000" w:rsidRPr="009F5050" w:rsidP="009F5050">
      <w:pPr>
        <w:pStyle w:val="ListBullet"/>
      </w:pPr>
      <w:r w:rsidRPr="009F5050">
        <w:t>general deckhand</w:t>
      </w:r>
    </w:p>
    <w:p w:rsidR="00000000" w:rsidRPr="009F5050" w:rsidP="009F5050">
      <w:pPr>
        <w:pStyle w:val="ListBullet"/>
      </w:pPr>
      <w:r w:rsidRPr="009F5050">
        <w:t>fish</w:t>
      </w:r>
      <w:r w:rsidRPr="009F5050">
        <w:t>er.</w:t>
      </w:r>
    </w:p>
    <w:p w:rsidR="00000000" w:rsidRPr="009F5050" w:rsidP="009F5050">
      <w:pPr>
        <w:pStyle w:val="AllowPageBreak"/>
      </w:pPr>
    </w:p>
    <w:p w:rsidR="00000000" w:rsidRPr="009F5050" w:rsidP="009F5050">
      <w:pPr>
        <w:pStyle w:val="Heading1"/>
      </w:pPr>
      <w:bookmarkStart w:id="3" w:name="O_725351"/>
      <w:bookmarkEnd w:id="3"/>
      <w:r w:rsidRPr="009F5050">
        <w:t>Pathways Information</w:t>
      </w:r>
    </w:p>
    <w:p w:rsidR="00000000" w:rsidRPr="009F5050" w:rsidP="009F5050">
      <w:pPr>
        <w:pStyle w:val="BodyText"/>
      </w:pPr>
      <w:r w:rsidRPr="009F5050">
        <w:rPr>
          <w:rStyle w:val="SpecialBold"/>
        </w:rPr>
        <w:t>Pathways into the qualification</w:t>
      </w:r>
    </w:p>
    <w:p w:rsidR="00000000" w:rsidRPr="009F5050" w:rsidP="009F5050">
      <w:pPr>
        <w:pStyle w:val="BodyText"/>
      </w:pPr>
      <w:r w:rsidRPr="009F5050">
        <w:t>Pathways for candidates considering this qualification include:</w:t>
      </w:r>
    </w:p>
    <w:p w:rsidR="00000000" w:rsidRPr="009F5050" w:rsidP="009F5050">
      <w:pPr>
        <w:pStyle w:val="ListBullet"/>
      </w:pPr>
      <w:r w:rsidRPr="009F5050">
        <w:t>direct entry and without prior fishing operations skills or knowledge</w:t>
      </w:r>
    </w:p>
    <w:p w:rsidR="00000000" w:rsidRPr="009F5050" w:rsidP="009F5050">
      <w:pPr>
        <w:pStyle w:val="ListBullet"/>
      </w:pPr>
      <w:r w:rsidRPr="009F5050">
        <w:t>through a school vocational studies program com</w:t>
      </w:r>
      <w:r w:rsidRPr="009F5050">
        <w:t>bined with work experience.</w:t>
      </w:r>
    </w:p>
    <w:p w:rsidR="00000000" w:rsidRPr="009F5050" w:rsidP="009F5050">
      <w:pPr>
        <w:pStyle w:val="BodyText"/>
      </w:pPr>
    </w:p>
    <w:p w:rsidR="00000000" w:rsidRPr="009F5050" w:rsidP="009F5050">
      <w:pPr>
        <w:pStyle w:val="BodyText"/>
      </w:pPr>
      <w:r w:rsidRPr="009F5050">
        <w:rPr>
          <w:rStyle w:val="SpecialBold"/>
        </w:rPr>
        <w:t>Pathways from the qualification</w:t>
      </w:r>
    </w:p>
    <w:p w:rsidR="00000000" w:rsidRPr="009F5050" w:rsidP="009F5050">
      <w:pPr>
        <w:pStyle w:val="BodyText"/>
      </w:pPr>
      <w:r w:rsidRPr="009F5050">
        <w:t>After completing this qualification, candidates may undertake:</w:t>
      </w:r>
    </w:p>
    <w:p w:rsidR="00000000" w:rsidRPr="009F5050" w:rsidP="009F5050">
      <w:pPr>
        <w:pStyle w:val="ListBullet"/>
      </w:pPr>
      <w:r w:rsidRPr="009F5050">
        <w:t>SFI20211 Certificate II in Fishing Operations</w:t>
      </w:r>
    </w:p>
    <w:p w:rsidR="00000000" w:rsidRPr="009F5050" w:rsidP="009F5050">
      <w:pPr>
        <w:pStyle w:val="ListBullet"/>
      </w:pPr>
      <w:r w:rsidRPr="009F5050">
        <w:t>SFI30211 Certificate III in Fishing Operations.</w:t>
      </w:r>
    </w:p>
    <w:p w:rsidR="00000000" w:rsidRPr="009F5050" w:rsidP="009F5050">
      <w:pPr>
        <w:pStyle w:val="AllowPageBreak"/>
      </w:pPr>
    </w:p>
    <w:p w:rsidR="00000000" w:rsidRPr="009F5050" w:rsidP="009F5050">
      <w:pPr>
        <w:pStyle w:val="Heading1"/>
      </w:pPr>
      <w:bookmarkStart w:id="4" w:name="O_725350"/>
      <w:bookmarkEnd w:id="4"/>
      <w:r w:rsidRPr="009F5050">
        <w:t>Licensing/Regulatory Information</w:t>
      </w:r>
    </w:p>
    <w:p w:rsidR="00000000" w:rsidRPr="009F5050" w:rsidP="009F5050">
      <w:pPr>
        <w:pStyle w:val="BodyText"/>
      </w:pPr>
      <w:r w:rsidRPr="009F5050">
        <w:rPr>
          <w:rStyle w:val="SpecialBold"/>
        </w:rPr>
        <w:t>Licensing</w:t>
      </w:r>
      <w:r w:rsidRPr="009F5050">
        <w:t xml:space="preserve">, </w:t>
      </w:r>
      <w:r w:rsidRPr="009F5050">
        <w:rPr>
          <w:rStyle w:val="SpecialBold"/>
        </w:rPr>
        <w:t>legislative</w:t>
      </w:r>
      <w:r w:rsidRPr="009F5050">
        <w:t xml:space="preserve">, </w:t>
      </w:r>
      <w:r w:rsidRPr="009F5050">
        <w:rPr>
          <w:rStyle w:val="SpecialBold"/>
        </w:rPr>
        <w:t>regulatory or certification considerations</w:t>
      </w:r>
    </w:p>
    <w:p w:rsidR="00BD1EB0" w:rsidP="009F5050">
      <w:pPr>
        <w:pStyle w:val="BodyText"/>
      </w:pPr>
      <w:r w:rsidRPr="009F5050">
        <w:t>Units of competency in this qualification do not require a licence or certification.</w:t>
      </w:r>
    </w:p>
    <w:p w:rsidR="00BD1EB0" w:rsidP="009F5050">
      <w:pPr>
        <w:pStyle w:val="BodyText"/>
      </w:pPr>
    </w:p>
    <w:p w:rsidR="00000000" w:rsidRPr="009F5050" w:rsidP="009F5050">
      <w:pPr>
        <w:pStyle w:val="Heading1"/>
      </w:pPr>
      <w:bookmarkStart w:id="5" w:name="O_725349"/>
      <w:bookmarkEnd w:id="5"/>
      <w:r w:rsidRPr="009F5050">
        <w:t>Entry Requirements</w:t>
      </w:r>
    </w:p>
    <w:p w:rsidR="00000000" w:rsidRPr="009F5050" w:rsidP="009F5050">
      <w:pPr>
        <w:pStyle w:val="BodyText"/>
      </w:pPr>
      <w:r w:rsidRPr="009F5050">
        <w:t>Not Applicable</w:t>
      </w:r>
    </w:p>
    <w:p w:rsidR="00000000" w:rsidRPr="009F5050" w:rsidP="009F5050">
      <w:pPr>
        <w:pStyle w:val="AllowPageBreak"/>
      </w:pPr>
    </w:p>
    <w:p w:rsidR="00000000" w:rsidRPr="009F5050" w:rsidP="009F5050">
      <w:pPr>
        <w:pStyle w:val="Heading1"/>
      </w:pPr>
      <w:bookmarkStart w:id="6" w:name="O_725348"/>
      <w:bookmarkEnd w:id="6"/>
      <w:r w:rsidRPr="009F5050">
        <w:t>Employability Skills Summary</w:t>
      </w:r>
    </w:p>
    <w:tbl>
      <w:tblPr>
        <w:tblW w:w="9570" w:type="dxa"/>
        <w:tblLayout w:type="fixed"/>
        <w:tblCellMar>
          <w:left w:w="62" w:type="dxa"/>
          <w:right w:w="62" w:type="dxa"/>
        </w:tblCellMar>
        <w:tblLook w:val="0000"/>
      </w:tblPr>
      <w:tblGrid>
        <w:gridCol w:w="2892"/>
        <w:gridCol w:w="6678"/>
      </w:tblGrid>
      <w:tr w:rsidTr="00BD1EB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050">
            <w:pPr>
              <w:pStyle w:val="BodyText"/>
              <w:rPr>
                <w:lang w:val="en-NZ"/>
              </w:rPr>
            </w:pPr>
            <w:r w:rsidRPr="009F5050">
              <w:rPr>
                <w:rStyle w:val="SpecialBold"/>
              </w:rPr>
              <w:t>EMPLOYABILITY SKILLS QUALIFICATION SUMMARY</w:t>
            </w:r>
          </w:p>
        </w:tc>
      </w:tr>
      <w:tr w:rsidTr="00BD1EB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5050" w:rsidP="009F5050">
            <w:pPr>
              <w:pStyle w:val="BodyText"/>
            </w:pPr>
            <w:r w:rsidRPr="009F5050">
              <w:rPr>
                <w:rStyle w:val="SpecialBold"/>
              </w:rPr>
              <w:t>SFI10210 Certificate I in Fishing Operations</w:t>
            </w:r>
          </w:p>
          <w:p w:rsidR="00000000" w:rsidP="009F5050">
            <w:pPr>
              <w:pStyle w:val="BodyText"/>
              <w:rPr>
                <w:lang w:val="en-NZ"/>
              </w:rPr>
            </w:pPr>
            <w:r w:rsidRPr="009F5050">
              <w:t>The following table contains a summary of the employability skills as identified by the fishing operations sector for this qualification</w:t>
            </w:r>
            <w:r w:rsidRPr="009F5050">
              <w:t>. This table should be interpreted in conjunction with the detailed requirements of each unit of competency packaged in this qualification. The outcomes described here are broad industry requirements and may vary from one workplace to another.</w:t>
            </w:r>
          </w:p>
        </w:tc>
      </w:tr>
      <w:tr w:rsidTr="00BD1EB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5050" w:rsidP="009F5050">
            <w:pPr>
              <w:pStyle w:val="BodyText"/>
            </w:pPr>
            <w:r w:rsidRPr="009F5050">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050">
            <w:pPr>
              <w:pStyle w:val="BodyText"/>
              <w:rPr>
                <w:lang w:val="en-NZ"/>
              </w:rPr>
            </w:pPr>
            <w:r w:rsidRPr="009F5050">
              <w:rPr>
                <w:rStyle w:val="SpecialBold"/>
              </w:rPr>
              <w:t>Industry for this qualification include</w:t>
            </w:r>
            <w:r w:rsidRPr="009F5050">
              <w:t>:</w:t>
            </w:r>
          </w:p>
        </w:tc>
      </w:tr>
      <w:tr w:rsidTr="00BD1EB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050">
            <w:pPr>
              <w:pStyle w:val="BodyText"/>
              <w:rPr>
                <w:lang w:val="en-NZ"/>
              </w:rPr>
            </w:pPr>
            <w:r w:rsidRPr="009F5050">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5050" w:rsidP="009F5050">
            <w:pPr>
              <w:pStyle w:val="ListBullet"/>
            </w:pPr>
            <w:r w:rsidRPr="009F5050">
              <w:t>confirming instructions</w:t>
            </w:r>
          </w:p>
          <w:p w:rsidR="00000000" w:rsidRPr="009F5050" w:rsidP="009F5050">
            <w:pPr>
              <w:pStyle w:val="ListBullet"/>
            </w:pPr>
            <w:r w:rsidRPr="009F5050">
              <w:t>estimating the duration of tasks</w:t>
            </w:r>
          </w:p>
          <w:p w:rsidR="00000000" w:rsidRPr="009F5050" w:rsidP="009F5050">
            <w:pPr>
              <w:pStyle w:val="ListBullet"/>
            </w:pPr>
            <w:r w:rsidRPr="009F5050">
              <w:t>oral reporting of work activities and problems to a supervisor</w:t>
            </w:r>
          </w:p>
          <w:p w:rsidR="00000000" w:rsidRPr="009F5050" w:rsidP="009F5050">
            <w:pPr>
              <w:pStyle w:val="ListBullet"/>
            </w:pPr>
            <w:r w:rsidRPr="009F5050">
              <w:t>reading and interpreting instructions and work procedures</w:t>
            </w:r>
          </w:p>
          <w:p w:rsidR="00000000" w:rsidP="009F5050">
            <w:pPr>
              <w:pStyle w:val="ListBullet"/>
              <w:rPr>
                <w:lang w:val="en-NZ"/>
              </w:rPr>
            </w:pPr>
            <w:r w:rsidRPr="009F5050">
              <w:t>r</w:t>
            </w:r>
            <w:r w:rsidRPr="009F5050">
              <w:t>ecording and reporting data.</w:t>
            </w:r>
          </w:p>
        </w:tc>
      </w:tr>
      <w:tr w:rsidTr="00BD1EB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050">
            <w:pPr>
              <w:pStyle w:val="BodyText"/>
              <w:rPr>
                <w:lang w:val="en-NZ"/>
              </w:rPr>
            </w:pPr>
            <w:r w:rsidRPr="009F5050">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5050" w:rsidP="009F5050">
            <w:pPr>
              <w:pStyle w:val="ListBullet"/>
            </w:pPr>
            <w:r w:rsidRPr="009F5050">
              <w:t>contributing to participative OHS arrangements</w:t>
            </w:r>
          </w:p>
          <w:p w:rsidR="00000000" w:rsidRPr="009F5050" w:rsidP="009F5050">
            <w:pPr>
              <w:pStyle w:val="ListBullet"/>
            </w:pPr>
            <w:r w:rsidRPr="009F5050">
              <w:t>respecting people from diverse backgrounds</w:t>
            </w:r>
          </w:p>
          <w:p w:rsidR="00000000" w:rsidRPr="009F5050" w:rsidP="009F5050">
            <w:pPr>
              <w:pStyle w:val="ListBullet"/>
            </w:pPr>
            <w:r w:rsidRPr="009F5050">
              <w:t>sharing information relevant to work with co-workers</w:t>
            </w:r>
          </w:p>
          <w:p w:rsidR="00000000" w:rsidP="009F5050">
            <w:pPr>
              <w:pStyle w:val="ListBullet"/>
              <w:rPr>
                <w:lang w:val="en-NZ"/>
              </w:rPr>
            </w:pPr>
            <w:r w:rsidRPr="009F5050">
              <w:t>undertaking duties in a positive manner to promote cooperation.</w:t>
            </w:r>
          </w:p>
        </w:tc>
      </w:tr>
      <w:tr w:rsidTr="00BD1EB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050">
            <w:pPr>
              <w:pStyle w:val="BodyText"/>
              <w:rPr>
                <w:lang w:val="en-NZ"/>
              </w:rPr>
            </w:pPr>
            <w:r w:rsidRPr="009F5050">
              <w:t>Problem 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5050" w:rsidP="009F5050">
            <w:pPr>
              <w:pStyle w:val="ListBullet"/>
            </w:pPr>
            <w:r w:rsidRPr="009F5050">
              <w:t>assisting in solving problems</w:t>
            </w:r>
          </w:p>
          <w:p w:rsidR="00000000" w:rsidRPr="009F5050" w:rsidP="009F5050">
            <w:pPr>
              <w:pStyle w:val="ListBullet"/>
            </w:pPr>
            <w:r w:rsidRPr="009F5050">
              <w:t>recognising and resolving problems and conflicts that may arise in the workplace</w:t>
            </w:r>
          </w:p>
          <w:p w:rsidR="00000000" w:rsidP="009F5050">
            <w:pPr>
              <w:pStyle w:val="ListBullet"/>
              <w:rPr>
                <w:lang w:val="en-NZ"/>
              </w:rPr>
            </w:pPr>
            <w:r w:rsidRPr="009F5050">
              <w:t>reporting problems to supervisor.</w:t>
            </w:r>
          </w:p>
        </w:tc>
      </w:tr>
      <w:tr w:rsidTr="00BD1EB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050">
            <w:pPr>
              <w:pStyle w:val="BodyText"/>
              <w:rPr>
                <w:lang w:val="en-NZ"/>
              </w:rPr>
            </w:pPr>
            <w:r w:rsidRPr="009F5050">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5050" w:rsidP="009F5050">
            <w:pPr>
              <w:pStyle w:val="ListBullet"/>
            </w:pPr>
            <w:r w:rsidRPr="009F5050">
              <w:t>adapting to new situations</w:t>
            </w:r>
          </w:p>
          <w:p w:rsidR="00000000" w:rsidP="009F5050">
            <w:pPr>
              <w:pStyle w:val="ListBullet"/>
              <w:rPr>
                <w:lang w:val="en-NZ"/>
              </w:rPr>
            </w:pPr>
            <w:r w:rsidRPr="009F5050">
              <w:t>identifying environmental, OHS, quality</w:t>
            </w:r>
            <w:r w:rsidRPr="009F5050">
              <w:t xml:space="preserve"> and food safety hazards.</w:t>
            </w:r>
          </w:p>
        </w:tc>
      </w:tr>
      <w:tr w:rsidTr="00BD1EB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050">
            <w:pPr>
              <w:pStyle w:val="BodyText"/>
              <w:rPr>
                <w:lang w:val="en-NZ"/>
              </w:rPr>
            </w:pPr>
            <w:r w:rsidRPr="009F5050">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5050" w:rsidP="009F5050">
            <w:pPr>
              <w:pStyle w:val="ListBullet"/>
            </w:pPr>
            <w:r w:rsidRPr="009F5050">
              <w:t>collecting and checking equipment before beginning work activities</w:t>
            </w:r>
          </w:p>
          <w:p w:rsidR="00000000" w:rsidRPr="009F5050" w:rsidP="009F5050">
            <w:pPr>
              <w:pStyle w:val="ListBullet"/>
            </w:pPr>
            <w:r w:rsidRPr="009F5050">
              <w:t>following safe work practices</w:t>
            </w:r>
          </w:p>
          <w:p w:rsidR="00000000" w:rsidP="009F5050">
            <w:pPr>
              <w:pStyle w:val="ListBullet"/>
              <w:rPr>
                <w:lang w:val="en-NZ"/>
              </w:rPr>
            </w:pPr>
            <w:r w:rsidRPr="009F5050">
              <w:t>planning to complete work within an allocated timeframe.</w:t>
            </w:r>
          </w:p>
        </w:tc>
      </w:tr>
      <w:tr w:rsidTr="00BD1EB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050">
            <w:pPr>
              <w:pStyle w:val="BodyText"/>
              <w:rPr>
                <w:lang w:val="en-NZ"/>
              </w:rPr>
            </w:pPr>
            <w:r w:rsidRPr="009F5050">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5050" w:rsidP="009F5050">
            <w:pPr>
              <w:pStyle w:val="ListBullet"/>
            </w:pPr>
            <w:r w:rsidRPr="009F5050">
              <w:t xml:space="preserve">prioritising work </w:t>
            </w:r>
          </w:p>
          <w:p w:rsidR="00000000" w:rsidP="009F5050">
            <w:pPr>
              <w:pStyle w:val="ListBullet"/>
              <w:rPr>
                <w:lang w:val="en-NZ"/>
              </w:rPr>
            </w:pPr>
            <w:r w:rsidRPr="009F5050">
              <w:t>seeking support to improve own performance.</w:t>
            </w:r>
          </w:p>
        </w:tc>
      </w:tr>
      <w:tr w:rsidTr="00BD1EB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050">
            <w:pPr>
              <w:pStyle w:val="BodyText"/>
              <w:rPr>
                <w:lang w:val="en-NZ"/>
              </w:rPr>
            </w:pPr>
            <w:r w:rsidRPr="009F5050">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5050" w:rsidP="009F5050">
            <w:pPr>
              <w:pStyle w:val="ListBullet"/>
            </w:pPr>
            <w:r w:rsidRPr="009F5050">
              <w:t>identifying own learning needs for future work requirements and career aspirations</w:t>
            </w:r>
          </w:p>
          <w:p w:rsidR="00000000" w:rsidP="009F5050">
            <w:pPr>
              <w:pStyle w:val="ListBullet"/>
              <w:rPr>
                <w:lang w:val="en-NZ"/>
              </w:rPr>
            </w:pPr>
            <w:r w:rsidRPr="009F5050">
              <w:t>taking part in learning opportunities.</w:t>
            </w:r>
          </w:p>
        </w:tc>
      </w:tr>
      <w:tr w:rsidTr="00BD1EB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050">
            <w:pPr>
              <w:pStyle w:val="BodyText"/>
              <w:rPr>
                <w:lang w:val="en-NZ"/>
              </w:rPr>
            </w:pPr>
            <w:r w:rsidRPr="009F5050">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5050" w:rsidP="009F5050">
            <w:pPr>
              <w:pStyle w:val="ListBullet"/>
            </w:pPr>
            <w:r w:rsidRPr="009F5050">
              <w:t>using basic technology skills to record data</w:t>
            </w:r>
          </w:p>
          <w:p w:rsidR="00000000" w:rsidRPr="009F5050" w:rsidP="009F5050">
            <w:pPr>
              <w:pStyle w:val="ListBullet"/>
            </w:pPr>
            <w:r w:rsidRPr="009F5050">
              <w:t>using technology and related workplace equipment.</w:t>
            </w:r>
          </w:p>
        </w:tc>
      </w:tr>
    </w:tbl>
    <w:p w:rsidR="00BD1EB0" w:rsidP="009F5050">
      <w:pPr>
        <w:pStyle w:val="BodyText"/>
      </w:pPr>
    </w:p>
    <w:p w:rsidR="00BD1EB0" w:rsidP="009F5050">
      <w:pPr>
        <w:pStyle w:val="BodyText"/>
      </w:pPr>
    </w:p>
    <w:p w:rsidR="00000000" w:rsidRPr="009F5050" w:rsidP="009F5050">
      <w:pPr>
        <w:pStyle w:val="Heading1"/>
      </w:pPr>
      <w:bookmarkStart w:id="7" w:name="O_725347"/>
      <w:bookmarkEnd w:id="7"/>
      <w:r w:rsidRPr="009F5050">
        <w:t>Packaging Rules</w:t>
      </w:r>
    </w:p>
    <w:p w:rsidR="00000000" w:rsidRPr="009F5050" w:rsidP="009F5050">
      <w:pPr>
        <w:pStyle w:val="BodyText"/>
      </w:pPr>
      <w:r w:rsidRPr="009F5050">
        <w:rPr>
          <w:rStyle w:val="SpecialBold"/>
        </w:rPr>
        <w:t>Packaging Rules</w:t>
      </w:r>
    </w:p>
    <w:p w:rsidR="00000000" w:rsidRPr="009F5050" w:rsidP="009F5050">
      <w:pPr>
        <w:pStyle w:val="BodyText"/>
      </w:pPr>
    </w:p>
    <w:p w:rsidR="00000000" w:rsidRPr="009F5050" w:rsidP="009F5050">
      <w:pPr>
        <w:pStyle w:val="BodyText"/>
      </w:pPr>
      <w:r w:rsidRPr="009F5050">
        <w:t>A total of eight (8) units of competency must be achieved.</w:t>
      </w:r>
    </w:p>
    <w:p w:rsidR="00000000" w:rsidRPr="009F5050" w:rsidP="009F5050">
      <w:pPr>
        <w:pStyle w:val="ListBullet"/>
      </w:pPr>
      <w:r w:rsidRPr="009F5050">
        <w:t xml:space="preserve">four (4) core units </w:t>
      </w:r>
      <w:r w:rsidRPr="009F5050">
        <w:rPr>
          <w:rStyle w:val="BoldandItalics"/>
        </w:rPr>
        <w:t>plus</w:t>
      </w:r>
    </w:p>
    <w:p w:rsidR="00000000" w:rsidRPr="009F5050" w:rsidP="009F5050">
      <w:pPr>
        <w:pStyle w:val="ListBullet"/>
      </w:pPr>
      <w:r w:rsidRPr="009F5050">
        <w:t xml:space="preserve">one (1) fishing specialist elective unit (Group A) </w:t>
      </w:r>
      <w:r w:rsidRPr="009F5050">
        <w:rPr>
          <w:rStyle w:val="BoldandItalics"/>
        </w:rPr>
        <w:t>plus</w:t>
      </w:r>
      <w:r w:rsidRPr="009F5050">
        <w:t xml:space="preserve"> </w:t>
      </w:r>
    </w:p>
    <w:p w:rsidR="00000000" w:rsidRPr="009F5050" w:rsidP="009F5050">
      <w:pPr>
        <w:pStyle w:val="ListBullet"/>
      </w:pPr>
      <w:r w:rsidRPr="009F5050">
        <w:t>three (3) elective units that may be selected from a combination of:</w:t>
      </w:r>
    </w:p>
    <w:p w:rsidR="00000000" w:rsidRPr="009F5050" w:rsidP="009F5050">
      <w:pPr>
        <w:pStyle w:val="ListBullet2"/>
      </w:pPr>
      <w:r w:rsidRPr="009F5050">
        <w:t>Group A fishing specialist units not yet selected for this qualification</w:t>
      </w:r>
    </w:p>
    <w:p w:rsidR="00000000" w:rsidRPr="009F5050" w:rsidP="009F5050">
      <w:pPr>
        <w:pStyle w:val="ListBullet2"/>
      </w:pPr>
      <w:r w:rsidRPr="009F5050">
        <w:t xml:space="preserve">Group B elective units </w:t>
      </w:r>
    </w:p>
    <w:p w:rsidR="00000000" w:rsidRPr="009F5050" w:rsidP="009F5050">
      <w:pPr>
        <w:pStyle w:val="ListBullet2"/>
      </w:pPr>
      <w:r w:rsidRPr="009F5050">
        <w:t>imported units from this Training Package or any other nationally endorsed Training Packa</w:t>
      </w:r>
      <w:r w:rsidRPr="009F5050">
        <w:t>ge or accredited course. A maximum of two (2) units can be imported, however, they must align to Certificate I or II level and be relevant to fishing operations.</w:t>
      </w:r>
    </w:p>
    <w:p w:rsidR="00000000" w:rsidRPr="009F5050" w:rsidP="009F5050">
      <w:pPr>
        <w:pStyle w:val="BodyText"/>
      </w:pPr>
    </w:p>
    <w:p w:rsidR="00000000" w:rsidRPr="009F5050" w:rsidP="009F5050">
      <w:pPr>
        <w:pStyle w:val="BodyText"/>
      </w:pPr>
      <w:r w:rsidRPr="009F5050">
        <w:rPr>
          <w:rStyle w:val="SpecialBold"/>
        </w:rPr>
        <w:t>Core units of competency</w:t>
      </w:r>
    </w:p>
    <w:p w:rsidR="00000000" w:rsidRPr="009F5050" w:rsidP="009F5050">
      <w:pPr>
        <w:pStyle w:val="BodyText"/>
      </w:pPr>
    </w:p>
    <w:tbl>
      <w:tblPr>
        <w:tblW w:w="0" w:type="auto"/>
        <w:tblLayout w:type="fixed"/>
        <w:tblCellMar>
          <w:left w:w="62" w:type="dxa"/>
          <w:right w:w="62" w:type="dxa"/>
        </w:tblCellMar>
        <w:tblLook w:val="0000"/>
      </w:tblPr>
      <w:tblGrid>
        <w:gridCol w:w="2784"/>
        <w:gridCol w:w="6282"/>
      </w:tblGrid>
      <w:tr w:rsidTr="00BD1EB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5050" w:rsidP="009F5050">
            <w:pPr>
              <w:pStyle w:val="BodyText"/>
            </w:pPr>
            <w:r w:rsidRPr="009F5050">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050">
            <w:pPr>
              <w:pStyle w:val="BodyText"/>
              <w:rPr>
                <w:lang w:val="en-NZ"/>
              </w:rPr>
            </w:pPr>
            <w:r w:rsidRPr="009F5050">
              <w:rPr>
                <w:rStyle w:val="SpecialBold"/>
              </w:rPr>
              <w:t>Unit title</w:t>
            </w:r>
          </w:p>
        </w:tc>
      </w:tr>
      <w:tr w:rsidTr="00BD1EB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050">
            <w:pPr>
              <w:pStyle w:val="BodyText"/>
              <w:rPr>
                <w:lang w:val="en-NZ"/>
              </w:rPr>
            </w:pPr>
            <w:r w:rsidRPr="009F5050">
              <w:t>SFICORE101C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050">
            <w:pPr>
              <w:pStyle w:val="BodyText"/>
              <w:rPr>
                <w:lang w:val="en-NZ"/>
              </w:rPr>
            </w:pPr>
            <w:r w:rsidRPr="009F5050">
              <w:t>Apply basic food handling and safety practices</w:t>
            </w:r>
          </w:p>
        </w:tc>
      </w:tr>
      <w:tr w:rsidTr="00BD1EB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050">
            <w:pPr>
              <w:pStyle w:val="BodyText"/>
              <w:rPr>
                <w:lang w:val="en-NZ"/>
              </w:rPr>
            </w:pPr>
            <w:r w:rsidRPr="009F5050">
              <w:t>SFICORE103C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050">
            <w:pPr>
              <w:pStyle w:val="BodyText"/>
              <w:rPr>
                <w:lang w:val="en-NZ"/>
              </w:rPr>
            </w:pPr>
            <w:r w:rsidRPr="009F5050">
              <w:t>Communicate in the seafood industry</w:t>
            </w:r>
          </w:p>
        </w:tc>
      </w:tr>
      <w:tr w:rsidTr="00BD1EB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050">
            <w:pPr>
              <w:pStyle w:val="BodyText"/>
              <w:rPr>
                <w:lang w:val="en-NZ"/>
              </w:rPr>
            </w:pPr>
            <w:r w:rsidRPr="009F5050">
              <w:t>SFICORE105B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050">
            <w:pPr>
              <w:pStyle w:val="BodyText"/>
              <w:rPr>
                <w:lang w:val="en-NZ"/>
              </w:rPr>
            </w:pPr>
            <w:r w:rsidRPr="009F5050">
              <w:t>Work effectively in the seafood industry</w:t>
            </w:r>
          </w:p>
        </w:tc>
      </w:tr>
      <w:tr w:rsidTr="00BD1EB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050">
            <w:pPr>
              <w:pStyle w:val="BodyText"/>
              <w:rPr>
                <w:lang w:val="en-NZ"/>
              </w:rPr>
            </w:pPr>
            <w:r w:rsidRPr="009F5050">
              <w:t>SFICORE106B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5050" w:rsidP="009F5050">
            <w:pPr>
              <w:pStyle w:val="BodyText"/>
            </w:pPr>
            <w:r w:rsidRPr="009F5050">
              <w:t>Meet workplace OHS requirements</w:t>
            </w:r>
          </w:p>
        </w:tc>
      </w:tr>
    </w:tbl>
    <w:p w:rsidR="00000000" w:rsidRPr="009F5050" w:rsidP="009F5050">
      <w:pPr>
        <w:pStyle w:val="BodyText"/>
      </w:pPr>
    </w:p>
    <w:p w:rsidR="00000000" w:rsidRPr="009F5050" w:rsidP="009F5050">
      <w:pPr>
        <w:pStyle w:val="BodyText"/>
      </w:pPr>
      <w:r w:rsidRPr="009F5050">
        <w:rPr>
          <w:rStyle w:val="SpecialBold"/>
        </w:rPr>
        <w:t>Elective units of competency</w:t>
      </w:r>
    </w:p>
    <w:p w:rsidR="00000000" w:rsidRPr="009F5050" w:rsidP="009F5050">
      <w:pPr>
        <w:pStyle w:val="BodyText"/>
      </w:pPr>
    </w:p>
    <w:p w:rsidR="00000000" w:rsidRPr="009F5050" w:rsidP="009F5050">
      <w:pPr>
        <w:pStyle w:val="BodyText"/>
      </w:pPr>
      <w:r w:rsidRPr="009F5050">
        <w:rPr>
          <w:rStyle w:val="SpecialBold"/>
        </w:rPr>
        <w:t>Group A</w:t>
      </w:r>
      <w:r w:rsidRPr="009F5050">
        <w:t xml:space="preserve">: </w:t>
      </w:r>
      <w:r w:rsidRPr="009F5050">
        <w:rPr>
          <w:rStyle w:val="SpecialBold"/>
        </w:rPr>
        <w:t>Fishing specialist u</w:t>
      </w:r>
      <w:r w:rsidRPr="009F5050">
        <w:rPr>
          <w:rStyle w:val="SpecialBold"/>
        </w:rPr>
        <w:t>nits</w:t>
      </w:r>
    </w:p>
    <w:p w:rsidR="00000000" w:rsidRPr="009F5050" w:rsidP="009F5050">
      <w:pPr>
        <w:pStyle w:val="BodyText"/>
      </w:pPr>
    </w:p>
    <w:tbl>
      <w:tblPr>
        <w:tblW w:w="0" w:type="auto"/>
        <w:tblLayout w:type="fixed"/>
        <w:tblCellMar>
          <w:left w:w="62" w:type="dxa"/>
          <w:right w:w="62" w:type="dxa"/>
        </w:tblCellMar>
        <w:tblLook w:val="0000"/>
      </w:tblPr>
      <w:tblGrid>
        <w:gridCol w:w="2784"/>
        <w:gridCol w:w="6282"/>
      </w:tblGrid>
      <w:tr w:rsidTr="00BD1EB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5050" w:rsidP="009F5050">
            <w:pPr>
              <w:pStyle w:val="BodyText"/>
            </w:pPr>
            <w:r w:rsidRPr="009F5050">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050">
            <w:pPr>
              <w:pStyle w:val="BodyText"/>
              <w:rPr>
                <w:lang w:val="en-NZ"/>
              </w:rPr>
            </w:pPr>
            <w:r w:rsidRPr="009F5050">
              <w:rPr>
                <w:rStyle w:val="SpecialBold"/>
              </w:rPr>
              <w:t>Unit title</w:t>
            </w:r>
          </w:p>
        </w:tc>
      </w:tr>
      <w:tr w:rsidTr="00BD1EB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050">
            <w:pPr>
              <w:pStyle w:val="BodyText"/>
              <w:rPr>
                <w:lang w:val="en-NZ"/>
              </w:rPr>
            </w:pPr>
            <w:r w:rsidRPr="009F5050">
              <w:t>SFIEMS201B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050">
            <w:pPr>
              <w:pStyle w:val="BodyText"/>
              <w:rPr>
                <w:lang w:val="en-NZ"/>
              </w:rPr>
            </w:pPr>
            <w:r w:rsidRPr="009F5050">
              <w:t>Participate in environmentally sustainable work practices</w:t>
            </w:r>
          </w:p>
        </w:tc>
      </w:tr>
      <w:tr w:rsidTr="00BD1EB0">
        <w:tblPrEx>
          <w:tblW w:w="0" w:type="auto"/>
          <w:tblLayout w:type="fixed"/>
          <w:tblCellMar>
            <w:left w:w="62" w:type="dxa"/>
            <w:right w:w="62" w:type="dxa"/>
          </w:tblCellMar>
          <w:tblLook w:val="0000"/>
        </w:tblPrEx>
        <w:trPr>
          <w:trHeight w:val="617"/>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050">
            <w:pPr>
              <w:pStyle w:val="BodyText"/>
              <w:rPr>
                <w:lang w:val="en-NZ"/>
              </w:rPr>
            </w:pPr>
            <w:r w:rsidRPr="009F5050">
              <w:t>SFIFISH210C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050">
            <w:pPr>
              <w:pStyle w:val="BodyText"/>
              <w:rPr>
                <w:lang w:val="en-NZ"/>
              </w:rPr>
            </w:pPr>
            <w:r w:rsidRPr="009F5050">
              <w:t>Assemble and repair damaged netting</w:t>
            </w:r>
          </w:p>
        </w:tc>
      </w:tr>
      <w:tr w:rsidTr="00BD1EB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050">
            <w:pPr>
              <w:pStyle w:val="BodyText"/>
              <w:rPr>
                <w:lang w:val="en-NZ"/>
              </w:rPr>
            </w:pPr>
            <w:r w:rsidRPr="009F5050">
              <w:t>SFIFISH214B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5050" w:rsidP="009F5050">
            <w:pPr>
              <w:pStyle w:val="BodyText"/>
            </w:pPr>
            <w:r w:rsidRPr="009F5050">
              <w:t>Contribute to at-sea processing of seafood*</w:t>
            </w:r>
          </w:p>
          <w:p w:rsidR="00000000" w:rsidP="009F5050">
            <w:pPr>
              <w:pStyle w:val="BodyText"/>
              <w:rPr>
                <w:lang w:val="en-NZ"/>
              </w:rPr>
            </w:pPr>
            <w:r w:rsidRPr="009F5050">
              <w:rPr>
                <w:rStyle w:val="Emphasis"/>
              </w:rPr>
              <w:t xml:space="preserve">SFICORE101C Apply basic food handling </w:t>
            </w:r>
            <w:r w:rsidRPr="009F5050">
              <w:rPr>
                <w:rStyle w:val="Emphasis"/>
              </w:rPr>
              <w:t>and safety practices</w:t>
            </w:r>
          </w:p>
        </w:tc>
      </w:tr>
      <w:tr w:rsidTr="00BD1EB0">
        <w:tblPrEx>
          <w:tblW w:w="0" w:type="auto"/>
          <w:tblLayout w:type="fixed"/>
          <w:tblCellMar>
            <w:left w:w="62" w:type="dxa"/>
            <w:right w:w="62" w:type="dxa"/>
          </w:tblCellMar>
          <w:tblLook w:val="0000"/>
        </w:tblPrEx>
        <w:trPr>
          <w:trHeight w:val="617"/>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050">
            <w:pPr>
              <w:pStyle w:val="BodyText"/>
              <w:rPr>
                <w:lang w:val="en-NZ"/>
              </w:rPr>
            </w:pPr>
            <w:r w:rsidRPr="009F5050">
              <w:t>SFIFISH215B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050">
            <w:pPr>
              <w:pStyle w:val="BodyText"/>
              <w:rPr>
                <w:lang w:val="en-NZ"/>
              </w:rPr>
            </w:pPr>
            <w:r w:rsidRPr="009F5050">
              <w:t>Apply deckhand skills aboard a fishing vessel</w:t>
            </w:r>
          </w:p>
        </w:tc>
      </w:tr>
      <w:tr w:rsidTr="00BD1EB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050">
            <w:pPr>
              <w:pStyle w:val="BodyText"/>
              <w:rPr>
                <w:lang w:val="en-NZ"/>
              </w:rPr>
            </w:pPr>
            <w:r w:rsidRPr="009F5050">
              <w:t>SFISHIP211C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050">
            <w:pPr>
              <w:pStyle w:val="BodyText"/>
              <w:rPr>
                <w:lang w:val="en-NZ"/>
              </w:rPr>
            </w:pPr>
            <w:r w:rsidRPr="009F5050">
              <w:t>Prepare for maintenance</w:t>
            </w:r>
          </w:p>
        </w:tc>
      </w:tr>
      <w:tr w:rsidTr="00BD1EB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050">
            <w:pPr>
              <w:pStyle w:val="BodyText"/>
              <w:rPr>
                <w:lang w:val="en-NZ"/>
              </w:rPr>
            </w:pPr>
            <w:r w:rsidRPr="009F5050">
              <w:t>HLTAID003</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050">
            <w:pPr>
              <w:pStyle w:val="BodyText"/>
              <w:rPr>
                <w:lang w:val="en-NZ"/>
              </w:rPr>
            </w:pPr>
            <w:r w:rsidRPr="009F5050">
              <w:t>Provide first aid</w:t>
            </w:r>
          </w:p>
        </w:tc>
      </w:tr>
      <w:tr w:rsidTr="00BD1EB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050">
            <w:pPr>
              <w:pStyle w:val="BodyText"/>
              <w:rPr>
                <w:lang w:val="en-NZ"/>
              </w:rPr>
            </w:pPr>
            <w:r w:rsidRPr="009F5050">
              <w:t>MARF001</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050">
            <w:pPr>
              <w:pStyle w:val="BodyText"/>
              <w:rPr>
                <w:lang w:val="en-NZ"/>
              </w:rPr>
            </w:pPr>
            <w:r w:rsidRPr="009F5050">
              <w:t>Apply basic survival skills in the event of a vessel abandonment</w:t>
            </w:r>
          </w:p>
        </w:tc>
      </w:tr>
      <w:tr w:rsidTr="00BD1EB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050">
            <w:pPr>
              <w:pStyle w:val="BodyText"/>
              <w:rPr>
                <w:lang w:val="en-NZ"/>
              </w:rPr>
            </w:pPr>
            <w:r w:rsidRPr="009F5050">
              <w:t>MARF004</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050">
            <w:pPr>
              <w:pStyle w:val="BodyText"/>
              <w:rPr>
                <w:lang w:val="en-NZ"/>
              </w:rPr>
            </w:pPr>
            <w:r w:rsidRPr="009F5050">
              <w:t>Meet work health and safety requirements</w:t>
            </w:r>
          </w:p>
        </w:tc>
      </w:tr>
      <w:tr w:rsidTr="00BD1EB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050">
            <w:pPr>
              <w:pStyle w:val="BodyText"/>
              <w:rPr>
                <w:lang w:val="en-NZ"/>
              </w:rPr>
            </w:pPr>
            <w:r w:rsidRPr="009F5050">
              <w:t>MARF005</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5050" w:rsidP="009F5050">
            <w:pPr>
              <w:pStyle w:val="BodyText"/>
            </w:pPr>
            <w:r w:rsidRPr="009F5050">
              <w:t>Survive at sea using survival craft</w:t>
            </w:r>
          </w:p>
        </w:tc>
      </w:tr>
    </w:tbl>
    <w:p w:rsidR="00000000" w:rsidRPr="009F5050" w:rsidP="009F5050">
      <w:pPr>
        <w:pStyle w:val="BodyText"/>
      </w:pPr>
    </w:p>
    <w:p w:rsidR="00000000" w:rsidRPr="009F5050" w:rsidP="009F5050">
      <w:pPr>
        <w:pStyle w:val="BodyText"/>
      </w:pPr>
      <w:r w:rsidRPr="009F5050">
        <w:rPr>
          <w:rStyle w:val="SpecialBold"/>
        </w:rPr>
        <w:t>Group B</w:t>
      </w:r>
      <w:r w:rsidRPr="009F5050">
        <w:t xml:space="preserve">: </w:t>
      </w:r>
      <w:r w:rsidRPr="009F5050">
        <w:rPr>
          <w:rStyle w:val="SpecialBold"/>
        </w:rPr>
        <w:t>Other elective units</w:t>
      </w:r>
    </w:p>
    <w:p w:rsidR="00000000" w:rsidRPr="009F5050" w:rsidP="009F5050">
      <w:pPr>
        <w:pStyle w:val="BodyText"/>
      </w:pPr>
    </w:p>
    <w:p w:rsidR="00000000" w:rsidRPr="009F5050" w:rsidP="009F5050">
      <w:pPr>
        <w:pStyle w:val="BodyText"/>
      </w:pPr>
      <w:r w:rsidRPr="009F5050">
        <w:rPr>
          <w:rStyle w:val="SpecialBold"/>
        </w:rPr>
        <w:t>Aquaculture operations</w:t>
      </w:r>
    </w:p>
    <w:p w:rsidR="00000000" w:rsidRPr="009F5050" w:rsidP="009F5050">
      <w:pPr>
        <w:pStyle w:val="BodyText"/>
      </w:pPr>
    </w:p>
    <w:tbl>
      <w:tblPr>
        <w:tblW w:w="0" w:type="auto"/>
        <w:tblLayout w:type="fixed"/>
        <w:tblCellMar>
          <w:left w:w="62" w:type="dxa"/>
          <w:right w:w="62" w:type="dxa"/>
        </w:tblCellMar>
        <w:tblLook w:val="0000"/>
      </w:tblPr>
      <w:tblGrid>
        <w:gridCol w:w="2784"/>
        <w:gridCol w:w="6282"/>
      </w:tblGrid>
      <w:tr w:rsidTr="00BD1EB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5050" w:rsidP="009F5050">
            <w:pPr>
              <w:pStyle w:val="BodyText"/>
            </w:pPr>
            <w:r w:rsidRPr="009F5050">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050">
            <w:pPr>
              <w:pStyle w:val="BodyText"/>
              <w:rPr>
                <w:lang w:val="en-NZ"/>
              </w:rPr>
            </w:pPr>
            <w:r w:rsidRPr="009F5050">
              <w:rPr>
                <w:rStyle w:val="SpecialBold"/>
              </w:rPr>
              <w:t>Unit title</w:t>
            </w:r>
          </w:p>
        </w:tc>
      </w:tr>
      <w:tr w:rsidTr="00BD1EB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050">
            <w:pPr>
              <w:pStyle w:val="BodyText"/>
              <w:rPr>
                <w:lang w:val="en-NZ"/>
              </w:rPr>
            </w:pPr>
            <w:r w:rsidRPr="009F5050">
              <w:t>SFIAQUA220A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5050" w:rsidP="009F5050">
            <w:pPr>
              <w:pStyle w:val="BodyText"/>
            </w:pPr>
            <w:r w:rsidRPr="009F5050">
              <w:t>Use waders</w:t>
            </w:r>
          </w:p>
        </w:tc>
      </w:tr>
    </w:tbl>
    <w:p w:rsidR="00000000" w:rsidRPr="009F5050" w:rsidP="009F5050">
      <w:pPr>
        <w:pStyle w:val="BodyText"/>
      </w:pPr>
    </w:p>
    <w:p w:rsidR="00000000" w:rsidRPr="009F5050" w:rsidP="009F5050">
      <w:pPr>
        <w:pStyle w:val="BodyText"/>
      </w:pPr>
      <w:r w:rsidRPr="009F5050">
        <w:rPr>
          <w:rStyle w:val="SpecialBold"/>
        </w:rPr>
        <w:t>Maritime operations</w:t>
      </w:r>
    </w:p>
    <w:p w:rsidR="00000000" w:rsidRPr="009F5050" w:rsidP="009F5050">
      <w:pPr>
        <w:pStyle w:val="BodyText"/>
      </w:pPr>
    </w:p>
    <w:tbl>
      <w:tblPr>
        <w:tblW w:w="0" w:type="auto"/>
        <w:tblLayout w:type="fixed"/>
        <w:tblCellMar>
          <w:left w:w="62" w:type="dxa"/>
          <w:right w:w="62" w:type="dxa"/>
        </w:tblCellMar>
        <w:tblLook w:val="0000"/>
      </w:tblPr>
      <w:tblGrid>
        <w:gridCol w:w="2784"/>
        <w:gridCol w:w="6282"/>
      </w:tblGrid>
      <w:tr w:rsidTr="00BD1EB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5050" w:rsidP="009F5050">
            <w:pPr>
              <w:pStyle w:val="BodyText"/>
            </w:pPr>
            <w:r w:rsidRPr="009F5050">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050">
            <w:pPr>
              <w:pStyle w:val="BodyText"/>
              <w:rPr>
                <w:lang w:val="en-NZ"/>
              </w:rPr>
            </w:pPr>
            <w:r w:rsidRPr="009F5050">
              <w:rPr>
                <w:rStyle w:val="SpecialBold"/>
              </w:rPr>
              <w:t>Unit title</w:t>
            </w:r>
          </w:p>
        </w:tc>
      </w:tr>
      <w:tr w:rsidTr="00BD1EB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050">
            <w:pPr>
              <w:pStyle w:val="BodyText"/>
              <w:rPr>
                <w:lang w:val="en-NZ"/>
              </w:rPr>
            </w:pPr>
            <w:r w:rsidRPr="009F5050">
              <w:t>MARC020</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5050" w:rsidP="009F5050">
            <w:pPr>
              <w:pStyle w:val="BodyText"/>
            </w:pPr>
            <w:r w:rsidRPr="009F5050">
              <w:t>Transmit and receive information by marine radio</w:t>
            </w:r>
          </w:p>
        </w:tc>
      </w:tr>
    </w:tbl>
    <w:p w:rsidR="00000000" w:rsidRPr="009F5050" w:rsidP="009F5050">
      <w:pPr>
        <w:pStyle w:val="BodyText"/>
      </w:pPr>
    </w:p>
    <w:p w:rsidR="00000000" w:rsidRPr="009F5050" w:rsidP="009F5050">
      <w:pPr>
        <w:pStyle w:val="BodyText"/>
      </w:pPr>
      <w:r w:rsidRPr="009F5050">
        <w:rPr>
          <w:rStyle w:val="SpecialBold"/>
        </w:rPr>
        <w:t>Seafood processing</w:t>
      </w:r>
    </w:p>
    <w:p w:rsidR="00000000" w:rsidRPr="009F5050" w:rsidP="009F5050">
      <w:pPr>
        <w:pStyle w:val="BodyText"/>
      </w:pPr>
    </w:p>
    <w:tbl>
      <w:tblPr>
        <w:tblW w:w="0" w:type="auto"/>
        <w:tblLayout w:type="fixed"/>
        <w:tblCellMar>
          <w:left w:w="62" w:type="dxa"/>
          <w:right w:w="62" w:type="dxa"/>
        </w:tblCellMar>
        <w:tblLook w:val="0000"/>
      </w:tblPr>
      <w:tblGrid>
        <w:gridCol w:w="2784"/>
        <w:gridCol w:w="6282"/>
      </w:tblGrid>
      <w:tr w:rsidTr="00BD1EB0">
        <w:tblPrEx>
          <w:tblW w:w="0" w:type="auto"/>
          <w:tblLayout w:type="fixed"/>
          <w:tblCellMar>
            <w:left w:w="62" w:type="dxa"/>
            <w:right w:w="62" w:type="dxa"/>
          </w:tblCellMar>
          <w:tblLook w:val="0000"/>
        </w:tblPrEx>
        <w:trPr>
          <w:trHeight w:val="376"/>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5050" w:rsidP="009F5050">
            <w:pPr>
              <w:pStyle w:val="BodyText"/>
            </w:pPr>
            <w:r w:rsidRPr="009F5050">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050">
            <w:pPr>
              <w:pStyle w:val="BodyText"/>
              <w:rPr>
                <w:lang w:val="en-NZ"/>
              </w:rPr>
            </w:pPr>
            <w:r w:rsidRPr="009F5050">
              <w:rPr>
                <w:rStyle w:val="SpecialBold"/>
              </w:rPr>
              <w:t>Unit title</w:t>
            </w:r>
          </w:p>
        </w:tc>
      </w:tr>
      <w:tr w:rsidTr="00BD1EB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050">
            <w:pPr>
              <w:pStyle w:val="BodyText"/>
              <w:rPr>
                <w:lang w:val="en-NZ"/>
              </w:rPr>
            </w:pPr>
            <w:r w:rsidRPr="009F5050">
              <w:t>SFIPROC101C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5050" w:rsidP="009F5050">
            <w:pPr>
              <w:pStyle w:val="BodyText"/>
            </w:pPr>
            <w:r w:rsidRPr="009F5050">
              <w:t>Clean fish*</w:t>
            </w:r>
          </w:p>
          <w:p w:rsidR="00000000" w:rsidP="009F5050">
            <w:pPr>
              <w:pStyle w:val="BodyText"/>
              <w:rPr>
                <w:lang w:val="en-NZ"/>
              </w:rPr>
            </w:pPr>
            <w:r w:rsidRPr="009F5050">
              <w:rPr>
                <w:rStyle w:val="Emphasis"/>
              </w:rPr>
              <w:t>SFIPROC106B Work with knives</w:t>
            </w:r>
          </w:p>
        </w:tc>
      </w:tr>
      <w:tr w:rsidTr="00BD1EB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050">
            <w:pPr>
              <w:pStyle w:val="BodyText"/>
              <w:rPr>
                <w:lang w:val="en-NZ"/>
              </w:rPr>
            </w:pPr>
            <w:r w:rsidRPr="009F5050">
              <w:t>SFIPROC102C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050">
            <w:pPr>
              <w:pStyle w:val="BodyText"/>
              <w:rPr>
                <w:lang w:val="en-NZ"/>
              </w:rPr>
            </w:pPr>
            <w:r w:rsidRPr="009F5050">
              <w:t xml:space="preserve">Clean work area </w:t>
            </w:r>
          </w:p>
        </w:tc>
      </w:tr>
      <w:tr w:rsidTr="00BD1EB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050">
            <w:pPr>
              <w:pStyle w:val="BodyText"/>
              <w:rPr>
                <w:lang w:val="en-NZ"/>
              </w:rPr>
            </w:pPr>
            <w:r w:rsidRPr="009F5050">
              <w:t>SFIPROC105B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5050" w:rsidP="009F5050">
            <w:pPr>
              <w:pStyle w:val="BodyText"/>
            </w:pPr>
            <w:r w:rsidRPr="009F5050">
              <w:t>Fillet fish and prepare portions*</w:t>
            </w:r>
          </w:p>
          <w:p w:rsidR="00000000" w:rsidP="009F5050">
            <w:pPr>
              <w:pStyle w:val="BodyText"/>
              <w:rPr>
                <w:lang w:val="en-NZ"/>
              </w:rPr>
            </w:pPr>
            <w:r w:rsidRPr="009F5050">
              <w:rPr>
                <w:rStyle w:val="Emphasis"/>
              </w:rPr>
              <w:t>SFIPROC106B Work with knives</w:t>
            </w:r>
          </w:p>
        </w:tc>
      </w:tr>
      <w:tr w:rsidTr="00BD1EB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050">
            <w:pPr>
              <w:pStyle w:val="BodyText"/>
              <w:rPr>
                <w:lang w:val="en-NZ"/>
              </w:rPr>
            </w:pPr>
            <w:r w:rsidRPr="009F5050">
              <w:t>SFIPROC106B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050">
            <w:pPr>
              <w:pStyle w:val="BodyText"/>
              <w:rPr>
                <w:lang w:val="en-NZ"/>
              </w:rPr>
            </w:pPr>
            <w:r w:rsidRPr="009F5050">
              <w:t>Work with knives</w:t>
            </w:r>
          </w:p>
        </w:tc>
      </w:tr>
      <w:tr w:rsidTr="00BD1EB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050">
            <w:pPr>
              <w:pStyle w:val="BodyText"/>
              <w:rPr>
                <w:lang w:val="en-NZ"/>
              </w:rPr>
            </w:pPr>
            <w:r w:rsidRPr="009F5050">
              <w:t>MTMP2002C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5050" w:rsidP="009F5050">
            <w:pPr>
              <w:pStyle w:val="BodyText"/>
            </w:pPr>
            <w:r w:rsidRPr="009F5050">
              <w:t>Prepare animals for slaughter</w:t>
            </w:r>
          </w:p>
        </w:tc>
      </w:tr>
    </w:tbl>
    <w:p w:rsidR="00000000" w:rsidRPr="009F5050" w:rsidP="009F5050">
      <w:pPr>
        <w:pStyle w:val="BodyText"/>
      </w:pPr>
    </w:p>
    <w:p w:rsidR="00000000" w:rsidRPr="009F5050" w:rsidP="009F5050">
      <w:pPr>
        <w:pStyle w:val="BodyText"/>
      </w:pPr>
      <w:r w:rsidRPr="009F5050">
        <w:rPr>
          <w:rStyle w:val="SpecialBold"/>
        </w:rPr>
        <w:t>Seafood transport and storage</w:t>
      </w:r>
    </w:p>
    <w:p w:rsidR="00000000" w:rsidRPr="009F5050" w:rsidP="009F5050">
      <w:pPr>
        <w:pStyle w:val="BodyText"/>
      </w:pPr>
    </w:p>
    <w:tbl>
      <w:tblPr>
        <w:tblW w:w="0" w:type="auto"/>
        <w:tblLayout w:type="fixed"/>
        <w:tblCellMar>
          <w:left w:w="62" w:type="dxa"/>
          <w:right w:w="62" w:type="dxa"/>
        </w:tblCellMar>
        <w:tblLook w:val="0000"/>
      </w:tblPr>
      <w:tblGrid>
        <w:gridCol w:w="2784"/>
        <w:gridCol w:w="6282"/>
      </w:tblGrid>
      <w:tr w:rsidTr="00BD1EB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5050" w:rsidP="009F5050">
            <w:pPr>
              <w:pStyle w:val="BodyText"/>
            </w:pPr>
            <w:r w:rsidRPr="009F5050">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050">
            <w:pPr>
              <w:pStyle w:val="BodyText"/>
              <w:rPr>
                <w:lang w:val="en-NZ"/>
              </w:rPr>
            </w:pPr>
            <w:r w:rsidRPr="009F5050">
              <w:rPr>
                <w:rStyle w:val="SpecialBold"/>
              </w:rPr>
              <w:t>Unit title</w:t>
            </w:r>
          </w:p>
        </w:tc>
      </w:tr>
      <w:tr w:rsidTr="00BD1EB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050">
            <w:pPr>
              <w:pStyle w:val="BodyText"/>
              <w:rPr>
                <w:lang w:val="en-NZ"/>
              </w:rPr>
            </w:pPr>
            <w:r w:rsidRPr="009F5050">
              <w:t>TLID1001A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5050" w:rsidP="009F5050">
            <w:pPr>
              <w:pStyle w:val="BodyText"/>
            </w:pPr>
            <w:r w:rsidRPr="009F5050">
              <w:t>Shift materials safely using manual handling methods</w:t>
            </w:r>
          </w:p>
        </w:tc>
      </w:tr>
    </w:tbl>
    <w:p w:rsidR="00000000" w:rsidRPr="009F5050" w:rsidP="009F5050">
      <w:pPr>
        <w:pStyle w:val="BodyText"/>
      </w:pPr>
    </w:p>
    <w:p w:rsidR="00000000" w:rsidRPr="009F5050" w:rsidP="009F5050"/>
    <w:sectPr w:rsidSect="009F505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0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050" w:rsidRPr="00BD1EB0" w:rsidP="00BD1E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0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EB0" w:rsidP="009F50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D1EB0" w:rsidP="009F5050">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AgriFood Skills Australia</w:t>
    </w:r>
    <w:r>
      <w:fldChar w:fldCharType="end"/>
    </w:r>
  </w:p>
  <w:p w:rsidR="00BD1EB0" w:rsidP="009F50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0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050" w:rsidRPr="00BD1EB0" w:rsidP="00BD1EB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0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EB0" w:rsidRPr="002D2AF8" w:rsidP="009F5050">
    <w:pPr>
      <w:pStyle w:val="Header"/>
      <w:framePr w:wrap="around"/>
    </w:pPr>
    <w:r>
      <w:fldChar w:fldCharType="begin"/>
    </w:r>
    <w:r>
      <w:instrText xml:space="preserve"> TITLE   \* MERGEFORMAT </w:instrText>
    </w:r>
    <w:r>
      <w:fldChar w:fldCharType="separate"/>
    </w:r>
    <w:r>
      <w:t>SFI10211 Certificate I in Fishing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March 2015</w:t>
    </w:r>
    <w:r>
      <w:fldChar w:fldCharType="end"/>
    </w:r>
  </w:p>
  <w:p w:rsidR="00BD1EB0" w:rsidP="009F50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856E2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F58E1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7AADD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50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5050"/>
    <w:pPr>
      <w:spacing w:before="360" w:after="60"/>
      <w:outlineLvl w:val="0"/>
    </w:pPr>
    <w:rPr>
      <w:sz w:val="32"/>
    </w:rPr>
  </w:style>
  <w:style w:type="paragraph" w:styleId="Heading2">
    <w:name w:val="heading 2"/>
    <w:basedOn w:val="HeadingBase"/>
    <w:next w:val="BodyText"/>
    <w:link w:val="Heading2Char"/>
    <w:qFormat/>
    <w:rsid w:val="009F5050"/>
    <w:pPr>
      <w:keepLines/>
      <w:spacing w:before="240" w:after="120"/>
      <w:outlineLvl w:val="1"/>
    </w:pPr>
    <w:rPr>
      <w:sz w:val="28"/>
      <w:szCs w:val="40"/>
    </w:rPr>
  </w:style>
  <w:style w:type="paragraph" w:styleId="Heading3">
    <w:name w:val="heading 3"/>
    <w:basedOn w:val="HeadingBase"/>
    <w:next w:val="BodyText"/>
    <w:link w:val="Heading3Char"/>
    <w:qFormat/>
    <w:rsid w:val="009F5050"/>
    <w:pPr>
      <w:spacing w:before="180" w:after="120"/>
      <w:outlineLvl w:val="2"/>
    </w:pPr>
    <w:rPr>
      <w:spacing w:val="-10"/>
      <w:kern w:val="32"/>
    </w:rPr>
  </w:style>
  <w:style w:type="paragraph" w:styleId="Heading4">
    <w:name w:val="heading 4"/>
    <w:basedOn w:val="HeadingBase"/>
    <w:next w:val="BodyText"/>
    <w:link w:val="Heading4Char"/>
    <w:qFormat/>
    <w:rsid w:val="009F5050"/>
    <w:pPr>
      <w:spacing w:before="160" w:after="120"/>
      <w:outlineLvl w:val="3"/>
    </w:pPr>
    <w:rPr>
      <w:sz w:val="22"/>
    </w:rPr>
  </w:style>
  <w:style w:type="paragraph" w:styleId="Heading5">
    <w:name w:val="heading 5"/>
    <w:basedOn w:val="HeadingBase"/>
    <w:next w:val="Normal"/>
    <w:link w:val="Heading5Char"/>
    <w:qFormat/>
    <w:rsid w:val="009F5050"/>
    <w:pPr>
      <w:spacing w:before="80"/>
      <w:outlineLvl w:val="4"/>
    </w:pPr>
    <w:rPr>
      <w:color w:val="918585"/>
      <w:sz w:val="20"/>
    </w:rPr>
  </w:style>
  <w:style w:type="paragraph" w:styleId="Heading6">
    <w:name w:val="heading 6"/>
    <w:basedOn w:val="HeadingBase"/>
    <w:next w:val="Normal"/>
    <w:link w:val="Heading6Char"/>
    <w:qFormat/>
    <w:rsid w:val="009F5050"/>
    <w:pPr>
      <w:spacing w:before="60"/>
      <w:outlineLvl w:val="5"/>
    </w:pPr>
    <w:rPr>
      <w:color w:val="918585"/>
      <w:sz w:val="20"/>
    </w:rPr>
  </w:style>
  <w:style w:type="paragraph" w:styleId="Heading7">
    <w:name w:val="heading 7"/>
    <w:basedOn w:val="Normal"/>
    <w:next w:val="Normal"/>
    <w:link w:val="Heading7Char"/>
    <w:qFormat/>
    <w:rsid w:val="009F5050"/>
    <w:pPr>
      <w:ind w:left="720"/>
      <w:outlineLvl w:val="6"/>
    </w:pPr>
    <w:rPr>
      <w:i/>
    </w:rPr>
  </w:style>
  <w:style w:type="paragraph" w:styleId="Heading8">
    <w:name w:val="heading 8"/>
    <w:basedOn w:val="Normal"/>
    <w:next w:val="Normal"/>
    <w:link w:val="Heading8Char"/>
    <w:qFormat/>
    <w:rsid w:val="009F5050"/>
    <w:pPr>
      <w:ind w:left="720"/>
      <w:outlineLvl w:val="7"/>
    </w:pPr>
    <w:rPr>
      <w:i/>
    </w:rPr>
  </w:style>
  <w:style w:type="paragraph" w:styleId="Heading9">
    <w:name w:val="heading 9"/>
    <w:basedOn w:val="Normal"/>
    <w:next w:val="Normal"/>
    <w:link w:val="Heading9Char"/>
    <w:qFormat/>
    <w:rsid w:val="009F5050"/>
    <w:pPr>
      <w:ind w:left="720"/>
      <w:outlineLvl w:val="8"/>
    </w:pPr>
    <w:rPr>
      <w:i/>
    </w:rPr>
  </w:style>
  <w:style w:type="character" w:default="1" w:styleId="DefaultParagraphFont">
    <w:name w:val="Default Paragraph Font"/>
    <w:uiPriority w:val="1"/>
    <w:unhideWhenUsed/>
    <w:rsid w:val="009F50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5050"/>
  </w:style>
  <w:style w:type="character" w:customStyle="1" w:styleId="Heading1Char">
    <w:name w:val="Heading 1 Char"/>
    <w:basedOn w:val="DefaultParagraphFont"/>
    <w:link w:val="Heading1"/>
    <w:rsid w:val="009F5050"/>
    <w:rPr>
      <w:rFonts w:ascii="Times New Roman" w:eastAsia="Times New Roman" w:hAnsi="Times New Roman" w:cs="Times New Roman"/>
      <w:b/>
      <w:sz w:val="32"/>
      <w:szCs w:val="20"/>
      <w:lang w:eastAsia="en-US"/>
    </w:rPr>
  </w:style>
  <w:style w:type="paragraph" w:styleId="BodyText">
    <w:name w:val="Body Text"/>
    <w:basedOn w:val="Normal"/>
    <w:link w:val="BodyTextChar"/>
    <w:rsid w:val="009F505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F5050"/>
    <w:rPr>
      <w:rFonts w:ascii="Times New Roman" w:eastAsia="Times New Roman" w:hAnsi="Times New Roman" w:cs="Times New Roman"/>
      <w:sz w:val="24"/>
      <w:lang w:eastAsia="en-US"/>
    </w:rPr>
  </w:style>
  <w:style w:type="paragraph" w:styleId="ListBullet">
    <w:name w:val="List Bullet"/>
    <w:basedOn w:val="List"/>
    <w:rsid w:val="009F5050"/>
    <w:pPr>
      <w:numPr>
        <w:numId w:val="13"/>
      </w:numPr>
      <w:tabs>
        <w:tab w:val="clear" w:pos="340"/>
      </w:tabs>
      <w:spacing w:before="40" w:after="40"/>
    </w:pPr>
  </w:style>
  <w:style w:type="character" w:customStyle="1" w:styleId="SpecialBold">
    <w:name w:val="Special Bold"/>
    <w:basedOn w:val="DefaultParagraphFont"/>
    <w:rsid w:val="009F5050"/>
    <w:rPr>
      <w:b/>
      <w:spacing w:val="0"/>
    </w:rPr>
  </w:style>
  <w:style w:type="paragraph" w:styleId="ListBullet2">
    <w:name w:val="List Bullet 2"/>
    <w:basedOn w:val="List2"/>
    <w:rsid w:val="009F5050"/>
    <w:pPr>
      <w:numPr>
        <w:numId w:val="14"/>
      </w:numPr>
      <w:tabs>
        <w:tab w:val="clear" w:pos="680"/>
      </w:tabs>
    </w:pPr>
  </w:style>
  <w:style w:type="character" w:styleId="Emphasis">
    <w:name w:val="Emphasis"/>
    <w:basedOn w:val="DefaultParagraphFont"/>
    <w:qFormat/>
    <w:rsid w:val="009F5050"/>
    <w:rPr>
      <w:i/>
    </w:rPr>
  </w:style>
  <w:style w:type="paragraph" w:customStyle="1" w:styleId="SuperHeading">
    <w:name w:val="SuperHeading"/>
    <w:basedOn w:val="Normal"/>
    <w:rsid w:val="009F5050"/>
    <w:pPr>
      <w:spacing w:before="240" w:after="120"/>
      <w:outlineLvl w:val="0"/>
    </w:pPr>
    <w:rPr>
      <w:rFonts w:ascii="Times New Roman" w:hAnsi="Times New Roman"/>
      <w:b/>
      <w:sz w:val="32"/>
    </w:rPr>
  </w:style>
  <w:style w:type="paragraph" w:customStyle="1" w:styleId="AllowPageBreak">
    <w:name w:val="AllowPageBreak"/>
    <w:rsid w:val="009F505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F5050"/>
    <w:rPr>
      <w:b/>
      <w:i/>
      <w:u w:val="none"/>
    </w:rPr>
  </w:style>
  <w:style w:type="character" w:customStyle="1" w:styleId="Heading2Char">
    <w:name w:val="Heading 2 Char"/>
    <w:basedOn w:val="DefaultParagraphFont"/>
    <w:link w:val="Heading2"/>
    <w:rsid w:val="009F50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50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50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50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50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50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50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5050"/>
    <w:rPr>
      <w:rFonts w:ascii="Courier New" w:eastAsia="Times New Roman" w:hAnsi="Courier New" w:cs="Times New Roman"/>
      <w:i/>
      <w:szCs w:val="20"/>
      <w:lang w:eastAsia="en-US"/>
    </w:rPr>
  </w:style>
  <w:style w:type="paragraph" w:customStyle="1" w:styleId="HeadingBase">
    <w:name w:val="Heading Base"/>
    <w:rsid w:val="009F50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5050"/>
    <w:pPr>
      <w:tabs>
        <w:tab w:val="right" w:leader="dot" w:pos="9072"/>
      </w:tabs>
      <w:ind w:left="567"/>
    </w:pPr>
    <w:rPr>
      <w:szCs w:val="22"/>
    </w:rPr>
  </w:style>
  <w:style w:type="paragraph" w:customStyle="1" w:styleId="TOCBase">
    <w:name w:val="TOC Base"/>
    <w:rsid w:val="009F50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5050"/>
    <w:pPr>
      <w:tabs>
        <w:tab w:val="right" w:leader="dot" w:pos="9072"/>
      </w:tabs>
      <w:spacing w:before="40" w:after="40"/>
      <w:ind w:left="284"/>
    </w:pPr>
    <w:rPr>
      <w:rFonts w:ascii="Times New Roman" w:hAnsi="Times New Roman"/>
    </w:rPr>
  </w:style>
  <w:style w:type="paragraph" w:styleId="TOC1">
    <w:name w:val="toc 1"/>
    <w:basedOn w:val="TOCBase"/>
    <w:next w:val="Normal"/>
    <w:rsid w:val="009F50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F50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5050"/>
    <w:rPr>
      <w:rFonts w:ascii="Times New Roman" w:eastAsia="Times New Roman" w:hAnsi="Times New Roman" w:cs="Times New Roman"/>
      <w:sz w:val="16"/>
      <w:lang w:eastAsia="en-US"/>
    </w:rPr>
  </w:style>
  <w:style w:type="paragraph" w:styleId="Title">
    <w:name w:val="Title"/>
    <w:basedOn w:val="HeadingBase"/>
    <w:link w:val="TitleChar"/>
    <w:qFormat/>
    <w:rsid w:val="009F5050"/>
    <w:pPr>
      <w:spacing w:before="5040"/>
      <w:jc w:val="center"/>
    </w:pPr>
    <w:rPr>
      <w:sz w:val="48"/>
      <w:szCs w:val="72"/>
      <w:lang w:val="en-US"/>
    </w:rPr>
  </w:style>
  <w:style w:type="character" w:customStyle="1" w:styleId="TitleChar">
    <w:name w:val="Title Char"/>
    <w:basedOn w:val="DefaultParagraphFont"/>
    <w:link w:val="Title"/>
    <w:rsid w:val="009F50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5050"/>
    <w:pPr>
      <w:tabs>
        <w:tab w:val="left" w:pos="3600"/>
        <w:tab w:val="left" w:pos="3958"/>
      </w:tabs>
    </w:pPr>
  </w:style>
  <w:style w:type="paragraph" w:styleId="List">
    <w:name w:val="List"/>
    <w:basedOn w:val="BodyText"/>
    <w:next w:val="BodyText"/>
    <w:rsid w:val="009F5050"/>
    <w:pPr>
      <w:tabs>
        <w:tab w:val="left" w:pos="340"/>
      </w:tabs>
      <w:spacing w:before="60" w:after="60"/>
      <w:ind w:left="340" w:hanging="340"/>
    </w:pPr>
  </w:style>
  <w:style w:type="paragraph" w:customStyle="1" w:styleId="Note">
    <w:name w:val="Note"/>
    <w:basedOn w:val="BodyText"/>
    <w:rsid w:val="009F50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5050"/>
    <w:pPr>
      <w:framePr w:wrap="auto" w:hAnchor="text" w:y="6049"/>
    </w:pPr>
    <w:rPr>
      <w:color w:val="000000"/>
      <w:sz w:val="40"/>
    </w:rPr>
  </w:style>
  <w:style w:type="paragraph" w:customStyle="1" w:styleId="TOCTitle">
    <w:name w:val="TOCTitle"/>
    <w:basedOn w:val="Heading1"/>
    <w:rsid w:val="009F5050"/>
    <w:pPr>
      <w:spacing w:after="240"/>
      <w:jc w:val="center"/>
      <w:outlineLvl w:val="9"/>
    </w:pPr>
    <w:rPr>
      <w:caps/>
    </w:rPr>
  </w:style>
  <w:style w:type="paragraph" w:customStyle="1" w:styleId="Version">
    <w:name w:val="Version"/>
    <w:rsid w:val="009F505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F5050"/>
    <w:pPr>
      <w:keepNext w:val="0"/>
      <w:tabs>
        <w:tab w:val="right" w:pos="4176"/>
      </w:tabs>
      <w:ind w:left="198" w:hanging="198"/>
    </w:pPr>
    <w:rPr>
      <w:rFonts w:ascii="Garamond" w:hAnsi="Garamond"/>
    </w:rPr>
  </w:style>
  <w:style w:type="paragraph" w:styleId="IndexHeading">
    <w:name w:val="index heading"/>
    <w:basedOn w:val="Normal"/>
    <w:next w:val="Index1"/>
    <w:semiHidden/>
    <w:rsid w:val="009F5050"/>
    <w:pPr>
      <w:spacing w:before="120" w:after="120"/>
    </w:pPr>
    <w:rPr>
      <w:rFonts w:ascii="Arial" w:hAnsi="Arial"/>
      <w:b/>
      <w:color w:val="918585"/>
      <w:sz w:val="24"/>
    </w:rPr>
  </w:style>
  <w:style w:type="paragraph" w:styleId="Header">
    <w:name w:val="header"/>
    <w:basedOn w:val="Normal"/>
    <w:link w:val="HeaderChar"/>
    <w:rsid w:val="009F50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5050"/>
    <w:rPr>
      <w:rFonts w:ascii="Times New Roman" w:eastAsia="Times New Roman" w:hAnsi="Times New Roman" w:cs="Times New Roman"/>
      <w:sz w:val="16"/>
      <w:szCs w:val="20"/>
      <w:lang w:val="en-GB" w:eastAsia="en-US"/>
    </w:rPr>
  </w:style>
  <w:style w:type="paragraph" w:customStyle="1" w:styleId="Chapter">
    <w:name w:val="Chapter"/>
    <w:basedOn w:val="Normal"/>
    <w:rsid w:val="009F5050"/>
    <w:pPr>
      <w:spacing w:before="240"/>
    </w:pPr>
    <w:rPr>
      <w:rFonts w:ascii="Times New Roman" w:hAnsi="Times New Roman"/>
      <w:smallCaps/>
      <w:spacing w:val="80"/>
      <w:sz w:val="28"/>
    </w:rPr>
  </w:style>
  <w:style w:type="paragraph" w:customStyle="1" w:styleId="InChapter">
    <w:name w:val="InChapter"/>
    <w:basedOn w:val="Heading3"/>
    <w:rsid w:val="009F5050"/>
    <w:pPr>
      <w:spacing w:after="240"/>
      <w:outlineLvl w:val="9"/>
    </w:pPr>
    <w:rPr>
      <w:noProof/>
    </w:rPr>
  </w:style>
  <w:style w:type="paragraph" w:styleId="Index2">
    <w:name w:val="index 2"/>
    <w:basedOn w:val="Normal"/>
    <w:next w:val="Normal"/>
    <w:semiHidden/>
    <w:rsid w:val="009F5050"/>
    <w:pPr>
      <w:tabs>
        <w:tab w:val="right" w:pos="4176"/>
      </w:tabs>
      <w:ind w:left="568" w:hanging="284"/>
    </w:pPr>
    <w:rPr>
      <w:rFonts w:ascii="Garamond" w:hAnsi="Garamond"/>
    </w:rPr>
  </w:style>
  <w:style w:type="paragraph" w:customStyle="1" w:styleId="Byline">
    <w:name w:val="Byline"/>
    <w:rsid w:val="009F50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5050"/>
    <w:pPr>
      <w:tabs>
        <w:tab w:val="clear" w:pos="3600"/>
        <w:tab w:val="clear" w:pos="3958"/>
      </w:tabs>
      <w:jc w:val="right"/>
    </w:pPr>
  </w:style>
  <w:style w:type="paragraph" w:styleId="Caption">
    <w:name w:val="caption"/>
    <w:basedOn w:val="BodyText"/>
    <w:next w:val="Normal"/>
    <w:qFormat/>
    <w:rsid w:val="009F5050"/>
    <w:pPr>
      <w:framePr w:w="2268" w:hSpace="181" w:vSpace="181" w:wrap="around" w:vAnchor="text" w:hAnchor="page" w:x="1135" w:y="285" w:anchorLock="1"/>
    </w:pPr>
    <w:rPr>
      <w:i/>
    </w:rPr>
  </w:style>
  <w:style w:type="paragraph" w:customStyle="1" w:styleId="MiniTOCTitle">
    <w:name w:val="MiniTOCTitle"/>
    <w:basedOn w:val="Heading4"/>
    <w:rsid w:val="009F5050"/>
    <w:pPr>
      <w:spacing w:before="240"/>
      <w:outlineLvl w:val="9"/>
    </w:pPr>
    <w:rPr>
      <w:noProof/>
      <w:sz w:val="24"/>
    </w:rPr>
  </w:style>
  <w:style w:type="paragraph" w:customStyle="1" w:styleId="MiniTOCItem">
    <w:name w:val="MiniTOCItem"/>
    <w:basedOn w:val="ListBullet"/>
    <w:rsid w:val="009F5050"/>
    <w:pPr>
      <w:numPr>
        <w:numId w:val="0"/>
      </w:numPr>
      <w:tabs>
        <w:tab w:val="right" w:leader="dot" w:pos="6521"/>
      </w:tabs>
      <w:spacing w:before="0" w:after="0"/>
    </w:pPr>
  </w:style>
  <w:style w:type="paragraph" w:customStyle="1" w:styleId="TOFTitle">
    <w:name w:val="TOFTitle"/>
    <w:basedOn w:val="TOCTitle"/>
    <w:rsid w:val="009F5050"/>
  </w:style>
  <w:style w:type="paragraph" w:styleId="TableofFigures">
    <w:name w:val="table of figures"/>
    <w:basedOn w:val="Normal"/>
    <w:next w:val="Normal"/>
    <w:semiHidden/>
    <w:rsid w:val="009F5050"/>
    <w:pPr>
      <w:tabs>
        <w:tab w:val="right" w:leader="dot" w:pos="9072"/>
      </w:tabs>
      <w:ind w:left="970" w:hanging="403"/>
    </w:pPr>
    <w:rPr>
      <w:rFonts w:ascii="Times New Roman" w:hAnsi="Times New Roman"/>
      <w:b/>
    </w:rPr>
  </w:style>
  <w:style w:type="paragraph" w:styleId="ListNumber">
    <w:name w:val="List Number"/>
    <w:basedOn w:val="List"/>
    <w:rsid w:val="009F5050"/>
    <w:pPr>
      <w:numPr>
        <w:numId w:val="11"/>
      </w:numPr>
    </w:pPr>
  </w:style>
  <w:style w:type="character" w:customStyle="1" w:styleId="WingdingSymbols">
    <w:name w:val="Wingding Symbols"/>
    <w:rsid w:val="009F5050"/>
    <w:rPr>
      <w:rFonts w:ascii="Wingdings" w:hAnsi="Wingdings"/>
    </w:rPr>
  </w:style>
  <w:style w:type="paragraph" w:customStyle="1" w:styleId="TableHeading">
    <w:name w:val="Table Heading"/>
    <w:basedOn w:val="HeadingBase"/>
    <w:rsid w:val="009F5050"/>
    <w:pPr>
      <w:keepLines/>
      <w:pBdr>
        <w:bottom w:val="single" w:sz="6" w:space="1" w:color="918585"/>
      </w:pBdr>
      <w:spacing w:before="240"/>
    </w:pPr>
  </w:style>
  <w:style w:type="character" w:customStyle="1" w:styleId="HotSpot">
    <w:name w:val="HotSpot"/>
    <w:rsid w:val="009F5050"/>
    <w:rPr>
      <w:color w:val="0033CC"/>
      <w:u w:val="none"/>
    </w:rPr>
  </w:style>
  <w:style w:type="paragraph" w:customStyle="1" w:styleId="BodyTextRight">
    <w:name w:val="Body Text Right"/>
    <w:basedOn w:val="BodyText"/>
    <w:rsid w:val="009F5050"/>
    <w:pPr>
      <w:spacing w:before="0" w:after="0"/>
      <w:jc w:val="right"/>
    </w:pPr>
  </w:style>
  <w:style w:type="paragraph" w:styleId="Index3">
    <w:name w:val="index 3"/>
    <w:basedOn w:val="ListNumber2"/>
    <w:next w:val="Normal"/>
    <w:semiHidden/>
    <w:rsid w:val="009F5050"/>
    <w:pPr>
      <w:numPr>
        <w:numId w:val="0"/>
      </w:numPr>
      <w:tabs>
        <w:tab w:val="right" w:leader="dot" w:pos="4176"/>
      </w:tabs>
    </w:pPr>
  </w:style>
  <w:style w:type="paragraph" w:styleId="ListNumber2">
    <w:name w:val="List Number 2"/>
    <w:basedOn w:val="List2"/>
    <w:rsid w:val="009F5050"/>
    <w:pPr>
      <w:numPr>
        <w:numId w:val="10"/>
      </w:numPr>
      <w:tabs>
        <w:tab w:val="clear" w:pos="1060"/>
      </w:tabs>
    </w:pPr>
  </w:style>
  <w:style w:type="paragraph" w:customStyle="1" w:styleId="MarginNote">
    <w:name w:val="Margin Note"/>
    <w:basedOn w:val="BodyText"/>
    <w:rsid w:val="009F50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50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50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5050"/>
    <w:rPr>
      <w:sz w:val="32"/>
    </w:rPr>
  </w:style>
  <w:style w:type="paragraph" w:customStyle="1" w:styleId="HeadingProcedure">
    <w:name w:val="Heading Procedure"/>
    <w:basedOn w:val="HeadingBase"/>
    <w:next w:val="Normal"/>
    <w:rsid w:val="009F5050"/>
    <w:pPr>
      <w:tabs>
        <w:tab w:val="left" w:pos="0"/>
      </w:tabs>
      <w:spacing w:before="120" w:after="60"/>
    </w:pPr>
    <w:rPr>
      <w:i/>
      <w:color w:val="918585"/>
      <w:sz w:val="22"/>
    </w:rPr>
  </w:style>
  <w:style w:type="paragraph" w:customStyle="1" w:styleId="TableBodyText">
    <w:name w:val="Table Body Text"/>
    <w:basedOn w:val="BodyText"/>
    <w:rsid w:val="009F5050"/>
    <w:pPr>
      <w:spacing w:before="60" w:after="60"/>
    </w:pPr>
  </w:style>
  <w:style w:type="paragraph" w:styleId="ListContinue">
    <w:name w:val="List Continue"/>
    <w:basedOn w:val="List"/>
    <w:rsid w:val="009F5050"/>
    <w:pPr>
      <w:ind w:firstLine="0"/>
    </w:pPr>
  </w:style>
  <w:style w:type="paragraph" w:customStyle="1" w:styleId="ListNote">
    <w:name w:val="List Note"/>
    <w:basedOn w:val="List"/>
    <w:rsid w:val="009F5050"/>
    <w:pPr>
      <w:pBdr>
        <w:top w:val="single" w:sz="6" w:space="2" w:color="918585"/>
        <w:bottom w:val="single" w:sz="6" w:space="2" w:color="918585"/>
      </w:pBdr>
      <w:tabs>
        <w:tab w:val="left" w:pos="1021"/>
      </w:tabs>
      <w:ind w:firstLine="0"/>
    </w:pPr>
  </w:style>
  <w:style w:type="paragraph" w:customStyle="1" w:styleId="Warning">
    <w:name w:val="Warning"/>
    <w:basedOn w:val="BodyText"/>
    <w:rsid w:val="009F5050"/>
    <w:pPr>
      <w:shd w:val="clear" w:color="auto" w:fill="D9D9D9"/>
      <w:tabs>
        <w:tab w:val="left" w:pos="992"/>
      </w:tabs>
      <w:ind w:left="119" w:right="119"/>
    </w:pPr>
    <w:rPr>
      <w:sz w:val="20"/>
    </w:rPr>
  </w:style>
  <w:style w:type="paragraph" w:customStyle="1" w:styleId="MarginIcons">
    <w:name w:val="Margin Icons"/>
    <w:basedOn w:val="BodyText"/>
    <w:rsid w:val="009F50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5050"/>
    <w:rPr>
      <w:rFonts w:ascii="Courier New" w:hAnsi="Courier New"/>
    </w:rPr>
  </w:style>
  <w:style w:type="paragraph" w:customStyle="1" w:styleId="NoteBullet">
    <w:name w:val="Note Bullet"/>
    <w:basedOn w:val="Note"/>
    <w:rsid w:val="009F5050"/>
    <w:pPr>
      <w:tabs>
        <w:tab w:val="clear" w:pos="680"/>
      </w:tabs>
      <w:spacing w:before="60" w:after="60"/>
    </w:pPr>
  </w:style>
  <w:style w:type="paragraph" w:customStyle="1" w:styleId="SubHeading2">
    <w:name w:val="SubHeading2"/>
    <w:basedOn w:val="HeadingBase"/>
    <w:rsid w:val="009F5050"/>
    <w:pPr>
      <w:spacing w:before="240" w:after="60"/>
    </w:pPr>
    <w:rPr>
      <w:sz w:val="20"/>
    </w:rPr>
  </w:style>
  <w:style w:type="paragraph" w:customStyle="1" w:styleId="SubHeading1">
    <w:name w:val="SubHeading1"/>
    <w:basedOn w:val="HeadingBase"/>
    <w:rsid w:val="009F5050"/>
    <w:pPr>
      <w:spacing w:before="240" w:after="60"/>
    </w:pPr>
    <w:rPr>
      <w:color w:val="918585"/>
      <w:sz w:val="22"/>
    </w:rPr>
  </w:style>
  <w:style w:type="paragraph" w:customStyle="1" w:styleId="SideHeading">
    <w:name w:val="Side Heading"/>
    <w:basedOn w:val="HeadingBase"/>
    <w:rsid w:val="009F50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5050"/>
    <w:pPr>
      <w:numPr>
        <w:numId w:val="12"/>
      </w:numPr>
    </w:pPr>
  </w:style>
  <w:style w:type="paragraph" w:styleId="PlainText">
    <w:name w:val="Plain Text"/>
    <w:basedOn w:val="Normal"/>
    <w:link w:val="PlainTextChar"/>
    <w:rsid w:val="009F5050"/>
    <w:rPr>
      <w:sz w:val="20"/>
    </w:rPr>
  </w:style>
  <w:style w:type="character" w:customStyle="1" w:styleId="PlainTextChar">
    <w:name w:val="Plain Text Char"/>
    <w:basedOn w:val="DefaultParagraphFont"/>
    <w:link w:val="PlainText"/>
    <w:rsid w:val="009F5050"/>
    <w:rPr>
      <w:rFonts w:ascii="Courier New" w:eastAsia="Times New Roman" w:hAnsi="Courier New" w:cs="Times New Roman"/>
      <w:sz w:val="20"/>
      <w:szCs w:val="20"/>
      <w:lang w:eastAsia="en-US"/>
    </w:rPr>
  </w:style>
  <w:style w:type="character" w:customStyle="1" w:styleId="MenuOption">
    <w:name w:val="Menu Option"/>
    <w:basedOn w:val="DefaultParagraphFont"/>
    <w:rsid w:val="009F5050"/>
    <w:rPr>
      <w:b/>
      <w:smallCaps/>
    </w:rPr>
  </w:style>
  <w:style w:type="paragraph" w:customStyle="1" w:styleId="TableListNumber">
    <w:name w:val="Table List Number"/>
    <w:basedOn w:val="ListNumber"/>
    <w:rsid w:val="009F5050"/>
    <w:pPr>
      <w:numPr>
        <w:numId w:val="0"/>
      </w:numPr>
    </w:pPr>
  </w:style>
  <w:style w:type="paragraph" w:styleId="TOC4">
    <w:name w:val="toc 4"/>
    <w:basedOn w:val="TOCBase"/>
    <w:next w:val="Normal"/>
    <w:semiHidden/>
    <w:rsid w:val="009F5050"/>
    <w:pPr>
      <w:tabs>
        <w:tab w:val="right" w:leader="dot" w:pos="9071"/>
      </w:tabs>
      <w:ind w:left="1701"/>
    </w:pPr>
  </w:style>
  <w:style w:type="paragraph" w:customStyle="1" w:styleId="ListAlpha">
    <w:name w:val="List Alpha"/>
    <w:basedOn w:val="List"/>
    <w:rsid w:val="009F5050"/>
    <w:pPr>
      <w:numPr>
        <w:numId w:val="9"/>
      </w:numPr>
    </w:pPr>
  </w:style>
  <w:style w:type="paragraph" w:customStyle="1" w:styleId="ListAlpha2">
    <w:name w:val="List Alpha 2"/>
    <w:basedOn w:val="List2"/>
    <w:rsid w:val="009F5050"/>
    <w:pPr>
      <w:numPr>
        <w:numId w:val="8"/>
      </w:numPr>
    </w:pPr>
  </w:style>
  <w:style w:type="paragraph" w:styleId="List2">
    <w:name w:val="List 2"/>
    <w:basedOn w:val="BodyText"/>
    <w:rsid w:val="009F5050"/>
    <w:pPr>
      <w:tabs>
        <w:tab w:val="left" w:pos="680"/>
      </w:tabs>
      <w:spacing w:before="60" w:after="60"/>
      <w:ind w:left="680" w:hanging="340"/>
    </w:pPr>
  </w:style>
  <w:style w:type="paragraph" w:styleId="List3">
    <w:name w:val="List 3"/>
    <w:basedOn w:val="BodyText"/>
    <w:rsid w:val="009F5050"/>
    <w:pPr>
      <w:tabs>
        <w:tab w:val="left" w:pos="1021"/>
      </w:tabs>
      <w:spacing w:before="60" w:after="60"/>
      <w:ind w:left="1020" w:hanging="340"/>
    </w:pPr>
  </w:style>
  <w:style w:type="paragraph" w:styleId="List4">
    <w:name w:val="List 4"/>
    <w:basedOn w:val="BodyText"/>
    <w:rsid w:val="009F5050"/>
    <w:pPr>
      <w:tabs>
        <w:tab w:val="left" w:pos="1361"/>
      </w:tabs>
      <w:spacing w:before="60" w:after="60"/>
      <w:ind w:left="1361" w:hanging="340"/>
    </w:pPr>
  </w:style>
  <w:style w:type="paragraph" w:styleId="List5">
    <w:name w:val="List 5"/>
    <w:basedOn w:val="BodyText"/>
    <w:rsid w:val="009F5050"/>
    <w:pPr>
      <w:tabs>
        <w:tab w:val="left" w:pos="1701"/>
      </w:tabs>
      <w:spacing w:before="60" w:after="60"/>
      <w:ind w:left="1701" w:hanging="340"/>
    </w:pPr>
  </w:style>
  <w:style w:type="paragraph" w:styleId="ListBullet3">
    <w:name w:val="List Bullet 3"/>
    <w:basedOn w:val="List3"/>
    <w:rsid w:val="009F5050"/>
    <w:pPr>
      <w:numPr>
        <w:numId w:val="15"/>
      </w:numPr>
      <w:tabs>
        <w:tab w:val="clear" w:pos="1021"/>
      </w:tabs>
      <w:ind w:left="1037" w:hanging="357"/>
    </w:pPr>
  </w:style>
  <w:style w:type="paragraph" w:styleId="ListBullet4">
    <w:name w:val="List Bullet 4"/>
    <w:basedOn w:val="List4"/>
    <w:rsid w:val="009F5050"/>
    <w:pPr>
      <w:numPr>
        <w:numId w:val="3"/>
      </w:numPr>
      <w:tabs>
        <w:tab w:val="clear" w:pos="1361"/>
      </w:tabs>
    </w:pPr>
  </w:style>
  <w:style w:type="paragraph" w:styleId="ListBullet5">
    <w:name w:val="List Bullet 5"/>
    <w:basedOn w:val="List5"/>
    <w:rsid w:val="009F5050"/>
    <w:pPr>
      <w:numPr>
        <w:numId w:val="4"/>
      </w:numPr>
    </w:pPr>
  </w:style>
  <w:style w:type="paragraph" w:styleId="ListContinue2">
    <w:name w:val="List Continue 2"/>
    <w:basedOn w:val="List2"/>
    <w:rsid w:val="009F5050"/>
    <w:pPr>
      <w:ind w:firstLine="0"/>
    </w:pPr>
  </w:style>
  <w:style w:type="paragraph" w:styleId="ListContinue3">
    <w:name w:val="List Continue 3"/>
    <w:basedOn w:val="List3"/>
    <w:rsid w:val="009F5050"/>
    <w:pPr>
      <w:ind w:left="1021" w:firstLine="0"/>
    </w:pPr>
  </w:style>
  <w:style w:type="paragraph" w:styleId="ListContinue4">
    <w:name w:val="List Continue 4"/>
    <w:basedOn w:val="List4"/>
    <w:rsid w:val="009F5050"/>
    <w:pPr>
      <w:ind w:firstLine="0"/>
    </w:pPr>
  </w:style>
  <w:style w:type="paragraph" w:styleId="ListContinue5">
    <w:name w:val="List Continue 5"/>
    <w:basedOn w:val="List5"/>
    <w:rsid w:val="009F5050"/>
    <w:pPr>
      <w:ind w:firstLine="0"/>
    </w:pPr>
  </w:style>
  <w:style w:type="paragraph" w:styleId="ListNumber3">
    <w:name w:val="List Number 3"/>
    <w:basedOn w:val="List3"/>
    <w:rsid w:val="009F5050"/>
    <w:pPr>
      <w:numPr>
        <w:numId w:val="5"/>
      </w:numPr>
    </w:pPr>
  </w:style>
  <w:style w:type="paragraph" w:styleId="ListNumber4">
    <w:name w:val="List Number 4"/>
    <w:basedOn w:val="List4"/>
    <w:rsid w:val="009F5050"/>
    <w:pPr>
      <w:numPr>
        <w:numId w:val="6"/>
      </w:numPr>
    </w:pPr>
  </w:style>
  <w:style w:type="paragraph" w:styleId="ListNumber5">
    <w:name w:val="List Number 5"/>
    <w:basedOn w:val="List5"/>
    <w:rsid w:val="009F5050"/>
    <w:pPr>
      <w:numPr>
        <w:numId w:val="7"/>
      </w:numPr>
    </w:pPr>
  </w:style>
  <w:style w:type="paragraph" w:styleId="BlockText">
    <w:name w:val="Block Text"/>
    <w:basedOn w:val="Normal"/>
    <w:rsid w:val="009F5050"/>
    <w:pPr>
      <w:spacing w:after="120"/>
      <w:ind w:left="1440" w:right="1440"/>
    </w:pPr>
  </w:style>
  <w:style w:type="character" w:customStyle="1" w:styleId="Subscript">
    <w:name w:val="Subscript"/>
    <w:basedOn w:val="DefaultParagraphFont"/>
    <w:rsid w:val="009F5050"/>
    <w:rPr>
      <w:sz w:val="16"/>
      <w:vertAlign w:val="subscript"/>
    </w:rPr>
  </w:style>
  <w:style w:type="character" w:customStyle="1" w:styleId="Superscript">
    <w:name w:val="Superscript"/>
    <w:basedOn w:val="DefaultParagraphFont"/>
    <w:rsid w:val="009F5050"/>
    <w:rPr>
      <w:sz w:val="16"/>
      <w:vertAlign w:val="superscript"/>
    </w:rPr>
  </w:style>
  <w:style w:type="character" w:customStyle="1" w:styleId="Symbols">
    <w:name w:val="Symbols"/>
    <w:basedOn w:val="DefaultParagraphFont"/>
    <w:rsid w:val="009F5050"/>
    <w:rPr>
      <w:rFonts w:ascii="Symbol" w:hAnsi="Symbol"/>
    </w:rPr>
  </w:style>
  <w:style w:type="character" w:customStyle="1" w:styleId="MenuOptions">
    <w:name w:val="Menu Options"/>
    <w:basedOn w:val="DefaultParagraphFont"/>
    <w:rsid w:val="009F5050"/>
    <w:rPr>
      <w:rFonts w:ascii="Arial Narrow" w:hAnsi="Arial Narrow"/>
      <w:smallCaps/>
    </w:rPr>
  </w:style>
  <w:style w:type="character" w:customStyle="1" w:styleId="Buttons">
    <w:name w:val="Buttons"/>
    <w:basedOn w:val="DefaultParagraphFont"/>
    <w:rsid w:val="009F5050"/>
    <w:rPr>
      <w:b/>
    </w:rPr>
  </w:style>
  <w:style w:type="character" w:customStyle="1" w:styleId="Underlined">
    <w:name w:val="Underlined"/>
    <w:basedOn w:val="DefaultParagraphFont"/>
    <w:rsid w:val="009F5050"/>
    <w:rPr>
      <w:u w:val="single"/>
    </w:rPr>
  </w:style>
  <w:style w:type="paragraph" w:customStyle="1" w:styleId="TableBodyTextRight">
    <w:name w:val="Table Body Text Right"/>
    <w:basedOn w:val="TableBodyText"/>
    <w:rsid w:val="009F5050"/>
    <w:pPr>
      <w:widowControl w:val="0"/>
      <w:autoSpaceDE w:val="0"/>
      <w:autoSpaceDN w:val="0"/>
      <w:adjustRightInd w:val="0"/>
      <w:jc w:val="right"/>
    </w:pPr>
    <w:rPr>
      <w:rFonts w:cs="Arial"/>
      <w:szCs w:val="18"/>
    </w:rPr>
  </w:style>
  <w:style w:type="paragraph" w:customStyle="1" w:styleId="CopyrightText">
    <w:name w:val="Copyright Text"/>
    <w:basedOn w:val="BodyText"/>
    <w:rsid w:val="009F5050"/>
    <w:rPr>
      <w:sz w:val="18"/>
    </w:rPr>
  </w:style>
  <w:style w:type="paragraph" w:customStyle="1" w:styleId="BodySmallRight">
    <w:name w:val="Body Small Right"/>
    <w:basedOn w:val="BodyTextRight"/>
    <w:rsid w:val="009F5050"/>
    <w:rPr>
      <w:sz w:val="18"/>
      <w:szCs w:val="18"/>
    </w:rPr>
  </w:style>
  <w:style w:type="paragraph" w:customStyle="1" w:styleId="MarginEdition">
    <w:name w:val="Margin Edition"/>
    <w:basedOn w:val="MarginNote"/>
    <w:rsid w:val="009F5050"/>
    <w:pPr>
      <w:spacing w:before="0" w:after="0"/>
    </w:pPr>
    <w:rPr>
      <w:rFonts w:ascii="Times New Roman" w:hAnsi="Times New Roman"/>
      <w:color w:val="999999"/>
    </w:rPr>
  </w:style>
  <w:style w:type="paragraph" w:customStyle="1" w:styleId="Spacer">
    <w:name w:val="Spacer"/>
    <w:basedOn w:val="Normal"/>
    <w:rsid w:val="009F5050"/>
    <w:rPr>
      <w:sz w:val="2"/>
      <w:szCs w:val="2"/>
    </w:rPr>
  </w:style>
  <w:style w:type="character" w:customStyle="1" w:styleId="Small">
    <w:name w:val="Small"/>
    <w:basedOn w:val="DefaultParagraphFont"/>
    <w:rsid w:val="009F5050"/>
    <w:rPr>
      <w:sz w:val="16"/>
    </w:rPr>
  </w:style>
  <w:style w:type="paragraph" w:customStyle="1" w:styleId="WideTable">
    <w:name w:val="Wide Table"/>
    <w:basedOn w:val="Normal"/>
    <w:rsid w:val="009F5050"/>
    <w:pPr>
      <w:ind w:left="-1418"/>
    </w:pPr>
    <w:rPr>
      <w:sz w:val="2"/>
      <w:szCs w:val="2"/>
    </w:rPr>
  </w:style>
  <w:style w:type="character" w:styleId="PageNumber">
    <w:name w:val="page number"/>
    <w:basedOn w:val="DefaultParagraphFont"/>
    <w:rsid w:val="009F5050"/>
  </w:style>
  <w:style w:type="paragraph" w:styleId="Quote">
    <w:name w:val="Quote"/>
    <w:basedOn w:val="Heading1"/>
    <w:link w:val="QuoteChar"/>
    <w:qFormat/>
    <w:rsid w:val="009F5050"/>
    <w:rPr>
      <w:b w:val="0"/>
      <w:sz w:val="72"/>
      <w:szCs w:val="72"/>
      <w:lang w:val="en-NZ"/>
    </w:rPr>
  </w:style>
  <w:style w:type="character" w:customStyle="1" w:styleId="QuoteChar">
    <w:name w:val="Quote Char"/>
    <w:basedOn w:val="DefaultParagraphFont"/>
    <w:link w:val="Quote"/>
    <w:rsid w:val="009F50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5050"/>
    <w:pPr>
      <w:pageBreakBefore/>
    </w:pPr>
  </w:style>
  <w:style w:type="paragraph" w:customStyle="1" w:styleId="Border">
    <w:name w:val="Border"/>
    <w:basedOn w:val="Normal"/>
    <w:qFormat/>
    <w:rsid w:val="009F50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5050"/>
    <w:rPr>
      <w:b/>
      <w:bCs/>
      <w:i/>
      <w:iCs/>
      <w:color w:val="auto"/>
    </w:rPr>
  </w:style>
  <w:style w:type="paragraph" w:styleId="IntenseQuote">
    <w:name w:val="Intense Quote"/>
    <w:basedOn w:val="Normal"/>
    <w:next w:val="Normal"/>
    <w:link w:val="IntenseQuoteChar"/>
    <w:uiPriority w:val="30"/>
    <w:qFormat/>
    <w:rsid w:val="009F50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50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5050"/>
    <w:rPr>
      <w:smallCaps/>
      <w:color w:val="auto"/>
      <w:u w:val="single"/>
    </w:rPr>
  </w:style>
  <w:style w:type="character" w:styleId="IntenseReference">
    <w:name w:val="Intense Reference"/>
    <w:basedOn w:val="DefaultParagraphFont"/>
    <w:uiPriority w:val="32"/>
    <w:qFormat/>
    <w:rsid w:val="009F5050"/>
    <w:rPr>
      <w:b/>
      <w:bCs/>
      <w:smallCaps/>
      <w:color w:val="auto"/>
      <w:spacing w:val="5"/>
      <w:u w:val="single"/>
    </w:rPr>
  </w:style>
  <w:style w:type="paragraph" w:customStyle="1" w:styleId="2ColumnHeading">
    <w:name w:val="2Column Heading"/>
    <w:basedOn w:val="BodyText"/>
    <w:qFormat/>
    <w:rsid w:val="009F5050"/>
    <w:pPr>
      <w:spacing w:after="60"/>
      <w:ind w:left="-2268"/>
    </w:pPr>
    <w:rPr>
      <w:b/>
    </w:rPr>
  </w:style>
  <w:style w:type="paragraph" w:customStyle="1" w:styleId="Heading1TOC">
    <w:name w:val="Heading1 TOC"/>
    <w:basedOn w:val="Normal"/>
    <w:qFormat/>
    <w:rsid w:val="009F5050"/>
    <w:pPr>
      <w:spacing w:before="240" w:after="120"/>
    </w:pPr>
    <w:rPr>
      <w:rFonts w:ascii="Times New Roman" w:hAnsi="Times New Roman"/>
      <w:b/>
      <w:sz w:val="32"/>
    </w:rPr>
  </w:style>
  <w:style w:type="paragraph" w:customStyle="1" w:styleId="Heading2TOC">
    <w:name w:val="Heading2 TOC"/>
    <w:basedOn w:val="Normal"/>
    <w:qFormat/>
    <w:rsid w:val="009F5050"/>
    <w:pPr>
      <w:spacing w:before="240" w:after="60"/>
    </w:pPr>
    <w:rPr>
      <w:rFonts w:ascii="Times New Roman" w:hAnsi="Times New Roman"/>
      <w:b/>
      <w:sz w:val="28"/>
    </w:rPr>
  </w:style>
  <w:style w:type="character" w:customStyle="1" w:styleId="Underline">
    <w:name w:val="Underline"/>
    <w:basedOn w:val="DefaultParagraphFont"/>
    <w:qFormat/>
    <w:rsid w:val="009F5050"/>
    <w:rPr>
      <w:u w:val="single"/>
    </w:rPr>
  </w:style>
  <w:style w:type="paragraph" w:styleId="BalloonText">
    <w:name w:val="Balloon Text"/>
    <w:basedOn w:val="Normal"/>
    <w:link w:val="BalloonTextChar"/>
    <w:rsid w:val="009F5050"/>
    <w:rPr>
      <w:rFonts w:ascii="Tahoma" w:hAnsi="Tahoma" w:cs="Tahoma"/>
      <w:sz w:val="16"/>
      <w:szCs w:val="16"/>
    </w:rPr>
  </w:style>
  <w:style w:type="character" w:customStyle="1" w:styleId="BalloonTextChar">
    <w:name w:val="Balloon Text Char"/>
    <w:basedOn w:val="DefaultParagraphFont"/>
    <w:link w:val="BalloonText"/>
    <w:rsid w:val="009F50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505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F50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5050"/>
    <w:rPr>
      <w:b/>
      <w:color w:val="660033"/>
      <w:spacing w:val="0"/>
    </w:rPr>
  </w:style>
  <w:style w:type="paragraph" w:customStyle="1" w:styleId="Nameditemlist">
    <w:name w:val="Named item list"/>
    <w:basedOn w:val="BodyText"/>
    <w:qFormat/>
    <w:rsid w:val="009F505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786</Words>
  <Characters>4972</Characters>
  <Application>Microsoft Office Word</Application>
  <DocSecurity>0</DocSecurity>
  <Lines>204</Lines>
  <Paragraphs>158</Paragraphs>
  <ScaleCrop>false</ScaleCrop>
  <Company>Author-it Software Corporation Ltd.</Company>
  <LinksUpToDate>false</LinksUpToDate>
  <CharactersWithSpaces>5647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SFI10211 Certificate I in Fishing Operations</dc:title>
  <dc:subject>Approved</dc:subject>
  <dc:creator>AgriFood Skills Australia</dc:creator>
  <cp:keywords>Release 3</cp:keywords>
  <dc:description>Review Date: 12 April 2008</dc:description>
  <cp:lastModifiedBy>TPCMS</cp:lastModifiedBy>
  <cp:revision>3</cp:revision>
  <dcterms:created xsi:type="dcterms:W3CDTF">2015-03-06T17:13:55Z</dcterms:created>
  <dcterms:modified xsi:type="dcterms:W3CDTF">2015-03-06T05:48:00Z</dcterms:modified>
</cp:coreProperties>
</file>