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889" w:rsidP="00842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SFIXSI102 Communicate in the seafood industry</w:t>
      </w:r>
      <w:r>
        <w:fldChar w:fldCharType="end"/>
      </w:r>
    </w:p>
    <w:p w:rsidR="00842889" w:rsidP="00842889">
      <w:pPr>
        <w:pStyle w:val="Version"/>
        <w:sectPr w:rsidSect="009C3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C9F" w:rsidP="009C3C9F">
      <w:pPr>
        <w:pStyle w:val="SuperHeading"/>
      </w:pPr>
      <w:r w:rsidRPr="009C3C9F">
        <w:t>SFIXSI102 Communicate in the seafood industry</w:t>
      </w:r>
    </w:p>
    <w:p w:rsidR="00000000" w:rsidRPr="009C3C9F" w:rsidP="009C3C9F">
      <w:pPr>
        <w:pStyle w:val="Heading1"/>
      </w:pPr>
      <w:bookmarkStart w:id="1" w:name="O_1036640"/>
      <w:bookmarkEnd w:id="1"/>
      <w:r w:rsidRPr="009C3C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Bold"/>
              <w:rPr>
                <w:lang w:val="en-NZ"/>
              </w:rPr>
            </w:pPr>
            <w:r w:rsidRPr="009C3C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Bold"/>
              <w:rPr>
                <w:lang w:val="en-NZ"/>
              </w:rPr>
            </w:pPr>
            <w:r w:rsidRPr="009C3C9F">
              <w:t>Comments</w:t>
            </w:r>
          </w:p>
        </w:tc>
      </w:tr>
      <w:tr w:rsidTr="009C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t>This version released with SFI Seafood Industry Training Package Version 1.0.</w:t>
            </w:r>
          </w:p>
        </w:tc>
      </w:tr>
    </w:tbl>
    <w:p w:rsidR="00000000" w:rsidRPr="009C3C9F" w:rsidP="009C3C9F">
      <w:pPr>
        <w:pStyle w:val="BodyText"/>
      </w:pPr>
    </w:p>
    <w:p w:rsidR="00000000" w:rsidRPr="009C3C9F" w:rsidP="009C3C9F">
      <w:pPr>
        <w:pStyle w:val="AllowPageBreak"/>
      </w:pPr>
    </w:p>
    <w:p w:rsidR="00000000" w:rsidRPr="009C3C9F" w:rsidP="009C3C9F">
      <w:pPr>
        <w:pStyle w:val="Heading1"/>
      </w:pPr>
      <w:bookmarkStart w:id="2" w:name="O_1036641"/>
      <w:bookmarkEnd w:id="2"/>
      <w:r w:rsidRPr="009C3C9F">
        <w:t>Application</w:t>
      </w:r>
    </w:p>
    <w:p w:rsidR="00000000" w:rsidRPr="009C3C9F" w:rsidP="00842889">
      <w:pPr>
        <w:pStyle w:val="BodyText"/>
      </w:pPr>
      <w:r w:rsidRPr="009C3C9F">
        <w:t>This unit of competency describes the skills and knowledge required to communicate in t</w:t>
      </w:r>
      <w:r w:rsidRPr="009C3C9F">
        <w:t xml:space="preserve">he seafood industry. It includes the ability to read and interpret instructions, locate information, participate in workplace discussions and record workplace data that requires the calculation of workplace measures. </w:t>
      </w:r>
    </w:p>
    <w:p w:rsidR="00000000" w:rsidRPr="009C3C9F" w:rsidP="00842889">
      <w:pPr>
        <w:pStyle w:val="BodyText"/>
      </w:pPr>
      <w:r w:rsidRPr="009C3C9F">
        <w:t>The unit applies to individuals who wo</w:t>
      </w:r>
      <w:r w:rsidRPr="009C3C9F">
        <w:t>rk in the seafood industry and perform a range of routine and predictable activities that require fundamental communication skills in a defined context under the direction of a supervisor.</w:t>
      </w:r>
    </w:p>
    <w:p w:rsidR="00000000" w:rsidRPr="009C3C9F" w:rsidP="00842889">
      <w:pPr>
        <w:pStyle w:val="BodyText"/>
      </w:pPr>
      <w:r w:rsidRPr="009C3C9F">
        <w:t>No licensing, legislative or certification requirements apply to th</w:t>
      </w:r>
      <w:r w:rsidRPr="009C3C9F">
        <w:t>is unit at the time of publication.</w:t>
      </w:r>
    </w:p>
    <w:p w:rsidR="00000000" w:rsidRPr="009C3C9F" w:rsidP="009C3C9F">
      <w:pPr>
        <w:pStyle w:val="Heading1"/>
      </w:pPr>
      <w:bookmarkStart w:id="3" w:name="O_1036642"/>
      <w:bookmarkEnd w:id="3"/>
      <w:r w:rsidRPr="009C3C9F">
        <w:t>Pre-requisite Unit</w:t>
      </w:r>
    </w:p>
    <w:p w:rsidR="00000000" w:rsidRPr="009C3C9F" w:rsidP="00842889">
      <w:pPr>
        <w:pStyle w:val="BodyText"/>
      </w:pPr>
      <w:r w:rsidRPr="009C3C9F">
        <w:t>Nil</w:t>
      </w:r>
    </w:p>
    <w:p w:rsidR="00000000" w:rsidRPr="009C3C9F" w:rsidP="009C3C9F">
      <w:pPr>
        <w:pStyle w:val="Heading1"/>
      </w:pPr>
      <w:bookmarkStart w:id="4" w:name="O_1036644"/>
      <w:bookmarkEnd w:id="4"/>
      <w:r w:rsidRPr="009C3C9F">
        <w:t>Unit Sector</w:t>
      </w:r>
    </w:p>
    <w:p w:rsidR="00000000" w:rsidRPr="009C3C9F" w:rsidP="00842889">
      <w:pPr>
        <w:pStyle w:val="BodyText"/>
      </w:pPr>
      <w:r w:rsidRPr="009C3C9F">
        <w:t>Cross Sector (XSI)</w:t>
      </w:r>
    </w:p>
    <w:p w:rsidR="00000000" w:rsidRPr="009C3C9F" w:rsidP="009C3C9F">
      <w:pPr>
        <w:pStyle w:val="Heading1"/>
      </w:pPr>
      <w:bookmarkStart w:id="5" w:name="O_1036645"/>
      <w:bookmarkEnd w:id="5"/>
      <w:r w:rsidRPr="009C3C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2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Bold"/>
              <w:rPr>
                <w:lang w:val="en-NZ"/>
              </w:rPr>
            </w:pPr>
            <w:r w:rsidRPr="009C3C9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Bold"/>
              <w:rPr>
                <w:lang w:val="en-NZ"/>
              </w:rPr>
            </w:pPr>
            <w:r w:rsidRPr="009C3C9F">
              <w:t>Performance Criteria</w:t>
            </w:r>
          </w:p>
        </w:tc>
      </w:tr>
      <w:tr w:rsidTr="00842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2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1. Perform routine workplace duties following simple written notices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t>1.1 Read and interpret written workplace notices</w:t>
            </w:r>
          </w:p>
          <w:p w:rsidR="00000000" w:rsidRPr="009C3C9F" w:rsidP="009C3C9F">
            <w:pPr>
              <w:pStyle w:val="BodyText"/>
            </w:pPr>
            <w:r w:rsidRPr="009C3C9F">
              <w:t>1.2 Follow routine written instructions o</w:t>
            </w:r>
            <w:r w:rsidRPr="009C3C9F">
              <w:t>r procedures in sequence</w:t>
            </w:r>
          </w:p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1.3 Seek clarification when any instruction or procedure is not understood</w:t>
            </w:r>
          </w:p>
        </w:tc>
      </w:tr>
      <w:tr w:rsidTr="00842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2. Interpret written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t>2.1 Locate specific information relevant to work purpose</w:t>
            </w:r>
          </w:p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 xml:space="preserve">2.2 Interpret key written information relevant to work purpose </w:t>
            </w:r>
          </w:p>
        </w:tc>
      </w:tr>
      <w:tr w:rsidTr="00842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3. Follow simple spoken messages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t>3.1 Listen to and interpret spoken information</w:t>
            </w:r>
          </w:p>
          <w:p w:rsidR="00000000" w:rsidRPr="009C3C9F" w:rsidP="009C3C9F">
            <w:pPr>
              <w:pStyle w:val="BodyText"/>
            </w:pPr>
            <w:r w:rsidRPr="009C3C9F">
              <w:t>3.2 Follow instructions or procedures in appropriate sequence for task and according to information received</w:t>
            </w:r>
          </w:p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3.3 Seek clarification when instruction or procedure is not underst</w:t>
            </w:r>
            <w:r w:rsidRPr="009C3C9F">
              <w:t>ood</w:t>
            </w:r>
          </w:p>
        </w:tc>
      </w:tr>
      <w:tr w:rsidTr="00842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4. Participate in team discussion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t>4.1 Attend team meetings according to scheduled time</w:t>
            </w:r>
          </w:p>
          <w:p w:rsidR="00000000" w:rsidRPr="009C3C9F" w:rsidP="009C3C9F">
            <w:pPr>
              <w:pStyle w:val="BodyText"/>
            </w:pPr>
            <w:r w:rsidRPr="009C3C9F">
              <w:t>4.2 Express own opinions clearly and listen to those of others without interruption</w:t>
            </w:r>
          </w:p>
          <w:p w:rsidR="00000000" w:rsidRPr="009C3C9F" w:rsidP="009C3C9F">
            <w:pPr>
              <w:pStyle w:val="BodyText"/>
            </w:pPr>
            <w:r w:rsidRPr="009C3C9F">
              <w:t>4.3 Conduct discussion with others in a courteous manner appropriate to audience</w:t>
            </w:r>
            <w:r w:rsidRPr="009C3C9F">
              <w:t xml:space="preserve"> and cultural background</w:t>
            </w:r>
          </w:p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4.4 Ask and respond to questions about simple routine workplace procedures and matters concerning conditions of employment</w:t>
            </w:r>
          </w:p>
        </w:tc>
      </w:tr>
      <w:tr w:rsidTr="00842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5. Complete work related documents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t>5.1 Complete forms relating to conditions of employment accurately and l</w:t>
            </w:r>
            <w:r w:rsidRPr="009C3C9F">
              <w:t>egibly</w:t>
            </w:r>
          </w:p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5.2 Complete forms documenting routine tasks accurately and legibly</w:t>
            </w:r>
          </w:p>
        </w:tc>
      </w:tr>
      <w:tr w:rsidTr="00842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6. Estimate, calculate and record routine workplace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t>6.1 Make estimates of routine workplace measures</w:t>
            </w:r>
          </w:p>
          <w:p w:rsidR="00000000" w:rsidRPr="009C3C9F" w:rsidP="009C3C9F">
            <w:pPr>
              <w:pStyle w:val="BodyText"/>
            </w:pPr>
            <w:r w:rsidRPr="009C3C9F">
              <w:t>6.2 Calculate routine workplace measures using basic arithmetic proces</w:t>
            </w:r>
            <w:r w:rsidRPr="009C3C9F">
              <w:t>ses</w:t>
            </w:r>
          </w:p>
          <w:p w:rsidR="00000000" w:rsidRPr="009C3C9F" w:rsidP="009C3C9F">
            <w:pPr>
              <w:pStyle w:val="BodyText"/>
            </w:pPr>
            <w:r w:rsidRPr="009C3C9F">
              <w:t>6.3 Record workplace data on workplace forms and documents</w:t>
            </w:r>
          </w:p>
          <w:p w:rsidR="00000000" w:rsidRPr="009C3C9F" w:rsidP="009C3C9F">
            <w:pPr>
              <w:pStyle w:val="BodyText"/>
            </w:pPr>
            <w:r w:rsidRPr="009C3C9F">
              <w:t>6.4 Identify and rectify errors in recording information on forms and documents</w:t>
            </w:r>
          </w:p>
        </w:tc>
      </w:tr>
    </w:tbl>
    <w:p w:rsidR="00000000" w:rsidRPr="009C3C9F" w:rsidP="009C3C9F">
      <w:pPr>
        <w:pStyle w:val="BodyText"/>
      </w:pPr>
    </w:p>
    <w:p w:rsidR="00000000" w:rsidRPr="009C3C9F" w:rsidP="009C3C9F">
      <w:pPr>
        <w:pStyle w:val="AllowPageBreak"/>
      </w:pPr>
    </w:p>
    <w:p w:rsidR="00000000" w:rsidRPr="009C3C9F" w:rsidP="009C3C9F">
      <w:pPr>
        <w:pStyle w:val="Heading1"/>
      </w:pPr>
      <w:bookmarkStart w:id="6" w:name="O_1036646"/>
      <w:bookmarkEnd w:id="6"/>
      <w:r w:rsidRPr="009C3C9F">
        <w:t>Foundation Skills</w:t>
      </w:r>
    </w:p>
    <w:p w:rsidR="00000000" w:rsidRPr="00842889" w:rsidP="00842889">
      <w:pPr>
        <w:pStyle w:val="BodyText"/>
        <w:rPr>
          <w:i/>
        </w:rPr>
      </w:pPr>
      <w:r w:rsidRPr="0084288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Bold"/>
              <w:rPr>
                <w:lang w:val="en-NZ"/>
              </w:rPr>
            </w:pPr>
            <w:r w:rsidRPr="009C3C9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Bold"/>
              <w:rPr>
                <w:lang w:val="en-NZ"/>
              </w:rPr>
            </w:pPr>
            <w:r w:rsidRPr="009C3C9F">
              <w:t>Description</w:t>
            </w:r>
          </w:p>
        </w:tc>
      </w:tr>
      <w:tr w:rsidTr="009C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 xml:space="preserve">Navigate the world of </w:t>
            </w:r>
            <w:r w:rsidRPr="009C3C9F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ListBullet"/>
            </w:pPr>
            <w:r w:rsidRPr="009C3C9F">
              <w:t xml:space="preserve">Identifies, with </w:t>
            </w:r>
            <w:r w:rsidRPr="009C3C9F">
              <w:t>guidance, main tasks, rights and responsibilities of own role</w:t>
            </w:r>
          </w:p>
          <w:p w:rsidR="00000000" w:rsidP="009C3C9F">
            <w:pPr>
              <w:pStyle w:val="ListBullet"/>
              <w:rPr>
                <w:lang w:val="en-NZ"/>
              </w:rPr>
            </w:pPr>
            <w:r w:rsidRPr="009C3C9F">
              <w:t>Meets a limited range of explicit workplace conventions and protocols</w:t>
            </w:r>
          </w:p>
        </w:tc>
      </w:tr>
      <w:tr w:rsidTr="009C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ListBullet"/>
              <w:rPr>
                <w:lang w:val="en-NZ"/>
              </w:rPr>
            </w:pPr>
            <w:r w:rsidRPr="009C3C9F">
              <w:t>Recognises basic values, beliefs and cultural expectations of others</w:t>
            </w:r>
          </w:p>
        </w:tc>
      </w:tr>
      <w:tr w:rsidTr="009C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ListBullet"/>
            </w:pPr>
            <w:r w:rsidRPr="009C3C9F">
              <w:t>Recognises and seeks guidance to correct simple problems</w:t>
            </w:r>
          </w:p>
        </w:tc>
      </w:tr>
    </w:tbl>
    <w:p w:rsidR="00000000" w:rsidRPr="009C3C9F" w:rsidP="009C3C9F">
      <w:pPr>
        <w:pStyle w:val="BodyText"/>
      </w:pPr>
    </w:p>
    <w:p w:rsidR="00000000" w:rsidRPr="009C3C9F" w:rsidP="009C3C9F">
      <w:pPr>
        <w:pStyle w:val="AllowPageBreak"/>
      </w:pPr>
    </w:p>
    <w:p w:rsidR="00000000" w:rsidRPr="009C3C9F" w:rsidP="009C3C9F">
      <w:pPr>
        <w:pStyle w:val="Heading1"/>
      </w:pPr>
      <w:bookmarkStart w:id="7" w:name="O_1036648"/>
      <w:bookmarkEnd w:id="7"/>
      <w:r w:rsidRPr="009C3C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C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Bold"/>
              <w:rPr>
                <w:lang w:val="en-NZ"/>
              </w:rPr>
            </w:pPr>
            <w:r w:rsidRPr="009C3C9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Bold"/>
              <w:rPr>
                <w:lang w:val="en-NZ"/>
              </w:rPr>
            </w:pPr>
            <w:r w:rsidRPr="009C3C9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Bold"/>
              <w:rPr>
                <w:lang w:val="en-NZ"/>
              </w:rPr>
            </w:pPr>
            <w:r w:rsidRPr="009C3C9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Bold"/>
              <w:rPr>
                <w:lang w:val="en-NZ"/>
              </w:rPr>
            </w:pPr>
            <w:r w:rsidRPr="009C3C9F">
              <w:t>Equivalence status</w:t>
            </w:r>
          </w:p>
        </w:tc>
      </w:tr>
      <w:tr w:rsidTr="009C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SFIXSI102 Communicate in the seafood industry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SFICORE103C Communicate in the seafood industry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t>Updated to meet Standards for Training Packages</w:t>
            </w:r>
          </w:p>
          <w:p w:rsidR="00000000" w:rsidRPr="009C3C9F" w:rsidP="009C3C9F">
            <w:pPr>
              <w:pStyle w:val="BodyText"/>
            </w:pPr>
            <w:r w:rsidRPr="009C3C9F">
              <w:t>Unit sector revised</w:t>
            </w:r>
          </w:p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Minor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t>Equivalent unit</w:t>
            </w:r>
          </w:p>
        </w:tc>
      </w:tr>
    </w:tbl>
    <w:p w:rsidR="00000000" w:rsidRPr="009C3C9F" w:rsidP="009C3C9F">
      <w:pPr>
        <w:pStyle w:val="BodyText"/>
      </w:pPr>
    </w:p>
    <w:p w:rsidR="00000000" w:rsidRPr="009C3C9F" w:rsidP="009C3C9F">
      <w:pPr>
        <w:pStyle w:val="AllowPageBreak"/>
      </w:pPr>
    </w:p>
    <w:p w:rsidR="00000000" w:rsidRPr="009C3C9F" w:rsidP="009C3C9F">
      <w:pPr>
        <w:pStyle w:val="Heading1"/>
      </w:pPr>
      <w:bookmarkStart w:id="8" w:name="O_1036655"/>
      <w:bookmarkEnd w:id="8"/>
      <w:r w:rsidRPr="009C3C9F">
        <w:t>Links</w:t>
      </w:r>
    </w:p>
    <w:p w:rsidR="00000000" w:rsidRPr="009C3C9F" w:rsidP="00842889">
      <w:pPr>
        <w:pStyle w:val="BodyText"/>
      </w:pPr>
      <w:r w:rsidRPr="009C3C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60EE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C3C9F" w:rsidP="00842889">
      <w:pPr>
        <w:pStyle w:val="BodyText"/>
        <w:sectPr w:rsidSect="009C3C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3C9F" w:rsidP="009C3C9F">
      <w:pPr>
        <w:pStyle w:val="SuperHeading"/>
      </w:pPr>
      <w:r w:rsidRPr="009C3C9F">
        <w:t>Assessment Requirements for SFIXSI102 Communi</w:t>
      </w:r>
      <w:r w:rsidRPr="009C3C9F">
        <w:t>cate in the seafood industry</w:t>
      </w:r>
    </w:p>
    <w:p w:rsidR="00000000" w:rsidRPr="009C3C9F" w:rsidP="009C3C9F">
      <w:pPr>
        <w:pStyle w:val="Heading1"/>
      </w:pPr>
      <w:bookmarkStart w:id="9" w:name="O_1036650"/>
      <w:bookmarkEnd w:id="9"/>
      <w:r w:rsidRPr="009C3C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rPr>
                <w:rStyle w:val="SpecialBold"/>
              </w:rPr>
              <w:t>Comments</w:t>
            </w:r>
          </w:p>
        </w:tc>
      </w:tr>
      <w:tr w:rsidTr="009C3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C9F">
            <w:pPr>
              <w:pStyle w:val="BodyText"/>
              <w:rPr>
                <w:lang w:val="en-NZ"/>
              </w:rPr>
            </w:pPr>
            <w:r w:rsidRPr="009C3C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C9F" w:rsidP="009C3C9F">
            <w:pPr>
              <w:pStyle w:val="BodyText"/>
            </w:pPr>
            <w:r w:rsidRPr="009C3C9F">
              <w:t>This version released with SFI Seafood Industry Training Package Version 1.0.</w:t>
            </w:r>
          </w:p>
        </w:tc>
      </w:tr>
    </w:tbl>
    <w:p w:rsidR="00000000" w:rsidRPr="009C3C9F" w:rsidP="009C3C9F">
      <w:pPr>
        <w:pStyle w:val="BodyText"/>
      </w:pPr>
    </w:p>
    <w:p w:rsidR="00000000" w:rsidRPr="009C3C9F" w:rsidP="009C3C9F">
      <w:pPr>
        <w:pStyle w:val="AllowPageBreak"/>
      </w:pPr>
    </w:p>
    <w:p w:rsidR="00000000" w:rsidRPr="009C3C9F" w:rsidP="009C3C9F">
      <w:pPr>
        <w:pStyle w:val="Heading1"/>
      </w:pPr>
      <w:bookmarkStart w:id="10" w:name="O_1036651"/>
      <w:bookmarkEnd w:id="10"/>
      <w:r w:rsidRPr="009C3C9F">
        <w:t>Performance Evidence</w:t>
      </w:r>
    </w:p>
    <w:p w:rsidR="00000000" w:rsidRPr="009C3C9F" w:rsidP="00842889">
      <w:pPr>
        <w:pStyle w:val="BodyText"/>
      </w:pPr>
      <w:r w:rsidRPr="009C3C9F">
        <w:t>An individual</w:t>
      </w:r>
      <w:r w:rsidRPr="009C3C9F">
        <w:t xml:space="preserve"> demonstrating competency must satisfy all of the elements and performance criteria in this unit. </w:t>
      </w:r>
    </w:p>
    <w:p w:rsidR="00000000" w:rsidRPr="009C3C9F" w:rsidP="00842889">
      <w:pPr>
        <w:pStyle w:val="BodyText"/>
      </w:pPr>
      <w:r w:rsidRPr="009C3C9F">
        <w:t>There must be evidence that the individual has applied basic communication techniques in the workplace, including:</w:t>
      </w:r>
    </w:p>
    <w:p w:rsidR="00000000" w:rsidRPr="009C3C9F" w:rsidP="009C3C9F">
      <w:pPr>
        <w:pStyle w:val="ListBullet"/>
      </w:pPr>
      <w:r w:rsidRPr="009C3C9F">
        <w:t>completing at least three day-to-day rout</w:t>
      </w:r>
      <w:r w:rsidRPr="009C3C9F">
        <w:t>ine tasks in the workplace complying with instructions and displayed work-related notices</w:t>
      </w:r>
    </w:p>
    <w:p w:rsidR="00000000" w:rsidRPr="009C3C9F" w:rsidP="009C3C9F">
      <w:pPr>
        <w:pStyle w:val="ListBullet"/>
      </w:pPr>
      <w:r w:rsidRPr="009C3C9F">
        <w:t xml:space="preserve">participating effectively in one workplace discussion </w:t>
      </w:r>
    </w:p>
    <w:p w:rsidR="00000000" w:rsidRPr="009C3C9F" w:rsidP="009C3C9F">
      <w:pPr>
        <w:pStyle w:val="ListBullet"/>
      </w:pPr>
      <w:r w:rsidRPr="009C3C9F">
        <w:t>completing a work-relevant form that includes the estimation and calculation of a workplace measure.</w:t>
      </w:r>
    </w:p>
    <w:p w:rsidR="00000000" w:rsidRPr="009C3C9F" w:rsidP="009C3C9F">
      <w:pPr>
        <w:pStyle w:val="AllowPageBreak"/>
      </w:pPr>
    </w:p>
    <w:p w:rsidR="00000000" w:rsidRPr="009C3C9F" w:rsidP="009C3C9F">
      <w:pPr>
        <w:pStyle w:val="Heading1"/>
      </w:pPr>
      <w:bookmarkStart w:id="11" w:name="O_1036652"/>
      <w:bookmarkEnd w:id="11"/>
      <w:r w:rsidRPr="009C3C9F">
        <w:t>Knowledge Evidence</w:t>
      </w:r>
    </w:p>
    <w:p w:rsidR="00000000" w:rsidRPr="009C3C9F" w:rsidP="00842889">
      <w:pPr>
        <w:pStyle w:val="BodyText"/>
      </w:pPr>
      <w:r w:rsidRPr="009C3C9F">
        <w:t>An individual must be able to demonstrate the knowledge required to perform the tasks outlined in the elements and performance criteria of this unit. This includes knowledge of:</w:t>
      </w:r>
    </w:p>
    <w:p w:rsidR="00000000" w:rsidRPr="009C3C9F" w:rsidP="009C3C9F">
      <w:pPr>
        <w:pStyle w:val="ListBullet"/>
      </w:pPr>
      <w:r w:rsidRPr="009C3C9F">
        <w:t xml:space="preserve">communication procedures, systems and technology </w:t>
      </w:r>
      <w:r w:rsidRPr="009C3C9F">
        <w:t>relevant to the workplace and the individual</w:t>
      </w:r>
      <w:r>
        <w:t>’</w:t>
      </w:r>
      <w:r w:rsidRPr="009C3C9F">
        <w:t>s work responsibilities</w:t>
      </w:r>
    </w:p>
    <w:p w:rsidR="00000000" w:rsidRPr="009C3C9F" w:rsidP="009C3C9F">
      <w:pPr>
        <w:pStyle w:val="ListBullet"/>
      </w:pPr>
      <w:r w:rsidRPr="009C3C9F">
        <w:t>different communication styles</w:t>
      </w:r>
    </w:p>
    <w:p w:rsidR="00000000" w:rsidRPr="009C3C9F" w:rsidP="009C3C9F">
      <w:pPr>
        <w:pStyle w:val="ListBullet"/>
      </w:pPr>
      <w:r w:rsidRPr="009C3C9F">
        <w:t>barriers to communication</w:t>
      </w:r>
    </w:p>
    <w:p w:rsidR="00000000" w:rsidRPr="009C3C9F" w:rsidP="009C3C9F">
      <w:pPr>
        <w:pStyle w:val="ListBullet"/>
      </w:pPr>
      <w:r w:rsidRPr="009C3C9F">
        <w:t>forms used in the workplace</w:t>
      </w:r>
    </w:p>
    <w:p w:rsidR="00000000" w:rsidRPr="009C3C9F" w:rsidP="009C3C9F">
      <w:pPr>
        <w:pStyle w:val="ListBullet"/>
      </w:pPr>
      <w:r w:rsidRPr="009C3C9F">
        <w:t>basic mathematical processes of addition, subtraction, division and multiplication, and estimating mea</w:t>
      </w:r>
      <w:r w:rsidRPr="009C3C9F">
        <w:t>sures.</w:t>
      </w:r>
    </w:p>
    <w:p w:rsidR="00000000" w:rsidRPr="009C3C9F" w:rsidP="009C3C9F">
      <w:pPr>
        <w:pStyle w:val="AllowPageBreak"/>
      </w:pPr>
    </w:p>
    <w:p w:rsidR="00000000" w:rsidRPr="009C3C9F" w:rsidP="009C3C9F">
      <w:pPr>
        <w:pStyle w:val="Heading1"/>
      </w:pPr>
      <w:bookmarkStart w:id="12" w:name="O_1036653"/>
      <w:bookmarkEnd w:id="12"/>
      <w:r w:rsidRPr="009C3C9F">
        <w:t>Assessment Conditions</w:t>
      </w:r>
    </w:p>
    <w:p w:rsidR="00000000" w:rsidRPr="009C3C9F" w:rsidP="00842889">
      <w:pPr>
        <w:pStyle w:val="BodyText"/>
      </w:pPr>
      <w:r w:rsidRPr="009C3C9F">
        <w:t>Assessment of skills must take place under the following conditions:</w:t>
      </w:r>
    </w:p>
    <w:p w:rsidR="00000000" w:rsidRPr="009C3C9F" w:rsidP="009C3C9F">
      <w:pPr>
        <w:pStyle w:val="ListBullet"/>
      </w:pPr>
      <w:r w:rsidRPr="009C3C9F">
        <w:t>physical conditions:</w:t>
      </w:r>
    </w:p>
    <w:p w:rsidR="00000000" w:rsidRPr="009C3C9F" w:rsidP="009C3C9F">
      <w:pPr>
        <w:pStyle w:val="ListBullet2"/>
      </w:pPr>
      <w:r w:rsidRPr="009C3C9F">
        <w:t>skills must be demonstrated in a seafood industry workplace or an environment that accurately represents workplace c</w:t>
      </w:r>
      <w:r w:rsidRPr="009C3C9F">
        <w:t>onditions</w:t>
      </w:r>
    </w:p>
    <w:p w:rsidR="00000000" w:rsidRPr="009C3C9F" w:rsidP="009C3C9F">
      <w:pPr>
        <w:pStyle w:val="ListBullet"/>
      </w:pPr>
      <w:r w:rsidRPr="009C3C9F">
        <w:t>resources, equipment and materials:</w:t>
      </w:r>
    </w:p>
    <w:p w:rsidR="00000000" w:rsidRPr="009C3C9F" w:rsidP="009C3C9F">
      <w:pPr>
        <w:pStyle w:val="ListBullet2"/>
      </w:pPr>
      <w:r w:rsidRPr="009C3C9F">
        <w:t>notices commonly found in the workplace</w:t>
      </w:r>
    </w:p>
    <w:p w:rsidR="00000000" w:rsidRPr="009C3C9F" w:rsidP="009C3C9F">
      <w:pPr>
        <w:pStyle w:val="ListBullet2"/>
      </w:pPr>
      <w:r w:rsidRPr="009C3C9F">
        <w:t>simple forms and documents</w:t>
      </w:r>
    </w:p>
    <w:p w:rsidR="00000000" w:rsidRPr="009C3C9F" w:rsidP="009C3C9F">
      <w:pPr>
        <w:pStyle w:val="ListBullet"/>
      </w:pPr>
      <w:r w:rsidRPr="009C3C9F">
        <w:t>specifications:</w:t>
      </w:r>
    </w:p>
    <w:p w:rsidR="00000000" w:rsidRPr="009C3C9F" w:rsidP="009C3C9F">
      <w:pPr>
        <w:pStyle w:val="ListBullet2"/>
      </w:pPr>
      <w:r w:rsidRPr="009C3C9F">
        <w:t>instructions or procedures for routine tasks</w:t>
      </w:r>
    </w:p>
    <w:p w:rsidR="00000000" w:rsidRPr="009C3C9F" w:rsidP="009C3C9F">
      <w:pPr>
        <w:pStyle w:val="ListBullet2"/>
      </w:pPr>
      <w:r w:rsidRPr="009C3C9F">
        <w:t xml:space="preserve">tasks or activities requiring calculation </w:t>
      </w:r>
      <w:r w:rsidRPr="009C3C9F">
        <w:t>of routine data and recording of basic information</w:t>
      </w:r>
    </w:p>
    <w:p w:rsidR="00000000" w:rsidRPr="009C3C9F" w:rsidP="009C3C9F">
      <w:pPr>
        <w:pStyle w:val="ListBullet"/>
      </w:pPr>
      <w:r w:rsidRPr="009C3C9F">
        <w:t>relationships:</w:t>
      </w:r>
    </w:p>
    <w:p w:rsidR="00000000" w:rsidRPr="009C3C9F" w:rsidP="009C3C9F">
      <w:pPr>
        <w:pStyle w:val="ListBullet2"/>
      </w:pPr>
      <w:r w:rsidRPr="009C3C9F">
        <w:t>evidence of interactions with supervisor and team members.</w:t>
      </w:r>
    </w:p>
    <w:p w:rsidR="00000000" w:rsidRPr="009C3C9F" w:rsidP="00842889">
      <w:pPr>
        <w:pStyle w:val="BodyText"/>
      </w:pPr>
      <w:r w:rsidRPr="009C3C9F">
        <w:t>Assessors of this unit must satisfy the requirements for assessors in applicable vocational education and training legislation, f</w:t>
      </w:r>
      <w:r w:rsidRPr="009C3C9F">
        <w:t>rameworks and/or standards.</w:t>
      </w:r>
    </w:p>
    <w:p w:rsidR="00000000" w:rsidRPr="009C3C9F" w:rsidP="009C3C9F">
      <w:pPr>
        <w:pStyle w:val="Heading1"/>
      </w:pPr>
      <w:bookmarkStart w:id="13" w:name="O_1036656"/>
      <w:bookmarkEnd w:id="13"/>
      <w:r w:rsidRPr="009C3C9F">
        <w:t>Links</w:t>
      </w:r>
    </w:p>
    <w:p w:rsidR="00000000" w:rsidRPr="009C3C9F" w:rsidP="00842889">
      <w:pPr>
        <w:pStyle w:val="BodyText"/>
      </w:pPr>
      <w:r w:rsidRPr="009C3C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60EE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C3C9F" w:rsidP="009C3C9F"/>
    <w:sectPr w:rsidSect="009C3C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9F" w:rsidRPr="00842889" w:rsidP="00842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89" w:rsidP="009C3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889" w:rsidP="009C3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2889" w:rsidP="009C3C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9F" w:rsidP="009C3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2889">
      <w:t>Approved</w:t>
    </w:r>
    <w:r w:rsidR="008428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28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2889">
      <w:rPr>
        <w:noProof/>
      </w:rPr>
      <w:t>4</w:t>
    </w:r>
    <w:r>
      <w:rPr>
        <w:noProof/>
      </w:rPr>
      <w:fldChar w:fldCharType="end"/>
    </w:r>
  </w:p>
  <w:p w:rsidR="009C3C9F" w:rsidP="009C3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28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2889">
      <w:t>Skills Insight</w:t>
    </w:r>
    <w:r w:rsidR="00842889">
      <w:fldChar w:fldCharType="end"/>
    </w:r>
  </w:p>
  <w:p w:rsidR="009C3C9F" w:rsidP="009C3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C9F" w:rsidRPr="00842889" w:rsidP="00842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89" w:rsidRPr="002D2AF8" w:rsidP="009C3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SFIXSI102 Communicate in the seafood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2889" w:rsidP="009C3C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9F" w:rsidRPr="002D2AF8" w:rsidP="009C3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2889">
      <w:t>SFIXSI102 Communicate in the seafood industry</w:t>
    </w:r>
    <w:r w:rsidR="008428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2889">
      <w:rPr>
        <w:noProof/>
      </w:rPr>
      <w:t>2 March 2025</w:t>
    </w:r>
    <w:r>
      <w:fldChar w:fldCharType="end"/>
    </w:r>
  </w:p>
  <w:p w:rsidR="009C3C9F" w:rsidP="009C3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2A9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E3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C65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C9F"/>
  </w:style>
  <w:style w:type="character" w:customStyle="1" w:styleId="Heading1Char">
    <w:name w:val="Heading 1 Char"/>
    <w:basedOn w:val="DefaultParagraphFont"/>
    <w:link w:val="Heading1"/>
    <w:rsid w:val="009C3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C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C9F"/>
    <w:rPr>
      <w:b/>
      <w:spacing w:val="0"/>
    </w:rPr>
  </w:style>
  <w:style w:type="paragraph" w:styleId="ListBullet2">
    <w:name w:val="List Bullet 2"/>
    <w:basedOn w:val="List2"/>
    <w:rsid w:val="009C3C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3C9F"/>
    <w:rPr>
      <w:i/>
    </w:rPr>
  </w:style>
  <w:style w:type="paragraph" w:customStyle="1" w:styleId="SuperHeading">
    <w:name w:val="SuperHeading"/>
    <w:basedOn w:val="Normal"/>
    <w:rsid w:val="009C3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3C9F"/>
    <w:rPr>
      <w:b/>
    </w:rPr>
  </w:style>
  <w:style w:type="character" w:customStyle="1" w:styleId="Heading2Char">
    <w:name w:val="Heading 2 Char"/>
    <w:basedOn w:val="DefaultParagraphFont"/>
    <w:link w:val="Heading2"/>
    <w:rsid w:val="009C3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C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3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C9F"/>
  </w:style>
  <w:style w:type="paragraph" w:styleId="TableofFigures">
    <w:name w:val="table of figures"/>
    <w:basedOn w:val="Normal"/>
    <w:next w:val="Normal"/>
    <w:semiHidden/>
    <w:rsid w:val="009C3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C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3C9F"/>
    <w:rPr>
      <w:rFonts w:ascii="Wingdings" w:hAnsi="Wingdings"/>
    </w:rPr>
  </w:style>
  <w:style w:type="paragraph" w:customStyle="1" w:styleId="TableHeading">
    <w:name w:val="Table Heading"/>
    <w:basedOn w:val="HeadingBase"/>
    <w:rsid w:val="009C3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C9F"/>
    <w:rPr>
      <w:color w:val="0033CC"/>
      <w:u w:val="none"/>
    </w:rPr>
  </w:style>
  <w:style w:type="paragraph" w:customStyle="1" w:styleId="BodyTextRight">
    <w:name w:val="Body Text Right"/>
    <w:basedOn w:val="BodyText"/>
    <w:rsid w:val="009C3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C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C9F"/>
    <w:rPr>
      <w:sz w:val="32"/>
    </w:rPr>
  </w:style>
  <w:style w:type="paragraph" w:customStyle="1" w:styleId="HeadingProcedure">
    <w:name w:val="Heading Procedure"/>
    <w:basedOn w:val="HeadingBase"/>
    <w:next w:val="Normal"/>
    <w:rsid w:val="009C3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C9F"/>
    <w:pPr>
      <w:spacing w:before="60" w:after="60"/>
    </w:pPr>
  </w:style>
  <w:style w:type="paragraph" w:styleId="ListContinue">
    <w:name w:val="List Continue"/>
    <w:basedOn w:val="List"/>
    <w:rsid w:val="009C3C9F"/>
    <w:pPr>
      <w:ind w:firstLine="0"/>
    </w:pPr>
  </w:style>
  <w:style w:type="paragraph" w:customStyle="1" w:styleId="ListNote">
    <w:name w:val="List Note"/>
    <w:basedOn w:val="List"/>
    <w:rsid w:val="009C3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C9F"/>
    <w:rPr>
      <w:rFonts w:ascii="Courier New" w:hAnsi="Courier New"/>
    </w:rPr>
  </w:style>
  <w:style w:type="paragraph" w:customStyle="1" w:styleId="NoteBullet">
    <w:name w:val="Note Bullet"/>
    <w:basedOn w:val="Note"/>
    <w:rsid w:val="009C3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C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C9F"/>
    <w:rPr>
      <w:b/>
      <w:smallCaps/>
    </w:rPr>
  </w:style>
  <w:style w:type="paragraph" w:customStyle="1" w:styleId="TableListNumber">
    <w:name w:val="Table List Number"/>
    <w:basedOn w:val="ListNumber"/>
    <w:rsid w:val="009C3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C9F"/>
    <w:pPr>
      <w:numPr>
        <w:numId w:val="9"/>
      </w:numPr>
    </w:pPr>
  </w:style>
  <w:style w:type="paragraph" w:customStyle="1" w:styleId="ListAlpha2">
    <w:name w:val="List Alpha 2"/>
    <w:basedOn w:val="List2"/>
    <w:rsid w:val="009C3C9F"/>
    <w:pPr>
      <w:numPr>
        <w:numId w:val="8"/>
      </w:numPr>
    </w:pPr>
  </w:style>
  <w:style w:type="paragraph" w:styleId="List2">
    <w:name w:val="List 2"/>
    <w:basedOn w:val="BodyText"/>
    <w:rsid w:val="009C3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C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C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C9F"/>
    <w:pPr>
      <w:numPr>
        <w:numId w:val="4"/>
      </w:numPr>
    </w:pPr>
  </w:style>
  <w:style w:type="paragraph" w:styleId="ListContinue2">
    <w:name w:val="List Continue 2"/>
    <w:basedOn w:val="List2"/>
    <w:rsid w:val="009C3C9F"/>
    <w:pPr>
      <w:ind w:firstLine="0"/>
    </w:pPr>
  </w:style>
  <w:style w:type="paragraph" w:styleId="ListContinue3">
    <w:name w:val="List Continue 3"/>
    <w:basedOn w:val="List3"/>
    <w:rsid w:val="009C3C9F"/>
    <w:pPr>
      <w:ind w:left="1021" w:firstLine="0"/>
    </w:pPr>
  </w:style>
  <w:style w:type="paragraph" w:styleId="ListContinue4">
    <w:name w:val="List Continue 4"/>
    <w:basedOn w:val="List4"/>
    <w:rsid w:val="009C3C9F"/>
    <w:pPr>
      <w:ind w:firstLine="0"/>
    </w:pPr>
  </w:style>
  <w:style w:type="paragraph" w:styleId="ListContinue5">
    <w:name w:val="List Continue 5"/>
    <w:basedOn w:val="List5"/>
    <w:rsid w:val="009C3C9F"/>
    <w:pPr>
      <w:ind w:firstLine="0"/>
    </w:pPr>
  </w:style>
  <w:style w:type="paragraph" w:styleId="ListNumber3">
    <w:name w:val="List Number 3"/>
    <w:basedOn w:val="List3"/>
    <w:rsid w:val="009C3C9F"/>
    <w:pPr>
      <w:numPr>
        <w:numId w:val="5"/>
      </w:numPr>
    </w:pPr>
  </w:style>
  <w:style w:type="paragraph" w:styleId="ListNumber4">
    <w:name w:val="List Number 4"/>
    <w:basedOn w:val="List4"/>
    <w:rsid w:val="009C3C9F"/>
    <w:pPr>
      <w:numPr>
        <w:numId w:val="6"/>
      </w:numPr>
    </w:pPr>
  </w:style>
  <w:style w:type="paragraph" w:styleId="ListNumber5">
    <w:name w:val="List Number 5"/>
    <w:basedOn w:val="List5"/>
    <w:rsid w:val="009C3C9F"/>
    <w:pPr>
      <w:numPr>
        <w:numId w:val="7"/>
      </w:numPr>
    </w:pPr>
  </w:style>
  <w:style w:type="paragraph" w:styleId="BlockText">
    <w:name w:val="Block Text"/>
    <w:basedOn w:val="Normal"/>
    <w:rsid w:val="009C3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C9F"/>
    <w:rPr>
      <w:sz w:val="16"/>
      <w:vertAlign w:val="superscript"/>
    </w:rPr>
  </w:style>
  <w:style w:type="character" w:customStyle="1" w:styleId="Symbols">
    <w:name w:val="Symbols"/>
    <w:basedOn w:val="DefaultParagraphFont"/>
    <w:rsid w:val="009C3C9F"/>
    <w:rPr>
      <w:rFonts w:ascii="Symbol" w:hAnsi="Symbol"/>
    </w:rPr>
  </w:style>
  <w:style w:type="character" w:customStyle="1" w:styleId="MenuOptions">
    <w:name w:val="Menu Options"/>
    <w:basedOn w:val="DefaultParagraphFont"/>
    <w:rsid w:val="009C3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C9F"/>
    <w:rPr>
      <w:b/>
    </w:rPr>
  </w:style>
  <w:style w:type="character" w:customStyle="1" w:styleId="Underlined">
    <w:name w:val="Underlined"/>
    <w:basedOn w:val="DefaultParagraphFont"/>
    <w:rsid w:val="009C3C9F"/>
    <w:rPr>
      <w:u w:val="single"/>
    </w:rPr>
  </w:style>
  <w:style w:type="paragraph" w:customStyle="1" w:styleId="TableBodyTextRight">
    <w:name w:val="Table Body Text Right"/>
    <w:basedOn w:val="TableBodyText"/>
    <w:rsid w:val="009C3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C9F"/>
    <w:rPr>
      <w:sz w:val="18"/>
    </w:rPr>
  </w:style>
  <w:style w:type="paragraph" w:customStyle="1" w:styleId="BodySmallRight">
    <w:name w:val="Body Small Right"/>
    <w:basedOn w:val="BodyTextRight"/>
    <w:rsid w:val="009C3C9F"/>
    <w:rPr>
      <w:sz w:val="18"/>
      <w:szCs w:val="18"/>
    </w:rPr>
  </w:style>
  <w:style w:type="paragraph" w:customStyle="1" w:styleId="MarginEdition">
    <w:name w:val="Margin Edition"/>
    <w:basedOn w:val="MarginNote"/>
    <w:rsid w:val="009C3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C9F"/>
    <w:rPr>
      <w:sz w:val="2"/>
      <w:szCs w:val="2"/>
    </w:rPr>
  </w:style>
  <w:style w:type="character" w:customStyle="1" w:styleId="Small">
    <w:name w:val="Small"/>
    <w:basedOn w:val="DefaultParagraphFont"/>
    <w:rsid w:val="009C3C9F"/>
    <w:rPr>
      <w:sz w:val="16"/>
    </w:rPr>
  </w:style>
  <w:style w:type="paragraph" w:customStyle="1" w:styleId="WideTable">
    <w:name w:val="Wide Table"/>
    <w:basedOn w:val="Normal"/>
    <w:rsid w:val="009C3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C9F"/>
  </w:style>
  <w:style w:type="paragraph" w:styleId="Quote">
    <w:name w:val="Quote"/>
    <w:basedOn w:val="Heading1"/>
    <w:link w:val="QuoteChar"/>
    <w:qFormat/>
    <w:rsid w:val="009C3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C9F"/>
    <w:pPr>
      <w:pageBreakBefore/>
    </w:pPr>
  </w:style>
  <w:style w:type="paragraph" w:customStyle="1" w:styleId="Border">
    <w:name w:val="Border"/>
    <w:basedOn w:val="Normal"/>
    <w:qFormat/>
    <w:rsid w:val="009C3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C9F"/>
    <w:rPr>
      <w:u w:val="single"/>
    </w:rPr>
  </w:style>
  <w:style w:type="character" w:customStyle="1" w:styleId="BoldandItalics">
    <w:name w:val="Bold and Italics"/>
    <w:qFormat/>
    <w:rsid w:val="009C3C9F"/>
    <w:rPr>
      <w:b/>
      <w:i/>
      <w:u w:val="none"/>
    </w:rPr>
  </w:style>
  <w:style w:type="paragraph" w:styleId="BalloonText">
    <w:name w:val="Balloon Text"/>
    <w:basedOn w:val="Normal"/>
    <w:link w:val="BalloonTextChar"/>
    <w:rsid w:val="009C3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C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2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5419</Characters>
  <Application>Microsoft Office Word</Application>
  <DocSecurity>0</DocSecurity>
  <Lines>193</Lines>
  <Paragraphs>122</Paragraphs>
  <ScaleCrop>false</ScaleCrop>
  <Company>Author-it Software Corporation Ltd.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SFIXSI102 Communicate in the seafood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