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F37" w:rsidP="002E2F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SFIWHS201 Meet workplace health and safety requirements</w:t>
      </w:r>
      <w:r>
        <w:fldChar w:fldCharType="end"/>
      </w:r>
    </w:p>
    <w:p w:rsidR="002E2F37" w:rsidP="002E2F37">
      <w:pPr>
        <w:pStyle w:val="Version"/>
        <w:sectPr w:rsidSect="00656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AEE" w:rsidP="00656AEE">
      <w:pPr>
        <w:pStyle w:val="SuperHeading"/>
      </w:pPr>
      <w:r w:rsidRPr="00656AEE">
        <w:t>SFIWHS201 Meet workplace health and safety requirements</w:t>
      </w:r>
    </w:p>
    <w:p w:rsidR="00000000" w:rsidRPr="00656AEE" w:rsidP="00656AEE">
      <w:pPr>
        <w:pStyle w:val="Heading1"/>
      </w:pPr>
      <w:bookmarkStart w:id="1" w:name="O_1036583"/>
      <w:bookmarkEnd w:id="1"/>
      <w:r w:rsidRPr="00656A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Comments</w:t>
            </w:r>
          </w:p>
        </w:tc>
      </w:tr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This version released with SFI Seafood Industry Training Package Version 1.0.</w:t>
            </w:r>
          </w:p>
        </w:tc>
      </w:tr>
    </w:tbl>
    <w:p w:rsidR="00000000" w:rsidRPr="00656AEE" w:rsidP="00656AEE">
      <w:pPr>
        <w:pStyle w:val="BodyText"/>
      </w:pPr>
    </w:p>
    <w:p w:rsidR="00000000" w:rsidRPr="00656AEE" w:rsidP="00656AEE">
      <w:pPr>
        <w:pStyle w:val="AllowPageBreak"/>
      </w:pPr>
    </w:p>
    <w:p w:rsidR="00000000" w:rsidRPr="00656AEE" w:rsidP="00656AEE">
      <w:pPr>
        <w:pStyle w:val="Heading1"/>
      </w:pPr>
      <w:bookmarkStart w:id="2" w:name="O_1036584"/>
      <w:bookmarkEnd w:id="2"/>
      <w:r w:rsidRPr="00656AEE">
        <w:t>Application</w:t>
      </w:r>
    </w:p>
    <w:p w:rsidR="00000000" w:rsidRPr="00656AEE" w:rsidP="002E2F37">
      <w:pPr>
        <w:pStyle w:val="BodyText"/>
      </w:pPr>
      <w:r w:rsidRPr="00656AEE">
        <w:t>This unit of competency describes the skills and knowledge required to work sa</w:t>
      </w:r>
      <w:r w:rsidRPr="00656AEE">
        <w:t>fely and participate in workplace health and safety processes in the seafood industry environment.</w:t>
      </w:r>
    </w:p>
    <w:p w:rsidR="00000000" w:rsidRPr="00656AEE" w:rsidP="002E2F37">
      <w:pPr>
        <w:pStyle w:val="BodyText"/>
      </w:pPr>
      <w:r w:rsidRPr="00656AEE">
        <w:t>This unit applies to individuals who require knowledge of workplace health and safety to carry out their own work under routine supervision. They work in kno</w:t>
      </w:r>
      <w:r w:rsidRPr="00656AEE">
        <w:t>wn contexts dealing with routine tasks and a limited range of predictable problems.</w:t>
      </w:r>
    </w:p>
    <w:p w:rsidR="00000000" w:rsidRPr="00656AEE" w:rsidP="002E2F37">
      <w:pPr>
        <w:pStyle w:val="BodyText"/>
      </w:pPr>
      <w:r w:rsidRPr="00656AEE">
        <w:t xml:space="preserve">All work must be carried out to comply with workplace procedures, in accordance with state/territory health and safety regulations, legislation and standards that apply to </w:t>
      </w:r>
      <w:r w:rsidRPr="00656AEE">
        <w:t xml:space="preserve">the workplace. </w:t>
      </w:r>
    </w:p>
    <w:p w:rsidR="00000000" w:rsidRPr="00656AEE" w:rsidP="002E2F37">
      <w:pPr>
        <w:pStyle w:val="BodyText"/>
      </w:pPr>
      <w:r w:rsidRPr="00656AEE">
        <w:t>No licensing, legislative or certification requirements apply to this unit at the time of publication.</w:t>
      </w:r>
    </w:p>
    <w:p w:rsidR="00000000" w:rsidRPr="00656AEE" w:rsidP="00656AEE">
      <w:pPr>
        <w:pStyle w:val="Heading1"/>
      </w:pPr>
      <w:bookmarkStart w:id="3" w:name="O_1036585"/>
      <w:bookmarkEnd w:id="3"/>
      <w:r w:rsidRPr="00656AEE">
        <w:t>Pre-requisite Unit</w:t>
      </w:r>
    </w:p>
    <w:p w:rsidR="00000000" w:rsidRPr="00656AEE" w:rsidP="002E2F37">
      <w:pPr>
        <w:pStyle w:val="BodyText"/>
      </w:pPr>
      <w:r w:rsidRPr="00656AEE">
        <w:t>Nil</w:t>
      </w:r>
    </w:p>
    <w:p w:rsidR="00000000" w:rsidRPr="00656AEE" w:rsidP="00656AEE">
      <w:pPr>
        <w:pStyle w:val="Heading1"/>
      </w:pPr>
      <w:bookmarkStart w:id="4" w:name="O_1036587"/>
      <w:bookmarkEnd w:id="4"/>
      <w:r w:rsidRPr="00656AEE">
        <w:t>Unit Sector</w:t>
      </w:r>
    </w:p>
    <w:p w:rsidR="00000000" w:rsidRPr="00656AEE" w:rsidP="002E2F37">
      <w:pPr>
        <w:pStyle w:val="BodyText"/>
      </w:pPr>
      <w:r w:rsidRPr="00656AEE">
        <w:t>Work Health and Safety (WHS)</w:t>
      </w:r>
    </w:p>
    <w:p w:rsidR="00000000" w:rsidRPr="00656AEE" w:rsidP="00656AEE">
      <w:pPr>
        <w:pStyle w:val="Heading1"/>
      </w:pPr>
      <w:bookmarkStart w:id="5" w:name="O_1036588"/>
      <w:bookmarkEnd w:id="5"/>
      <w:r w:rsidRPr="00656AE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Performance Criteria</w:t>
            </w:r>
          </w:p>
        </w:tc>
      </w:tr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1. Plan and prepare to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1.1 Locate and in</w:t>
            </w:r>
            <w:r w:rsidRPr="00656AEE">
              <w:t>terpret information on workplace health and safety related to work area</w:t>
            </w:r>
          </w:p>
          <w:p w:rsidR="00000000" w:rsidRPr="00656AEE" w:rsidP="00656AEE">
            <w:pPr>
              <w:pStyle w:val="BodyText"/>
            </w:pPr>
            <w:r w:rsidRPr="00656AEE">
              <w:t xml:space="preserve">1.2 Identify workplace health and safety responsibilities in the </w:t>
            </w:r>
            <w:r w:rsidRPr="00656AEE">
              <w:t>workplace</w:t>
            </w:r>
          </w:p>
          <w:p w:rsidR="00000000" w:rsidRPr="00656AEE" w:rsidP="00656AEE">
            <w:pPr>
              <w:pStyle w:val="BodyText"/>
            </w:pPr>
            <w:r w:rsidRPr="00656AEE">
              <w:t xml:space="preserve">1.3 Identify hazards, including contamination hazards and biosecurity risks, in the work area </w:t>
            </w:r>
          </w:p>
          <w:p w:rsidR="00000000" w:rsidRPr="00656AEE" w:rsidP="00656AEE">
            <w:pPr>
              <w:pStyle w:val="BodyText"/>
            </w:pPr>
            <w:r w:rsidRPr="00656AEE">
              <w:t>1.4 Take actio</w:t>
            </w:r>
            <w:r w:rsidRPr="00656AEE">
              <w:t xml:space="preserve">n to control risks related to own safety </w:t>
            </w:r>
          </w:p>
          <w:p w:rsidR="00000000" w:rsidRPr="00656AEE" w:rsidP="00656AEE">
            <w:pPr>
              <w:pStyle w:val="BodyText"/>
            </w:pPr>
            <w:r w:rsidRPr="00656AEE">
              <w:t xml:space="preserve">1.5 Report other hazards and risks to supervisor </w:t>
            </w:r>
          </w:p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1.6 Carry out pre-start checks on tools and equipment according to workplace procedures</w:t>
            </w:r>
          </w:p>
        </w:tc>
      </w:tr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2. Conduct work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2.1 Use personal protective equipment correctly</w:t>
            </w:r>
          </w:p>
          <w:p w:rsidR="00000000" w:rsidRPr="00656AEE" w:rsidP="00656AEE">
            <w:pPr>
              <w:pStyle w:val="BodyText"/>
            </w:pPr>
            <w:r w:rsidRPr="00656AEE">
              <w:t>2.2 Follow work procedures and work instructions to ensure safe work</w:t>
            </w:r>
          </w:p>
          <w:p w:rsidR="00000000" w:rsidRPr="00656AEE" w:rsidP="00656AEE">
            <w:pPr>
              <w:pStyle w:val="BodyText"/>
            </w:pPr>
            <w:r w:rsidRPr="00656AEE">
              <w:t xml:space="preserve">2.3 Report incidents and injuries to supervisor </w:t>
            </w:r>
          </w:p>
          <w:p w:rsidR="00000000" w:rsidRPr="00656AEE" w:rsidP="00656AEE">
            <w:pPr>
              <w:pStyle w:val="BodyText"/>
            </w:pPr>
            <w:r w:rsidRPr="00656AEE">
              <w:t>2.4 Undertake workplace health and safety housekeeping in work area</w:t>
            </w:r>
          </w:p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2.5 Identify own levels of stress and fatigue to ensure ability to wor</w:t>
            </w:r>
            <w:r w:rsidRPr="00656AEE">
              <w:t>k safely and sustainably</w:t>
            </w:r>
          </w:p>
        </w:tc>
      </w:tr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3. Participate in workplace health and safety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3.1 Contribute to workplace meetings, workplace inspections and other workplace health and safety consultative activities</w:t>
            </w:r>
          </w:p>
          <w:p w:rsidR="00000000" w:rsidRPr="00656AEE" w:rsidP="00656AEE">
            <w:pPr>
              <w:pStyle w:val="BodyText"/>
            </w:pPr>
            <w:r w:rsidRPr="00656AEE">
              <w:t>3.2 Raise workplace health and safety issues with d</w:t>
            </w:r>
            <w:r w:rsidRPr="00656AEE">
              <w:t>esignated personnel in line with workplace policies and procedures</w:t>
            </w:r>
          </w:p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3.3 Contribute to improving workplace health and safety systems and processes</w:t>
            </w:r>
          </w:p>
        </w:tc>
      </w:tr>
      <w:tr w:rsidTr="002E2F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4. Follow emergency response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 xml:space="preserve">4.1 Identify and report emergency situations </w:t>
            </w:r>
          </w:p>
          <w:p w:rsidR="00000000" w:rsidRPr="00656AEE" w:rsidP="00656AEE">
            <w:pPr>
              <w:pStyle w:val="BodyText"/>
            </w:pPr>
            <w:r w:rsidRPr="00656AEE">
              <w:t>4.2 Follow workplace pro</w:t>
            </w:r>
            <w:r w:rsidRPr="00656AEE">
              <w:t>cedures when responding to emergencies or drills</w:t>
            </w:r>
          </w:p>
        </w:tc>
      </w:tr>
    </w:tbl>
    <w:p w:rsidR="00000000" w:rsidRPr="00656AEE" w:rsidP="00656AEE">
      <w:pPr>
        <w:pStyle w:val="BodyText"/>
      </w:pPr>
    </w:p>
    <w:p w:rsidR="00000000" w:rsidRPr="00656AEE" w:rsidP="00656AEE">
      <w:pPr>
        <w:pStyle w:val="AllowPageBreak"/>
      </w:pPr>
    </w:p>
    <w:p w:rsidR="00000000" w:rsidRPr="00656AEE" w:rsidP="00656AEE">
      <w:pPr>
        <w:pStyle w:val="Heading1"/>
      </w:pPr>
      <w:bookmarkStart w:id="6" w:name="O_1036589"/>
      <w:bookmarkEnd w:id="6"/>
      <w:r w:rsidRPr="00656AEE">
        <w:t>Foundation Skills</w:t>
      </w:r>
    </w:p>
    <w:p w:rsidR="00000000" w:rsidRPr="002E2F37" w:rsidP="002E2F37">
      <w:pPr>
        <w:pStyle w:val="BodyText"/>
        <w:rPr>
          <w:i/>
        </w:rPr>
      </w:pPr>
      <w:r w:rsidRPr="002E2F37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2E2F37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Description</w:t>
            </w:r>
          </w:p>
        </w:tc>
      </w:tr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ListBullet"/>
              <w:rPr>
                <w:lang w:val="en-NZ"/>
              </w:rPr>
            </w:pPr>
            <w:r w:rsidRPr="00656AEE">
              <w:t>Accesses and follows information in standard workplace procedures, work instructions and emergency procedures</w:t>
            </w:r>
          </w:p>
        </w:tc>
      </w:tr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ListBullet"/>
              <w:rPr>
                <w:lang w:val="en-NZ"/>
              </w:rPr>
            </w:pPr>
            <w:r w:rsidRPr="00656AEE">
              <w:t>Provides accurate descriptions of hazards, risk</w:t>
            </w:r>
            <w:r w:rsidRPr="00656AEE">
              <w:t>s, incidents and injuries to supervisor</w:t>
            </w:r>
          </w:p>
        </w:tc>
      </w:tr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ListBullet"/>
            </w:pPr>
            <w:r w:rsidRPr="00656AEE">
              <w:t>Understands tasks and responsibilities required for complying with WHS in the workplace</w:t>
            </w:r>
          </w:p>
        </w:tc>
      </w:tr>
    </w:tbl>
    <w:p w:rsidR="00000000" w:rsidRPr="00656AEE" w:rsidP="00656AEE">
      <w:pPr>
        <w:pStyle w:val="BodyText"/>
      </w:pPr>
    </w:p>
    <w:p w:rsidR="00000000" w:rsidRPr="00656AEE" w:rsidP="00656AEE">
      <w:pPr>
        <w:pStyle w:val="AllowPageBreak"/>
      </w:pPr>
    </w:p>
    <w:p w:rsidR="00000000" w:rsidRPr="00656AEE" w:rsidP="00656AEE">
      <w:pPr>
        <w:pStyle w:val="Heading1"/>
      </w:pPr>
      <w:bookmarkStart w:id="7" w:name="O_1036591"/>
      <w:bookmarkEnd w:id="7"/>
      <w:r w:rsidRPr="00656AE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Bold"/>
              <w:rPr>
                <w:lang w:val="en-NZ"/>
              </w:rPr>
            </w:pPr>
            <w:r w:rsidRPr="00656AEE">
              <w:t>Equivalence status</w:t>
            </w:r>
          </w:p>
        </w:tc>
      </w:tr>
      <w:tr w:rsidTr="00656A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SFIWHS201 Meet workplace health and safety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SFICORE106B Meet workplace OHS requirements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Updated to meet Standards for Training Packages</w:t>
            </w:r>
          </w:p>
          <w:p w:rsidR="00000000" w:rsidRPr="00656AEE" w:rsidP="00656AEE">
            <w:pPr>
              <w:pStyle w:val="BodyText"/>
            </w:pPr>
            <w:r w:rsidRPr="00656AEE">
              <w:t>Revised title</w:t>
            </w:r>
          </w:p>
          <w:p w:rsidR="00000000" w:rsidP="00656AEE">
            <w:pPr>
              <w:pStyle w:val="BodyText"/>
              <w:rPr>
                <w:lang w:val="en-NZ"/>
              </w:rPr>
            </w:pPr>
            <w:r w:rsidRPr="00656AEE">
              <w:t>Amendments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AEE" w:rsidP="00656AEE">
            <w:pPr>
              <w:pStyle w:val="BodyText"/>
            </w:pPr>
            <w:r w:rsidRPr="00656AEE">
              <w:t>Equivalent unit</w:t>
            </w:r>
          </w:p>
        </w:tc>
      </w:tr>
    </w:tbl>
    <w:p w:rsidR="00000000" w:rsidRPr="00656AEE" w:rsidP="00656AEE">
      <w:pPr>
        <w:pStyle w:val="BodyText"/>
      </w:pPr>
    </w:p>
    <w:p w:rsidR="00000000" w:rsidRPr="00656AEE" w:rsidP="00656AEE">
      <w:pPr>
        <w:pStyle w:val="AllowPageBreak"/>
      </w:pPr>
    </w:p>
    <w:p w:rsidR="00000000" w:rsidRPr="00656AEE" w:rsidP="00656AEE">
      <w:pPr>
        <w:pStyle w:val="Heading1"/>
      </w:pPr>
      <w:bookmarkStart w:id="8" w:name="O_1036598"/>
      <w:bookmarkEnd w:id="8"/>
      <w:r w:rsidRPr="00656AEE">
        <w:t>Links</w:t>
      </w:r>
    </w:p>
    <w:p w:rsidR="00000000" w:rsidRPr="00656AEE" w:rsidP="002E2F37">
      <w:pPr>
        <w:pStyle w:val="BodyText"/>
      </w:pPr>
      <w:r w:rsidRPr="00656A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5C5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56AEE" w:rsidP="00656AEE"/>
    <w:sectPr w:rsidSect="00656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EE" w:rsidRPr="002E2F37" w:rsidP="002E2F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37" w:rsidP="00656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F37" w:rsidP="00656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2F37" w:rsidP="00656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AEE" w:rsidRPr="002E2F37" w:rsidP="002E2F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37" w:rsidRPr="002D2AF8" w:rsidP="00656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SFIWHS201 Meet workplace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E2F37" w:rsidP="00656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4FD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01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AEE"/>
  </w:style>
  <w:style w:type="character" w:customStyle="1" w:styleId="Heading1Char">
    <w:name w:val="Heading 1 Char"/>
    <w:basedOn w:val="DefaultParagraphFont"/>
    <w:link w:val="Heading1"/>
    <w:rsid w:val="00656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AE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56AEE"/>
    <w:rPr>
      <w:i/>
    </w:rPr>
  </w:style>
  <w:style w:type="paragraph" w:customStyle="1" w:styleId="SuperHeading">
    <w:name w:val="SuperHeading"/>
    <w:basedOn w:val="Normal"/>
    <w:rsid w:val="00656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6AEE"/>
    <w:rPr>
      <w:b/>
    </w:rPr>
  </w:style>
  <w:style w:type="character" w:customStyle="1" w:styleId="Heading2Char">
    <w:name w:val="Heading 2 Char"/>
    <w:basedOn w:val="DefaultParagraphFont"/>
    <w:link w:val="Heading2"/>
    <w:rsid w:val="00656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AEE"/>
    <w:rPr>
      <w:b/>
      <w:spacing w:val="0"/>
    </w:rPr>
  </w:style>
  <w:style w:type="paragraph" w:customStyle="1" w:styleId="SuperTitle">
    <w:name w:val="SuperTitle"/>
    <w:basedOn w:val="Title"/>
    <w:rsid w:val="00656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A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A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AEE"/>
  </w:style>
  <w:style w:type="paragraph" w:styleId="TableofFigures">
    <w:name w:val="table of figures"/>
    <w:basedOn w:val="Normal"/>
    <w:next w:val="Normal"/>
    <w:semiHidden/>
    <w:rsid w:val="00656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A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AEE"/>
    <w:rPr>
      <w:rFonts w:ascii="Wingdings" w:hAnsi="Wingdings"/>
    </w:rPr>
  </w:style>
  <w:style w:type="paragraph" w:customStyle="1" w:styleId="TableHeading">
    <w:name w:val="Table Heading"/>
    <w:basedOn w:val="HeadingBase"/>
    <w:rsid w:val="00656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AEE"/>
    <w:rPr>
      <w:color w:val="0033CC"/>
      <w:u w:val="none"/>
    </w:rPr>
  </w:style>
  <w:style w:type="paragraph" w:customStyle="1" w:styleId="BodyTextRight">
    <w:name w:val="Body Text Right"/>
    <w:basedOn w:val="BodyText"/>
    <w:rsid w:val="00656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A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AEE"/>
    <w:rPr>
      <w:sz w:val="32"/>
    </w:rPr>
  </w:style>
  <w:style w:type="paragraph" w:customStyle="1" w:styleId="HeadingProcedure">
    <w:name w:val="Heading Procedure"/>
    <w:basedOn w:val="HeadingBase"/>
    <w:next w:val="Normal"/>
    <w:rsid w:val="00656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AEE"/>
    <w:pPr>
      <w:spacing w:before="60" w:after="60"/>
    </w:pPr>
  </w:style>
  <w:style w:type="paragraph" w:styleId="ListContinue">
    <w:name w:val="List Continue"/>
    <w:basedOn w:val="List"/>
    <w:rsid w:val="00656AEE"/>
    <w:pPr>
      <w:ind w:firstLine="0"/>
    </w:pPr>
  </w:style>
  <w:style w:type="paragraph" w:customStyle="1" w:styleId="ListNote">
    <w:name w:val="List Note"/>
    <w:basedOn w:val="List"/>
    <w:rsid w:val="00656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AEE"/>
    <w:rPr>
      <w:rFonts w:ascii="Courier New" w:hAnsi="Courier New"/>
    </w:rPr>
  </w:style>
  <w:style w:type="paragraph" w:customStyle="1" w:styleId="NoteBullet">
    <w:name w:val="Note Bullet"/>
    <w:basedOn w:val="Note"/>
    <w:rsid w:val="00656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A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AEE"/>
    <w:rPr>
      <w:b/>
      <w:smallCaps/>
    </w:rPr>
  </w:style>
  <w:style w:type="paragraph" w:customStyle="1" w:styleId="TableListNumber">
    <w:name w:val="Table List Number"/>
    <w:basedOn w:val="ListNumber"/>
    <w:rsid w:val="00656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AEE"/>
    <w:pPr>
      <w:numPr>
        <w:numId w:val="8"/>
      </w:numPr>
    </w:pPr>
  </w:style>
  <w:style w:type="paragraph" w:customStyle="1" w:styleId="ListAlpha2">
    <w:name w:val="List Alpha 2"/>
    <w:basedOn w:val="List2"/>
    <w:rsid w:val="00656AEE"/>
    <w:pPr>
      <w:numPr>
        <w:numId w:val="7"/>
      </w:numPr>
    </w:pPr>
  </w:style>
  <w:style w:type="paragraph" w:styleId="List2">
    <w:name w:val="List 2"/>
    <w:basedOn w:val="BodyText"/>
    <w:rsid w:val="00656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A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A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AEE"/>
    <w:pPr>
      <w:numPr>
        <w:numId w:val="3"/>
      </w:numPr>
    </w:pPr>
  </w:style>
  <w:style w:type="paragraph" w:styleId="ListContinue2">
    <w:name w:val="List Continue 2"/>
    <w:basedOn w:val="List2"/>
    <w:rsid w:val="00656AEE"/>
    <w:pPr>
      <w:ind w:firstLine="0"/>
    </w:pPr>
  </w:style>
  <w:style w:type="paragraph" w:styleId="ListContinue3">
    <w:name w:val="List Continue 3"/>
    <w:basedOn w:val="List3"/>
    <w:rsid w:val="00656AEE"/>
    <w:pPr>
      <w:ind w:left="1021" w:firstLine="0"/>
    </w:pPr>
  </w:style>
  <w:style w:type="paragraph" w:styleId="ListContinue4">
    <w:name w:val="List Continue 4"/>
    <w:basedOn w:val="List4"/>
    <w:rsid w:val="00656AEE"/>
    <w:pPr>
      <w:ind w:firstLine="0"/>
    </w:pPr>
  </w:style>
  <w:style w:type="paragraph" w:styleId="ListContinue5">
    <w:name w:val="List Continue 5"/>
    <w:basedOn w:val="List5"/>
    <w:rsid w:val="00656AEE"/>
    <w:pPr>
      <w:ind w:firstLine="0"/>
    </w:pPr>
  </w:style>
  <w:style w:type="paragraph" w:styleId="ListNumber3">
    <w:name w:val="List Number 3"/>
    <w:basedOn w:val="List3"/>
    <w:rsid w:val="00656AEE"/>
    <w:pPr>
      <w:numPr>
        <w:numId w:val="4"/>
      </w:numPr>
    </w:pPr>
  </w:style>
  <w:style w:type="paragraph" w:styleId="ListNumber4">
    <w:name w:val="List Number 4"/>
    <w:basedOn w:val="List4"/>
    <w:rsid w:val="00656AEE"/>
    <w:pPr>
      <w:numPr>
        <w:numId w:val="5"/>
      </w:numPr>
    </w:pPr>
  </w:style>
  <w:style w:type="paragraph" w:styleId="ListNumber5">
    <w:name w:val="List Number 5"/>
    <w:basedOn w:val="List5"/>
    <w:rsid w:val="00656AEE"/>
    <w:pPr>
      <w:numPr>
        <w:numId w:val="6"/>
      </w:numPr>
    </w:pPr>
  </w:style>
  <w:style w:type="paragraph" w:styleId="BlockText">
    <w:name w:val="Block Text"/>
    <w:basedOn w:val="Normal"/>
    <w:rsid w:val="00656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AEE"/>
    <w:rPr>
      <w:sz w:val="16"/>
      <w:vertAlign w:val="superscript"/>
    </w:rPr>
  </w:style>
  <w:style w:type="character" w:customStyle="1" w:styleId="Symbols">
    <w:name w:val="Symbols"/>
    <w:basedOn w:val="DefaultParagraphFont"/>
    <w:rsid w:val="00656AEE"/>
    <w:rPr>
      <w:rFonts w:ascii="Symbol" w:hAnsi="Symbol"/>
    </w:rPr>
  </w:style>
  <w:style w:type="character" w:customStyle="1" w:styleId="MenuOptions">
    <w:name w:val="Menu Options"/>
    <w:basedOn w:val="DefaultParagraphFont"/>
    <w:rsid w:val="00656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AEE"/>
    <w:rPr>
      <w:b/>
    </w:rPr>
  </w:style>
  <w:style w:type="character" w:customStyle="1" w:styleId="Underlined">
    <w:name w:val="Underlined"/>
    <w:basedOn w:val="DefaultParagraphFont"/>
    <w:rsid w:val="00656AEE"/>
    <w:rPr>
      <w:u w:val="single"/>
    </w:rPr>
  </w:style>
  <w:style w:type="paragraph" w:customStyle="1" w:styleId="TableBodyTextRight">
    <w:name w:val="Table Body Text Right"/>
    <w:basedOn w:val="TableBodyText"/>
    <w:rsid w:val="00656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AEE"/>
    <w:rPr>
      <w:sz w:val="18"/>
    </w:rPr>
  </w:style>
  <w:style w:type="paragraph" w:customStyle="1" w:styleId="BodySmallRight">
    <w:name w:val="Body Small Right"/>
    <w:basedOn w:val="BodyTextRight"/>
    <w:rsid w:val="00656AEE"/>
    <w:rPr>
      <w:sz w:val="18"/>
      <w:szCs w:val="18"/>
    </w:rPr>
  </w:style>
  <w:style w:type="paragraph" w:customStyle="1" w:styleId="MarginEdition">
    <w:name w:val="Margin Edition"/>
    <w:basedOn w:val="MarginNote"/>
    <w:rsid w:val="00656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AEE"/>
    <w:rPr>
      <w:sz w:val="2"/>
      <w:szCs w:val="2"/>
    </w:rPr>
  </w:style>
  <w:style w:type="character" w:customStyle="1" w:styleId="Small">
    <w:name w:val="Small"/>
    <w:basedOn w:val="DefaultParagraphFont"/>
    <w:rsid w:val="00656AEE"/>
    <w:rPr>
      <w:sz w:val="16"/>
    </w:rPr>
  </w:style>
  <w:style w:type="paragraph" w:customStyle="1" w:styleId="WideTable">
    <w:name w:val="Wide Table"/>
    <w:basedOn w:val="Normal"/>
    <w:rsid w:val="00656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AEE"/>
  </w:style>
  <w:style w:type="paragraph" w:styleId="Quote">
    <w:name w:val="Quote"/>
    <w:basedOn w:val="Heading1"/>
    <w:link w:val="QuoteChar"/>
    <w:qFormat/>
    <w:rsid w:val="00656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AEE"/>
    <w:pPr>
      <w:pageBreakBefore/>
    </w:pPr>
  </w:style>
  <w:style w:type="paragraph" w:customStyle="1" w:styleId="Border">
    <w:name w:val="Border"/>
    <w:basedOn w:val="Normal"/>
    <w:qFormat/>
    <w:rsid w:val="00656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AEE"/>
    <w:rPr>
      <w:u w:val="single"/>
    </w:rPr>
  </w:style>
  <w:style w:type="character" w:customStyle="1" w:styleId="BoldandItalics">
    <w:name w:val="Bold and Italics"/>
    <w:qFormat/>
    <w:rsid w:val="00656AEE"/>
    <w:rPr>
      <w:b/>
      <w:i/>
      <w:u w:val="none"/>
    </w:rPr>
  </w:style>
  <w:style w:type="paragraph" w:styleId="BalloonText">
    <w:name w:val="Balloon Text"/>
    <w:basedOn w:val="Normal"/>
    <w:link w:val="BalloonTextChar"/>
    <w:rsid w:val="00656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A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2F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3357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SFIWHS201 Meet workplace health and safety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