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C40" w:rsidP="00DD2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SFIVOP201 Comply with organisational and legislative requirements for vessel operations</w:t>
      </w:r>
      <w:r>
        <w:fldChar w:fldCharType="end"/>
      </w:r>
    </w:p>
    <w:p w:rsidR="00DD2C40" w:rsidP="00DD2C40">
      <w:pPr>
        <w:pStyle w:val="Version"/>
        <w:sectPr w:rsidSect="00810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121" w:rsidP="00810121">
      <w:pPr>
        <w:pStyle w:val="SuperHeading"/>
      </w:pPr>
      <w:r w:rsidRPr="00810121">
        <w:t>Assessment Requirements for SFIVOP201 Comply with organisational and legislative requirements for vessel operations</w:t>
      </w:r>
    </w:p>
    <w:p w:rsidR="00000000" w:rsidRPr="00810121" w:rsidP="00810121">
      <w:pPr>
        <w:pStyle w:val="Heading1"/>
      </w:pPr>
      <w:bookmarkStart w:id="1" w:name="O_1036498"/>
      <w:bookmarkEnd w:id="1"/>
      <w:r w:rsidRPr="008101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0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121">
            <w:pPr>
              <w:pStyle w:val="BodyTextBold"/>
              <w:rPr>
                <w:lang w:val="en-NZ"/>
              </w:rPr>
            </w:pPr>
            <w:r w:rsidRPr="008101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121">
            <w:pPr>
              <w:pStyle w:val="BodyTextBold"/>
              <w:rPr>
                <w:lang w:val="en-NZ"/>
              </w:rPr>
            </w:pPr>
            <w:r w:rsidRPr="00810121">
              <w:t>Comments</w:t>
            </w:r>
          </w:p>
        </w:tc>
      </w:tr>
      <w:tr w:rsidTr="008101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121">
            <w:pPr>
              <w:pStyle w:val="BodyText"/>
              <w:rPr>
                <w:lang w:val="en-NZ"/>
              </w:rPr>
            </w:pPr>
            <w:r w:rsidRPr="008101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121" w:rsidP="00810121">
            <w:pPr>
              <w:pStyle w:val="BodyText"/>
            </w:pPr>
            <w:r w:rsidRPr="00810121">
              <w:t>This version released with SFI Seafood Industry Training Package Version 1.0.</w:t>
            </w:r>
          </w:p>
        </w:tc>
      </w:tr>
    </w:tbl>
    <w:p w:rsidR="00000000" w:rsidRPr="00810121" w:rsidP="00810121">
      <w:pPr>
        <w:pStyle w:val="BodyText"/>
      </w:pPr>
    </w:p>
    <w:p w:rsidR="00000000" w:rsidRPr="00810121" w:rsidP="00810121">
      <w:pPr>
        <w:pStyle w:val="AllowPageBreak"/>
      </w:pPr>
    </w:p>
    <w:p w:rsidR="00000000" w:rsidRPr="00810121" w:rsidP="00810121">
      <w:pPr>
        <w:pStyle w:val="Heading1"/>
      </w:pPr>
      <w:bookmarkStart w:id="2" w:name="O_1036499"/>
      <w:bookmarkEnd w:id="2"/>
      <w:r w:rsidRPr="00810121">
        <w:t>Performance Evidence</w:t>
      </w:r>
    </w:p>
    <w:p w:rsidR="00000000" w:rsidRPr="00810121" w:rsidP="00DD2C40">
      <w:pPr>
        <w:pStyle w:val="BodyText"/>
      </w:pPr>
      <w:r w:rsidRPr="00810121">
        <w:t xml:space="preserve">An individual demonstrating competency must satisfy all of the elements and performance criteria in this unit. </w:t>
      </w:r>
    </w:p>
    <w:p w:rsidR="00000000" w:rsidRPr="00810121" w:rsidP="00DD2C40">
      <w:pPr>
        <w:pStyle w:val="BodyText"/>
      </w:pPr>
      <w:r w:rsidRPr="00810121">
        <w:t>There must be evidence t</w:t>
      </w:r>
      <w:r w:rsidRPr="00810121">
        <w:t>hat the individual has maintained records and monitored vessel operations according to organisational and statutory requirements on at least one occasion, including:</w:t>
      </w:r>
    </w:p>
    <w:p w:rsidR="00000000" w:rsidRPr="00810121" w:rsidP="00810121">
      <w:pPr>
        <w:pStyle w:val="ListBullet"/>
      </w:pPr>
      <w:r w:rsidRPr="00810121">
        <w:t>completing and distributing accurate records for assigned vessel work responsibilities to</w:t>
      </w:r>
      <w:r w:rsidRPr="00810121">
        <w:t xml:space="preserve"> relevant personnel or authority</w:t>
      </w:r>
    </w:p>
    <w:p w:rsidR="00000000" w:rsidRPr="00810121" w:rsidP="00810121">
      <w:pPr>
        <w:pStyle w:val="ListBullet"/>
      </w:pPr>
      <w:r w:rsidRPr="00810121">
        <w:t>maintaining security and back-up of completed records</w:t>
      </w:r>
    </w:p>
    <w:p w:rsidR="00000000" w:rsidRPr="00810121" w:rsidP="00810121">
      <w:pPr>
        <w:pStyle w:val="ListBullet"/>
      </w:pPr>
      <w:r w:rsidRPr="00810121">
        <w:t>monitoring operations and equipment within area of responsibility</w:t>
      </w:r>
    </w:p>
    <w:p w:rsidR="00000000" w:rsidRPr="00810121" w:rsidP="00810121">
      <w:pPr>
        <w:pStyle w:val="ListBullet"/>
      </w:pPr>
      <w:r w:rsidRPr="00810121">
        <w:t xml:space="preserve">identifying issues and problems with non-compliance, and applying the appropriate procedures for addressing these. </w:t>
      </w:r>
    </w:p>
    <w:p w:rsidR="00000000" w:rsidRPr="00810121" w:rsidP="00810121">
      <w:pPr>
        <w:pStyle w:val="AllowPageBreak"/>
      </w:pPr>
    </w:p>
    <w:p w:rsidR="00000000" w:rsidRPr="00810121" w:rsidP="00810121">
      <w:pPr>
        <w:pStyle w:val="Heading1"/>
      </w:pPr>
      <w:bookmarkStart w:id="3" w:name="O_1036500"/>
      <w:bookmarkEnd w:id="3"/>
      <w:r w:rsidRPr="00810121">
        <w:t>Knowledge Evidence</w:t>
      </w:r>
    </w:p>
    <w:p w:rsidR="00000000" w:rsidRPr="00810121" w:rsidP="00DD2C40">
      <w:pPr>
        <w:pStyle w:val="BodyText"/>
      </w:pPr>
      <w:r w:rsidRPr="00810121">
        <w:t xml:space="preserve">An individual must be able to demonstrate the knowledge required to perform the tasks outlined in the </w:t>
      </w:r>
      <w:r w:rsidRPr="00810121">
        <w:t>elements and performance criteria of this unit. This includes knowledge of:</w:t>
      </w:r>
    </w:p>
    <w:p w:rsidR="00000000" w:rsidRPr="00810121" w:rsidP="00810121">
      <w:pPr>
        <w:pStyle w:val="ListBullet"/>
      </w:pPr>
      <w:r w:rsidRPr="00810121">
        <w:t>relevant local governing obligations and regulations related to assigned vessel work responsibilities</w:t>
      </w:r>
    </w:p>
    <w:p w:rsidR="00000000" w:rsidRPr="00810121" w:rsidP="00810121">
      <w:pPr>
        <w:pStyle w:val="ListBullet"/>
      </w:pPr>
      <w:r w:rsidRPr="00810121">
        <w:t>entitlement or authorisations to view records of vessel operations</w:t>
      </w:r>
    </w:p>
    <w:p w:rsidR="00000000" w:rsidRPr="00810121" w:rsidP="00810121">
      <w:pPr>
        <w:pStyle w:val="ListBullet"/>
      </w:pPr>
      <w:r w:rsidRPr="00810121">
        <w:t>principles</w:t>
      </w:r>
      <w:r w:rsidRPr="00810121">
        <w:t xml:space="preserve"> of record keeping, including importance of maintaining accurate records</w:t>
      </w:r>
    </w:p>
    <w:p w:rsidR="00000000" w:rsidRPr="00810121" w:rsidP="00810121">
      <w:pPr>
        <w:pStyle w:val="ListBullet"/>
      </w:pPr>
      <w:r w:rsidRPr="00810121">
        <w:t>workplace procedures relating to legislative requirements for vessel operations, including dealing with non-compliance</w:t>
      </w:r>
    </w:p>
    <w:p w:rsidR="00000000" w:rsidRPr="00810121" w:rsidP="00810121">
      <w:pPr>
        <w:pStyle w:val="ListBullet"/>
      </w:pPr>
      <w:r w:rsidRPr="00810121">
        <w:t xml:space="preserve">personal and corporate penalties for non-compliance relating to </w:t>
      </w:r>
      <w:r w:rsidRPr="00810121">
        <w:t>vessel operations.</w:t>
      </w:r>
    </w:p>
    <w:p w:rsidR="00000000" w:rsidRPr="00810121" w:rsidP="00810121">
      <w:pPr>
        <w:pStyle w:val="AllowPageBreak"/>
      </w:pPr>
    </w:p>
    <w:p w:rsidR="00000000" w:rsidRPr="00810121" w:rsidP="00810121">
      <w:pPr>
        <w:pStyle w:val="Heading1"/>
      </w:pPr>
      <w:bookmarkStart w:id="4" w:name="O_1036501"/>
      <w:bookmarkEnd w:id="4"/>
      <w:r w:rsidRPr="00810121">
        <w:t>Assessment Conditions</w:t>
      </w:r>
    </w:p>
    <w:p w:rsidR="00000000" w:rsidRPr="00810121" w:rsidP="00DD2C40">
      <w:pPr>
        <w:pStyle w:val="BodyText"/>
      </w:pPr>
      <w:r w:rsidRPr="00810121">
        <w:t xml:space="preserve">Assessment of skills must take place under the following conditions: </w:t>
      </w:r>
    </w:p>
    <w:p w:rsidR="00000000" w:rsidRPr="00810121" w:rsidP="00810121">
      <w:pPr>
        <w:pStyle w:val="ListBullet"/>
      </w:pPr>
      <w:r w:rsidRPr="00810121">
        <w:t>physical conditions:</w:t>
      </w:r>
    </w:p>
    <w:p w:rsidR="00000000" w:rsidRPr="00810121" w:rsidP="00810121">
      <w:pPr>
        <w:pStyle w:val="ListBullet2"/>
      </w:pPr>
      <w:r w:rsidRPr="00810121">
        <w:t xml:space="preserve">skills must be demonstrated in a vessel operation setting or an environment that accurately represents </w:t>
      </w:r>
      <w:r w:rsidRPr="00810121">
        <w:t>workplace conditions</w:t>
      </w:r>
    </w:p>
    <w:p w:rsidR="00000000" w:rsidRPr="00810121" w:rsidP="00810121">
      <w:pPr>
        <w:pStyle w:val="ListBullet"/>
      </w:pPr>
      <w:r w:rsidRPr="00810121">
        <w:t>resources, equipment and materials:</w:t>
      </w:r>
    </w:p>
    <w:p w:rsidR="00000000" w:rsidRPr="00810121" w:rsidP="00810121">
      <w:pPr>
        <w:pStyle w:val="ListBullet2"/>
      </w:pPr>
      <w:r w:rsidRPr="00810121">
        <w:t>workplace record keeping system</w:t>
      </w:r>
    </w:p>
    <w:p w:rsidR="00000000" w:rsidRPr="00810121" w:rsidP="00810121">
      <w:pPr>
        <w:pStyle w:val="ListBullet2"/>
      </w:pPr>
      <w:r w:rsidRPr="00810121">
        <w:t>equipment to check/inspect</w:t>
      </w:r>
    </w:p>
    <w:p w:rsidR="00000000" w:rsidRPr="00810121" w:rsidP="00810121">
      <w:pPr>
        <w:pStyle w:val="ListBullet"/>
      </w:pPr>
      <w:r w:rsidRPr="00810121">
        <w:t>specifications:</w:t>
      </w:r>
    </w:p>
    <w:p w:rsidR="00000000" w:rsidRPr="00810121" w:rsidP="00810121">
      <w:pPr>
        <w:pStyle w:val="ListBullet2"/>
      </w:pPr>
      <w:r w:rsidRPr="00810121">
        <w:t xml:space="preserve">workplace procedures relating to vessel operations, record keeping to comply with statutory requirements, </w:t>
      </w:r>
      <w:r w:rsidRPr="00810121">
        <w:t>and responding to non-compliance</w:t>
      </w:r>
    </w:p>
    <w:p w:rsidR="00000000" w:rsidRPr="00810121" w:rsidP="00810121">
      <w:pPr>
        <w:pStyle w:val="ListBullet2"/>
      </w:pPr>
      <w:r w:rsidRPr="00810121">
        <w:t>access to legislation and regulations relating to vessel operations</w:t>
      </w:r>
    </w:p>
    <w:p w:rsidR="00000000" w:rsidRPr="00810121" w:rsidP="00810121">
      <w:pPr>
        <w:pStyle w:val="ListBullet"/>
      </w:pPr>
      <w:r w:rsidRPr="00810121">
        <w:t>relationships:</w:t>
      </w:r>
    </w:p>
    <w:p w:rsidR="00000000" w:rsidRPr="00810121" w:rsidP="00810121">
      <w:pPr>
        <w:pStyle w:val="ListBullet2"/>
      </w:pPr>
      <w:r w:rsidRPr="00810121">
        <w:t>evidence of interactions with team members.</w:t>
      </w:r>
    </w:p>
    <w:p w:rsidR="00000000" w:rsidRPr="00810121" w:rsidP="00DD2C40">
      <w:pPr>
        <w:pStyle w:val="BodyText"/>
      </w:pPr>
      <w:r w:rsidRPr="00810121">
        <w:t>Assessors of this unit must satisfy the requirements for assessors in applicable vocational ed</w:t>
      </w:r>
      <w:r w:rsidRPr="00810121">
        <w:t>ucation and training legislation, frameworks and/or standards.</w:t>
      </w:r>
    </w:p>
    <w:p w:rsidR="00000000" w:rsidRPr="00810121" w:rsidP="00810121">
      <w:pPr>
        <w:pStyle w:val="Heading1"/>
      </w:pPr>
      <w:bookmarkStart w:id="5" w:name="O_1036504"/>
      <w:bookmarkEnd w:id="5"/>
      <w:r w:rsidRPr="00810121">
        <w:t>Links</w:t>
      </w:r>
    </w:p>
    <w:p w:rsidR="00000000" w:rsidRPr="00810121" w:rsidP="00DD2C40">
      <w:pPr>
        <w:pStyle w:val="BodyText"/>
      </w:pPr>
      <w:r w:rsidRPr="008101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02C4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10121" w:rsidP="00810121"/>
    <w:sectPr w:rsidSect="00810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21" w:rsidRPr="00DD2C40" w:rsidP="00DD2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40" w:rsidP="00810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C40" w:rsidP="00810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C40" w:rsidP="00810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121" w:rsidRPr="00DD2C40" w:rsidP="00DD2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40" w:rsidRPr="002D2AF8" w:rsidP="00810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SFIVOP201 Comply with organisational and legislative requirements for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2C40" w:rsidP="00810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00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84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E4B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121"/>
  </w:style>
  <w:style w:type="character" w:customStyle="1" w:styleId="Heading1Char">
    <w:name w:val="Heading 1 Char"/>
    <w:basedOn w:val="DefaultParagraphFont"/>
    <w:link w:val="Heading1"/>
    <w:rsid w:val="00810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1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1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0121"/>
    <w:rPr>
      <w:b/>
    </w:rPr>
  </w:style>
  <w:style w:type="character" w:customStyle="1" w:styleId="Heading2Char">
    <w:name w:val="Heading 2 Char"/>
    <w:basedOn w:val="DefaultParagraphFont"/>
    <w:link w:val="Heading2"/>
    <w:rsid w:val="00810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121"/>
    <w:rPr>
      <w:b/>
      <w:spacing w:val="0"/>
    </w:rPr>
  </w:style>
  <w:style w:type="paragraph" w:customStyle="1" w:styleId="SuperTitle">
    <w:name w:val="SuperTitle"/>
    <w:basedOn w:val="Title"/>
    <w:rsid w:val="00810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121"/>
    <w:rPr>
      <w:i/>
    </w:rPr>
  </w:style>
  <w:style w:type="paragraph" w:styleId="Caption">
    <w:name w:val="caption"/>
    <w:basedOn w:val="BodyText"/>
    <w:next w:val="Normal"/>
    <w:qFormat/>
    <w:rsid w:val="00810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121"/>
  </w:style>
  <w:style w:type="paragraph" w:styleId="TableofFigures">
    <w:name w:val="table of figures"/>
    <w:basedOn w:val="Normal"/>
    <w:next w:val="Normal"/>
    <w:semiHidden/>
    <w:rsid w:val="00810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1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121"/>
    <w:rPr>
      <w:rFonts w:ascii="Wingdings" w:hAnsi="Wingdings"/>
    </w:rPr>
  </w:style>
  <w:style w:type="paragraph" w:customStyle="1" w:styleId="TableHeading">
    <w:name w:val="Table Heading"/>
    <w:basedOn w:val="HeadingBase"/>
    <w:rsid w:val="00810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121"/>
    <w:rPr>
      <w:color w:val="0033CC"/>
      <w:u w:val="none"/>
    </w:rPr>
  </w:style>
  <w:style w:type="paragraph" w:customStyle="1" w:styleId="BodyTextRight">
    <w:name w:val="Body Text Right"/>
    <w:basedOn w:val="BodyText"/>
    <w:rsid w:val="00810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1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121"/>
    <w:rPr>
      <w:sz w:val="32"/>
    </w:rPr>
  </w:style>
  <w:style w:type="paragraph" w:customStyle="1" w:styleId="HeadingProcedure">
    <w:name w:val="Heading Procedure"/>
    <w:basedOn w:val="HeadingBase"/>
    <w:next w:val="Normal"/>
    <w:rsid w:val="00810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121"/>
    <w:pPr>
      <w:spacing w:before="60" w:after="60"/>
    </w:pPr>
  </w:style>
  <w:style w:type="paragraph" w:styleId="ListContinue">
    <w:name w:val="List Continue"/>
    <w:basedOn w:val="List"/>
    <w:rsid w:val="00810121"/>
    <w:pPr>
      <w:ind w:firstLine="0"/>
    </w:pPr>
  </w:style>
  <w:style w:type="paragraph" w:customStyle="1" w:styleId="ListNote">
    <w:name w:val="List Note"/>
    <w:basedOn w:val="List"/>
    <w:rsid w:val="00810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121"/>
    <w:rPr>
      <w:rFonts w:ascii="Courier New" w:hAnsi="Courier New"/>
    </w:rPr>
  </w:style>
  <w:style w:type="paragraph" w:customStyle="1" w:styleId="NoteBullet">
    <w:name w:val="Note Bullet"/>
    <w:basedOn w:val="Note"/>
    <w:rsid w:val="00810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1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121"/>
    <w:rPr>
      <w:b/>
      <w:smallCaps/>
    </w:rPr>
  </w:style>
  <w:style w:type="paragraph" w:customStyle="1" w:styleId="TableListNumber">
    <w:name w:val="Table List Number"/>
    <w:basedOn w:val="ListNumber"/>
    <w:rsid w:val="00810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121"/>
    <w:pPr>
      <w:numPr>
        <w:numId w:val="9"/>
      </w:numPr>
    </w:pPr>
  </w:style>
  <w:style w:type="paragraph" w:customStyle="1" w:styleId="ListAlpha2">
    <w:name w:val="List Alpha 2"/>
    <w:basedOn w:val="List2"/>
    <w:rsid w:val="00810121"/>
    <w:pPr>
      <w:numPr>
        <w:numId w:val="8"/>
      </w:numPr>
    </w:pPr>
  </w:style>
  <w:style w:type="paragraph" w:styleId="List2">
    <w:name w:val="List 2"/>
    <w:basedOn w:val="BodyText"/>
    <w:rsid w:val="00810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1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1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121"/>
    <w:pPr>
      <w:numPr>
        <w:numId w:val="4"/>
      </w:numPr>
    </w:pPr>
  </w:style>
  <w:style w:type="paragraph" w:styleId="ListContinue2">
    <w:name w:val="List Continue 2"/>
    <w:basedOn w:val="List2"/>
    <w:rsid w:val="00810121"/>
    <w:pPr>
      <w:ind w:firstLine="0"/>
    </w:pPr>
  </w:style>
  <w:style w:type="paragraph" w:styleId="ListContinue3">
    <w:name w:val="List Continue 3"/>
    <w:basedOn w:val="List3"/>
    <w:rsid w:val="00810121"/>
    <w:pPr>
      <w:ind w:left="1021" w:firstLine="0"/>
    </w:pPr>
  </w:style>
  <w:style w:type="paragraph" w:styleId="ListContinue4">
    <w:name w:val="List Continue 4"/>
    <w:basedOn w:val="List4"/>
    <w:rsid w:val="00810121"/>
    <w:pPr>
      <w:ind w:firstLine="0"/>
    </w:pPr>
  </w:style>
  <w:style w:type="paragraph" w:styleId="ListContinue5">
    <w:name w:val="List Continue 5"/>
    <w:basedOn w:val="List5"/>
    <w:rsid w:val="00810121"/>
    <w:pPr>
      <w:ind w:firstLine="0"/>
    </w:pPr>
  </w:style>
  <w:style w:type="paragraph" w:styleId="ListNumber3">
    <w:name w:val="List Number 3"/>
    <w:basedOn w:val="List3"/>
    <w:rsid w:val="00810121"/>
    <w:pPr>
      <w:numPr>
        <w:numId w:val="5"/>
      </w:numPr>
    </w:pPr>
  </w:style>
  <w:style w:type="paragraph" w:styleId="ListNumber4">
    <w:name w:val="List Number 4"/>
    <w:basedOn w:val="List4"/>
    <w:rsid w:val="00810121"/>
    <w:pPr>
      <w:numPr>
        <w:numId w:val="6"/>
      </w:numPr>
    </w:pPr>
  </w:style>
  <w:style w:type="paragraph" w:styleId="ListNumber5">
    <w:name w:val="List Number 5"/>
    <w:basedOn w:val="List5"/>
    <w:rsid w:val="00810121"/>
    <w:pPr>
      <w:numPr>
        <w:numId w:val="7"/>
      </w:numPr>
    </w:pPr>
  </w:style>
  <w:style w:type="paragraph" w:styleId="BlockText">
    <w:name w:val="Block Text"/>
    <w:basedOn w:val="Normal"/>
    <w:rsid w:val="00810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121"/>
    <w:rPr>
      <w:sz w:val="16"/>
      <w:vertAlign w:val="superscript"/>
    </w:rPr>
  </w:style>
  <w:style w:type="character" w:customStyle="1" w:styleId="Symbols">
    <w:name w:val="Symbols"/>
    <w:basedOn w:val="DefaultParagraphFont"/>
    <w:rsid w:val="00810121"/>
    <w:rPr>
      <w:rFonts w:ascii="Symbol" w:hAnsi="Symbol"/>
    </w:rPr>
  </w:style>
  <w:style w:type="character" w:customStyle="1" w:styleId="MenuOptions">
    <w:name w:val="Menu Options"/>
    <w:basedOn w:val="DefaultParagraphFont"/>
    <w:rsid w:val="00810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121"/>
    <w:rPr>
      <w:b/>
    </w:rPr>
  </w:style>
  <w:style w:type="character" w:customStyle="1" w:styleId="Underlined">
    <w:name w:val="Underlined"/>
    <w:basedOn w:val="DefaultParagraphFont"/>
    <w:rsid w:val="00810121"/>
    <w:rPr>
      <w:u w:val="single"/>
    </w:rPr>
  </w:style>
  <w:style w:type="paragraph" w:customStyle="1" w:styleId="TableBodyTextRight">
    <w:name w:val="Table Body Text Right"/>
    <w:basedOn w:val="TableBodyText"/>
    <w:rsid w:val="00810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121"/>
    <w:rPr>
      <w:sz w:val="18"/>
    </w:rPr>
  </w:style>
  <w:style w:type="paragraph" w:customStyle="1" w:styleId="BodySmallRight">
    <w:name w:val="Body Small Right"/>
    <w:basedOn w:val="BodyTextRight"/>
    <w:rsid w:val="00810121"/>
    <w:rPr>
      <w:sz w:val="18"/>
      <w:szCs w:val="18"/>
    </w:rPr>
  </w:style>
  <w:style w:type="paragraph" w:customStyle="1" w:styleId="MarginEdition">
    <w:name w:val="Margin Edition"/>
    <w:basedOn w:val="MarginNote"/>
    <w:rsid w:val="00810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121"/>
    <w:rPr>
      <w:sz w:val="2"/>
      <w:szCs w:val="2"/>
    </w:rPr>
  </w:style>
  <w:style w:type="character" w:customStyle="1" w:styleId="Small">
    <w:name w:val="Small"/>
    <w:basedOn w:val="DefaultParagraphFont"/>
    <w:rsid w:val="00810121"/>
    <w:rPr>
      <w:sz w:val="16"/>
    </w:rPr>
  </w:style>
  <w:style w:type="paragraph" w:customStyle="1" w:styleId="WideTable">
    <w:name w:val="Wide Table"/>
    <w:basedOn w:val="Normal"/>
    <w:rsid w:val="00810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121"/>
  </w:style>
  <w:style w:type="paragraph" w:styleId="Quote">
    <w:name w:val="Quote"/>
    <w:basedOn w:val="Heading1"/>
    <w:link w:val="QuoteChar"/>
    <w:qFormat/>
    <w:rsid w:val="00810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121"/>
    <w:pPr>
      <w:pageBreakBefore/>
    </w:pPr>
  </w:style>
  <w:style w:type="paragraph" w:customStyle="1" w:styleId="Border">
    <w:name w:val="Border"/>
    <w:basedOn w:val="Normal"/>
    <w:qFormat/>
    <w:rsid w:val="00810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121"/>
    <w:rPr>
      <w:u w:val="single"/>
    </w:rPr>
  </w:style>
  <w:style w:type="character" w:customStyle="1" w:styleId="BoldandItalics">
    <w:name w:val="Bold and Italics"/>
    <w:qFormat/>
    <w:rsid w:val="00810121"/>
    <w:rPr>
      <w:b/>
      <w:i/>
      <w:u w:val="none"/>
    </w:rPr>
  </w:style>
  <w:style w:type="paragraph" w:styleId="BalloonText">
    <w:name w:val="Balloon Text"/>
    <w:basedOn w:val="Normal"/>
    <w:link w:val="BalloonTextChar"/>
    <w:rsid w:val="0081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1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2474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SFIVOP201 Comply with organisational and legislative requirements for vessel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