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51D" w:rsidP="003A1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SFISS00039 Crocodile Public Relations Skill Set</w:t>
      </w:r>
      <w:r>
        <w:fldChar w:fldCharType="end"/>
      </w:r>
    </w:p>
    <w:p w:rsidR="003A151D" w:rsidP="003A151D">
      <w:pPr>
        <w:pStyle w:val="Version"/>
        <w:sectPr w:rsidSect="003B6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B61B7" w:rsidP="003B61B7">
      <w:pPr>
        <w:pStyle w:val="SuperHeading"/>
      </w:pPr>
      <w:r w:rsidRPr="003B61B7">
        <w:t>SFISS00039 Crocodile Public Relations Skill Set</w:t>
      </w:r>
    </w:p>
    <w:p w:rsidR="00000000" w:rsidRPr="003B61B7" w:rsidP="003B61B7">
      <w:pPr>
        <w:pStyle w:val="Heading1"/>
      </w:pPr>
      <w:bookmarkStart w:id="1" w:name="O_1100558"/>
      <w:bookmarkEnd w:id="1"/>
      <w:r w:rsidRPr="003B61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6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7">
            <w:pPr>
              <w:pStyle w:val="BodyTextBold"/>
              <w:rPr>
                <w:lang w:val="en-NZ"/>
              </w:rPr>
            </w:pPr>
            <w:r w:rsidRPr="003B61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7">
            <w:pPr>
              <w:pStyle w:val="BodyTextBold"/>
              <w:rPr>
                <w:lang w:val="en-NZ"/>
              </w:rPr>
            </w:pPr>
            <w:r w:rsidRPr="003B61B7">
              <w:t>Comments</w:t>
            </w:r>
          </w:p>
        </w:tc>
      </w:tr>
      <w:tr w:rsidTr="003B6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B7">
            <w:pPr>
              <w:pStyle w:val="BodyText"/>
              <w:rPr>
                <w:lang w:val="en-NZ"/>
              </w:rPr>
            </w:pPr>
            <w:r w:rsidRPr="003B61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B7" w:rsidP="003B61B7">
            <w:pPr>
              <w:pStyle w:val="BodyText"/>
            </w:pPr>
            <w:r w:rsidRPr="003B61B7">
              <w:t>This version released with SFI Seafood Industry Training Package Version 2.0.</w:t>
            </w:r>
          </w:p>
        </w:tc>
      </w:tr>
    </w:tbl>
    <w:p w:rsidR="00000000" w:rsidRPr="003B61B7" w:rsidP="003B61B7">
      <w:pPr>
        <w:pStyle w:val="BodyText"/>
      </w:pPr>
    </w:p>
    <w:p w:rsidR="00000000" w:rsidRPr="003B61B7" w:rsidP="003B61B7">
      <w:pPr>
        <w:pStyle w:val="AllowPageBreak"/>
      </w:pPr>
    </w:p>
    <w:p w:rsidR="00000000" w:rsidRPr="003B61B7" w:rsidP="003B61B7">
      <w:pPr>
        <w:pStyle w:val="Heading1"/>
      </w:pPr>
      <w:bookmarkStart w:id="2" w:name="O_1100559"/>
      <w:bookmarkEnd w:id="2"/>
      <w:r w:rsidRPr="003B61B7">
        <w:t>Description</w:t>
      </w:r>
    </w:p>
    <w:p w:rsidR="00000000" w:rsidRPr="003B61B7" w:rsidP="003A151D">
      <w:pPr>
        <w:pStyle w:val="BodyText"/>
      </w:pPr>
      <w:r w:rsidRPr="003B61B7">
        <w:t xml:space="preserve">This skill set is designed to provide individuals with skills and knowledge to work in </w:t>
      </w:r>
      <w:r w:rsidRPr="003B61B7">
        <w:t>a crocodile public relations capacity.</w:t>
      </w:r>
    </w:p>
    <w:p w:rsidR="00000000" w:rsidRPr="003B61B7" w:rsidP="003B61B7">
      <w:pPr>
        <w:pStyle w:val="Heading1"/>
      </w:pPr>
      <w:bookmarkStart w:id="3" w:name="O_1100560"/>
      <w:bookmarkEnd w:id="3"/>
      <w:r w:rsidRPr="003B61B7">
        <w:t>Pathways Information</w:t>
      </w:r>
    </w:p>
    <w:p w:rsidR="00000000" w:rsidRPr="003B61B7" w:rsidP="003A151D">
      <w:pPr>
        <w:pStyle w:val="BodyText"/>
      </w:pPr>
      <w:r w:rsidRPr="003B61B7">
        <w:t>These units of competency build on skills and knowledge attained in SFI30520 Certificate III in Working with Crocodiles.</w:t>
      </w:r>
    </w:p>
    <w:p w:rsidR="00000000" w:rsidRPr="003B61B7" w:rsidP="003B61B7">
      <w:pPr>
        <w:pStyle w:val="Heading1"/>
      </w:pPr>
      <w:bookmarkStart w:id="4" w:name="O_1100561"/>
      <w:bookmarkEnd w:id="4"/>
      <w:r w:rsidRPr="003B61B7">
        <w:t>Licensing/Regulatory Information</w:t>
      </w:r>
    </w:p>
    <w:p w:rsidR="00000000" w:rsidRPr="003B61B7" w:rsidP="003A151D">
      <w:pPr>
        <w:pStyle w:val="BodyText"/>
      </w:pPr>
      <w:r w:rsidRPr="003B61B7">
        <w:t>No l</w:t>
      </w:r>
      <w:r w:rsidRPr="003B61B7">
        <w:t>icensing, legislative or certification requirements apply to this skill set at the time of publication.</w:t>
      </w:r>
    </w:p>
    <w:p w:rsidR="00000000" w:rsidRPr="003B61B7" w:rsidP="003B61B7">
      <w:pPr>
        <w:pStyle w:val="Heading1"/>
      </w:pPr>
      <w:bookmarkStart w:id="5" w:name="O_1100562"/>
      <w:bookmarkEnd w:id="5"/>
      <w:r w:rsidRPr="003B61B7">
        <w:t>Skill Set Requirements</w:t>
      </w:r>
    </w:p>
    <w:p w:rsidR="00000000" w:rsidRPr="003B61B7" w:rsidP="003B61B7">
      <w:pPr>
        <w:pStyle w:val="ListBullet"/>
      </w:pPr>
      <w:r w:rsidRPr="003B61B7">
        <w:t>SFICOM201 Communicate remotely</w:t>
      </w:r>
    </w:p>
    <w:p w:rsidR="00000000" w:rsidRPr="003B61B7" w:rsidP="003B61B7">
      <w:pPr>
        <w:pStyle w:val="ListBullet"/>
      </w:pPr>
      <w:r w:rsidRPr="003B61B7">
        <w:t>SFICRO306 Work safely in crocodile habitats</w:t>
      </w:r>
    </w:p>
    <w:p w:rsidR="00000000" w:rsidRPr="003B61B7" w:rsidP="003B61B7">
      <w:pPr>
        <w:pStyle w:val="ListBullet"/>
      </w:pPr>
      <w:r w:rsidRPr="003B61B7">
        <w:t>SITTPPD010 Develop culturally appropriate tourism operations</w:t>
      </w:r>
    </w:p>
    <w:p w:rsidR="00000000" w:rsidRPr="003B61B7" w:rsidP="003B61B7">
      <w:pPr>
        <w:pStyle w:val="AllowPageBreak"/>
      </w:pPr>
    </w:p>
    <w:p w:rsidR="00000000" w:rsidRPr="003B61B7" w:rsidP="003B61B7">
      <w:pPr>
        <w:pStyle w:val="Heading1"/>
      </w:pPr>
      <w:bookmarkStart w:id="6" w:name="O_1100563"/>
      <w:bookmarkEnd w:id="6"/>
      <w:r w:rsidRPr="003B61B7">
        <w:t>Target Group</w:t>
      </w:r>
    </w:p>
    <w:p w:rsidR="00000000" w:rsidRPr="003B61B7" w:rsidP="003A151D">
      <w:pPr>
        <w:pStyle w:val="BodyText"/>
      </w:pPr>
      <w:r w:rsidRPr="003B61B7">
        <w:t>This skill set is for individuals who work in crocodile habitats and who may have responsibilities for communicating with the public.</w:t>
      </w:r>
    </w:p>
    <w:p w:rsidR="00000000" w:rsidRPr="003B61B7" w:rsidP="003B61B7">
      <w:pPr>
        <w:pStyle w:val="Heading1"/>
      </w:pPr>
      <w:bookmarkStart w:id="7" w:name="O_1100564"/>
      <w:bookmarkEnd w:id="7"/>
      <w:r w:rsidRPr="003B61B7">
        <w:t xml:space="preserve">Suggested </w:t>
      </w:r>
      <w:r w:rsidRPr="003B61B7">
        <w:t>words for Statement of Attainment</w:t>
      </w:r>
    </w:p>
    <w:p w:rsidR="00000000" w:rsidRPr="003B61B7" w:rsidP="003A151D">
      <w:pPr>
        <w:pStyle w:val="BodyText"/>
      </w:pPr>
      <w:r w:rsidRPr="003B61B7">
        <w:t>These units of competency from SFI Seafood Industry Training Package; and the SIT Tourism, Hospitality and Events Training Package meet the industry requirements for maintaining public relations about crocodiles.</w:t>
      </w:r>
    </w:p>
    <w:p w:rsidR="00000000" w:rsidRPr="003B61B7" w:rsidP="003B61B7"/>
    <w:sectPr w:rsidSect="003B61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7" w:rsidRPr="003A151D" w:rsidP="003A1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1D" w:rsidP="003B6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A151D" w:rsidP="003B6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151D" w:rsidP="003B6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1B7" w:rsidRPr="003A151D" w:rsidP="003A1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1D" w:rsidRPr="002D2AF8" w:rsidP="003B6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SFISS00039 Crocodile Public Relations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3A151D" w:rsidP="003B6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EA6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EC5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1B7"/>
  </w:style>
  <w:style w:type="character" w:customStyle="1" w:styleId="Heading1Char">
    <w:name w:val="Heading 1 Char"/>
    <w:basedOn w:val="DefaultParagraphFont"/>
    <w:link w:val="Heading1"/>
    <w:rsid w:val="003B6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1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6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61B7"/>
    <w:rPr>
      <w:b/>
    </w:rPr>
  </w:style>
  <w:style w:type="character" w:customStyle="1" w:styleId="Heading2Char">
    <w:name w:val="Heading 2 Char"/>
    <w:basedOn w:val="DefaultParagraphFont"/>
    <w:link w:val="Heading2"/>
    <w:rsid w:val="003B6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1B7"/>
    <w:rPr>
      <w:b/>
      <w:spacing w:val="0"/>
    </w:rPr>
  </w:style>
  <w:style w:type="paragraph" w:customStyle="1" w:styleId="SuperTitle">
    <w:name w:val="SuperTitle"/>
    <w:basedOn w:val="Title"/>
    <w:rsid w:val="003B6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1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1B7"/>
    <w:rPr>
      <w:i/>
    </w:rPr>
  </w:style>
  <w:style w:type="paragraph" w:styleId="Caption">
    <w:name w:val="caption"/>
    <w:basedOn w:val="BodyText"/>
    <w:next w:val="Normal"/>
    <w:qFormat/>
    <w:rsid w:val="003B6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1B7"/>
  </w:style>
  <w:style w:type="paragraph" w:styleId="TableofFigures">
    <w:name w:val="table of figures"/>
    <w:basedOn w:val="Normal"/>
    <w:next w:val="Normal"/>
    <w:semiHidden/>
    <w:rsid w:val="003B6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1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61B7"/>
    <w:rPr>
      <w:rFonts w:ascii="Wingdings" w:hAnsi="Wingdings"/>
    </w:rPr>
  </w:style>
  <w:style w:type="paragraph" w:customStyle="1" w:styleId="TableHeading">
    <w:name w:val="Table Heading"/>
    <w:basedOn w:val="HeadingBase"/>
    <w:rsid w:val="003B6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1B7"/>
    <w:rPr>
      <w:color w:val="0033CC"/>
      <w:u w:val="none"/>
    </w:rPr>
  </w:style>
  <w:style w:type="paragraph" w:customStyle="1" w:styleId="BodyTextRight">
    <w:name w:val="Body Text Right"/>
    <w:basedOn w:val="BodyText"/>
    <w:rsid w:val="003B6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1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1B7"/>
    <w:rPr>
      <w:sz w:val="32"/>
    </w:rPr>
  </w:style>
  <w:style w:type="paragraph" w:customStyle="1" w:styleId="HeadingProcedure">
    <w:name w:val="Heading Procedure"/>
    <w:basedOn w:val="HeadingBase"/>
    <w:next w:val="Normal"/>
    <w:rsid w:val="003B6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1B7"/>
    <w:pPr>
      <w:spacing w:before="60" w:after="60"/>
    </w:pPr>
  </w:style>
  <w:style w:type="paragraph" w:styleId="ListContinue">
    <w:name w:val="List Continue"/>
    <w:basedOn w:val="List"/>
    <w:rsid w:val="003B61B7"/>
    <w:pPr>
      <w:ind w:firstLine="0"/>
    </w:pPr>
  </w:style>
  <w:style w:type="paragraph" w:customStyle="1" w:styleId="ListNote">
    <w:name w:val="List Note"/>
    <w:basedOn w:val="List"/>
    <w:rsid w:val="003B6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1B7"/>
    <w:rPr>
      <w:rFonts w:ascii="Courier New" w:hAnsi="Courier New"/>
    </w:rPr>
  </w:style>
  <w:style w:type="paragraph" w:customStyle="1" w:styleId="NoteBullet">
    <w:name w:val="Note Bullet"/>
    <w:basedOn w:val="Note"/>
    <w:rsid w:val="003B6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1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6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1B7"/>
    <w:rPr>
      <w:b/>
      <w:smallCaps/>
    </w:rPr>
  </w:style>
  <w:style w:type="paragraph" w:customStyle="1" w:styleId="TableListNumber">
    <w:name w:val="Table List Number"/>
    <w:basedOn w:val="ListNumber"/>
    <w:rsid w:val="003B6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1B7"/>
    <w:pPr>
      <w:numPr>
        <w:numId w:val="8"/>
      </w:numPr>
    </w:pPr>
  </w:style>
  <w:style w:type="paragraph" w:customStyle="1" w:styleId="ListAlpha2">
    <w:name w:val="List Alpha 2"/>
    <w:basedOn w:val="List2"/>
    <w:rsid w:val="003B61B7"/>
    <w:pPr>
      <w:numPr>
        <w:numId w:val="7"/>
      </w:numPr>
    </w:pPr>
  </w:style>
  <w:style w:type="paragraph" w:styleId="List2">
    <w:name w:val="List 2"/>
    <w:basedOn w:val="BodyText"/>
    <w:rsid w:val="003B6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1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1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61B7"/>
    <w:pPr>
      <w:numPr>
        <w:numId w:val="3"/>
      </w:numPr>
    </w:pPr>
  </w:style>
  <w:style w:type="paragraph" w:styleId="ListContinue2">
    <w:name w:val="List Continue 2"/>
    <w:basedOn w:val="List2"/>
    <w:rsid w:val="003B61B7"/>
    <w:pPr>
      <w:ind w:firstLine="0"/>
    </w:pPr>
  </w:style>
  <w:style w:type="paragraph" w:styleId="ListContinue3">
    <w:name w:val="List Continue 3"/>
    <w:basedOn w:val="List3"/>
    <w:rsid w:val="003B61B7"/>
    <w:pPr>
      <w:ind w:left="1021" w:firstLine="0"/>
    </w:pPr>
  </w:style>
  <w:style w:type="paragraph" w:styleId="ListContinue4">
    <w:name w:val="List Continue 4"/>
    <w:basedOn w:val="List4"/>
    <w:rsid w:val="003B61B7"/>
    <w:pPr>
      <w:ind w:firstLine="0"/>
    </w:pPr>
  </w:style>
  <w:style w:type="paragraph" w:styleId="ListContinue5">
    <w:name w:val="List Continue 5"/>
    <w:basedOn w:val="List5"/>
    <w:rsid w:val="003B61B7"/>
    <w:pPr>
      <w:ind w:firstLine="0"/>
    </w:pPr>
  </w:style>
  <w:style w:type="paragraph" w:styleId="ListNumber3">
    <w:name w:val="List Number 3"/>
    <w:basedOn w:val="List3"/>
    <w:rsid w:val="003B61B7"/>
    <w:pPr>
      <w:numPr>
        <w:numId w:val="4"/>
      </w:numPr>
    </w:pPr>
  </w:style>
  <w:style w:type="paragraph" w:styleId="ListNumber4">
    <w:name w:val="List Number 4"/>
    <w:basedOn w:val="List4"/>
    <w:rsid w:val="003B61B7"/>
    <w:pPr>
      <w:numPr>
        <w:numId w:val="5"/>
      </w:numPr>
    </w:pPr>
  </w:style>
  <w:style w:type="paragraph" w:styleId="ListNumber5">
    <w:name w:val="List Number 5"/>
    <w:basedOn w:val="List5"/>
    <w:rsid w:val="003B61B7"/>
    <w:pPr>
      <w:numPr>
        <w:numId w:val="6"/>
      </w:numPr>
    </w:pPr>
  </w:style>
  <w:style w:type="paragraph" w:styleId="BlockText">
    <w:name w:val="Block Text"/>
    <w:basedOn w:val="Normal"/>
    <w:rsid w:val="003B6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1B7"/>
    <w:rPr>
      <w:sz w:val="16"/>
      <w:vertAlign w:val="superscript"/>
    </w:rPr>
  </w:style>
  <w:style w:type="character" w:customStyle="1" w:styleId="Symbols">
    <w:name w:val="Symbols"/>
    <w:basedOn w:val="DefaultParagraphFont"/>
    <w:rsid w:val="003B61B7"/>
    <w:rPr>
      <w:rFonts w:ascii="Symbol" w:hAnsi="Symbol"/>
    </w:rPr>
  </w:style>
  <w:style w:type="character" w:customStyle="1" w:styleId="MenuOptions">
    <w:name w:val="Menu Options"/>
    <w:basedOn w:val="DefaultParagraphFont"/>
    <w:rsid w:val="003B6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1B7"/>
    <w:rPr>
      <w:b/>
    </w:rPr>
  </w:style>
  <w:style w:type="character" w:customStyle="1" w:styleId="Underlined">
    <w:name w:val="Underlined"/>
    <w:basedOn w:val="DefaultParagraphFont"/>
    <w:rsid w:val="003B61B7"/>
    <w:rPr>
      <w:u w:val="single"/>
    </w:rPr>
  </w:style>
  <w:style w:type="paragraph" w:customStyle="1" w:styleId="TableBodyTextRight">
    <w:name w:val="Table Body Text Right"/>
    <w:basedOn w:val="TableBodyText"/>
    <w:rsid w:val="003B6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1B7"/>
    <w:rPr>
      <w:sz w:val="18"/>
    </w:rPr>
  </w:style>
  <w:style w:type="paragraph" w:customStyle="1" w:styleId="BodySmallRight">
    <w:name w:val="Body Small Right"/>
    <w:basedOn w:val="BodyTextRight"/>
    <w:rsid w:val="003B61B7"/>
    <w:rPr>
      <w:sz w:val="18"/>
      <w:szCs w:val="18"/>
    </w:rPr>
  </w:style>
  <w:style w:type="paragraph" w:customStyle="1" w:styleId="MarginEdition">
    <w:name w:val="Margin Edition"/>
    <w:basedOn w:val="MarginNote"/>
    <w:rsid w:val="003B6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1B7"/>
    <w:rPr>
      <w:sz w:val="2"/>
      <w:szCs w:val="2"/>
    </w:rPr>
  </w:style>
  <w:style w:type="character" w:customStyle="1" w:styleId="Small">
    <w:name w:val="Small"/>
    <w:basedOn w:val="DefaultParagraphFont"/>
    <w:rsid w:val="003B61B7"/>
    <w:rPr>
      <w:sz w:val="16"/>
    </w:rPr>
  </w:style>
  <w:style w:type="paragraph" w:customStyle="1" w:styleId="WideTable">
    <w:name w:val="Wide Table"/>
    <w:basedOn w:val="Normal"/>
    <w:rsid w:val="003B6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1B7"/>
  </w:style>
  <w:style w:type="paragraph" w:styleId="Quote">
    <w:name w:val="Quote"/>
    <w:basedOn w:val="Heading1"/>
    <w:link w:val="QuoteChar"/>
    <w:qFormat/>
    <w:rsid w:val="003B6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1B7"/>
    <w:pPr>
      <w:pageBreakBefore/>
    </w:pPr>
  </w:style>
  <w:style w:type="paragraph" w:customStyle="1" w:styleId="Border">
    <w:name w:val="Border"/>
    <w:basedOn w:val="Normal"/>
    <w:qFormat/>
    <w:rsid w:val="003B6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1B7"/>
    <w:rPr>
      <w:u w:val="single"/>
    </w:rPr>
  </w:style>
  <w:style w:type="character" w:customStyle="1" w:styleId="BoldandItalics">
    <w:name w:val="Bold and Italics"/>
    <w:qFormat/>
    <w:rsid w:val="003B61B7"/>
    <w:rPr>
      <w:b/>
      <w:i/>
      <w:u w:val="none"/>
    </w:rPr>
  </w:style>
  <w:style w:type="paragraph" w:styleId="BalloonText">
    <w:name w:val="Balloon Text"/>
    <w:basedOn w:val="Normal"/>
    <w:link w:val="BalloonTextChar"/>
    <w:rsid w:val="003B6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1B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1117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SFISS00039 Crocodile Public Relations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2020-10-30T16:13:52Z</dcterms:created>
  <dcterms:modified xsi:type="dcterms:W3CDTF">2020-10-29T07:06:00Z</dcterms:modified>
</cp:coreProperties>
</file>