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01D7" w:rsidP="00FC01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SFISS00030 Aquabotic Technology Skill Set</w:t>
      </w:r>
      <w:r>
        <w:fldChar w:fldCharType="end"/>
      </w:r>
    </w:p>
    <w:p w:rsidR="00FC01D7" w:rsidP="00FC01D7">
      <w:pPr>
        <w:pStyle w:val="Version"/>
        <w:sectPr w:rsidSect="00946F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46F4A" w:rsidP="00946F4A">
      <w:pPr>
        <w:pStyle w:val="SuperHeading"/>
      </w:pPr>
      <w:r w:rsidRPr="00946F4A">
        <w:t>SFISS00030 Aquabotic Technology Skill Set</w:t>
      </w:r>
    </w:p>
    <w:p w:rsidR="00000000" w:rsidRPr="00946F4A" w:rsidP="00946F4A">
      <w:pPr>
        <w:pStyle w:val="Heading1"/>
      </w:pPr>
      <w:bookmarkStart w:id="1" w:name="O_1100468"/>
      <w:bookmarkEnd w:id="1"/>
      <w:r w:rsidRPr="00946F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46F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F4A">
            <w:pPr>
              <w:pStyle w:val="BodyTextBold"/>
              <w:rPr>
                <w:lang w:val="en-NZ"/>
              </w:rPr>
            </w:pPr>
            <w:r w:rsidRPr="00946F4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F4A">
            <w:pPr>
              <w:pStyle w:val="BodyTextBold"/>
              <w:rPr>
                <w:lang w:val="en-NZ"/>
              </w:rPr>
            </w:pPr>
            <w:r w:rsidRPr="00946F4A">
              <w:t>Comments</w:t>
            </w:r>
          </w:p>
        </w:tc>
      </w:tr>
      <w:tr w:rsidTr="00946F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F4A">
            <w:pPr>
              <w:pStyle w:val="BodyText"/>
              <w:rPr>
                <w:lang w:val="en-NZ"/>
              </w:rPr>
            </w:pPr>
            <w:r w:rsidRPr="00946F4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F4A" w:rsidP="00946F4A">
            <w:pPr>
              <w:pStyle w:val="BodyText"/>
            </w:pPr>
            <w:r w:rsidRPr="00946F4A">
              <w:t xml:space="preserve">This version released with SFI Seafood Training Package Version 2.0 </w:t>
            </w:r>
          </w:p>
        </w:tc>
      </w:tr>
    </w:tbl>
    <w:p w:rsidR="00000000" w:rsidRPr="00946F4A" w:rsidP="00946F4A">
      <w:pPr>
        <w:pStyle w:val="BodyText"/>
      </w:pPr>
    </w:p>
    <w:p w:rsidR="00000000" w:rsidRPr="00946F4A" w:rsidP="00946F4A">
      <w:pPr>
        <w:pStyle w:val="AllowPageBreak"/>
      </w:pPr>
    </w:p>
    <w:p w:rsidR="00000000" w:rsidRPr="00946F4A" w:rsidP="00946F4A">
      <w:pPr>
        <w:pStyle w:val="Heading1"/>
      </w:pPr>
      <w:bookmarkStart w:id="2" w:name="O_1100469"/>
      <w:bookmarkEnd w:id="2"/>
      <w:r w:rsidRPr="00946F4A">
        <w:t>Description</w:t>
      </w:r>
    </w:p>
    <w:p w:rsidR="00000000" w:rsidRPr="00946F4A" w:rsidP="00FC01D7">
      <w:pPr>
        <w:pStyle w:val="BodyText"/>
      </w:pPr>
      <w:r w:rsidRPr="00946F4A">
        <w:t>This skill set is designed to prepare individuals with skills and knowledge requirements to operate and m</w:t>
      </w:r>
      <w:r w:rsidRPr="00946F4A">
        <w:t>aintain aquabotic technology.</w:t>
      </w:r>
    </w:p>
    <w:p w:rsidR="00000000" w:rsidRPr="00946F4A" w:rsidP="00946F4A">
      <w:pPr>
        <w:pStyle w:val="Heading1"/>
      </w:pPr>
      <w:bookmarkStart w:id="3" w:name="O_1100470"/>
      <w:bookmarkEnd w:id="3"/>
      <w:r w:rsidRPr="00946F4A">
        <w:t>Pathways Information</w:t>
      </w:r>
    </w:p>
    <w:p w:rsidR="00000000" w:rsidRPr="00946F4A" w:rsidP="00FC01D7">
      <w:pPr>
        <w:pStyle w:val="BodyText"/>
      </w:pPr>
      <w:r w:rsidRPr="00946F4A">
        <w:t>These units of competency build on skills and knowledge attained in SFI30119 Certificate III in Aquaculture and provide specialist skills in aquabotic technology.</w:t>
      </w:r>
    </w:p>
    <w:p w:rsidR="00000000" w:rsidRPr="00946F4A" w:rsidP="00946F4A">
      <w:pPr>
        <w:pStyle w:val="Heading1"/>
      </w:pPr>
      <w:bookmarkStart w:id="4" w:name="O_1100471"/>
      <w:bookmarkEnd w:id="4"/>
      <w:r w:rsidRPr="00946F4A">
        <w:t>Lice</w:t>
      </w:r>
      <w:r w:rsidRPr="00946F4A">
        <w:t>nsing/Regulatory Information</w:t>
      </w:r>
    </w:p>
    <w:p w:rsidR="00000000" w:rsidRPr="00946F4A" w:rsidP="00FC01D7">
      <w:pPr>
        <w:pStyle w:val="BodyText"/>
      </w:pPr>
      <w:r w:rsidRPr="00946F4A">
        <w:t>No licensing, legislative or certification requirements apply to this skill set at the time of publication.</w:t>
      </w:r>
    </w:p>
    <w:p w:rsidR="00000000" w:rsidRPr="00946F4A" w:rsidP="00946F4A">
      <w:pPr>
        <w:pStyle w:val="Heading1"/>
      </w:pPr>
      <w:bookmarkStart w:id="5" w:name="O_1100472"/>
      <w:bookmarkEnd w:id="5"/>
      <w:r w:rsidRPr="00946F4A">
        <w:t>Skill Set Requirements</w:t>
      </w:r>
    </w:p>
    <w:p w:rsidR="00000000" w:rsidRPr="00946F4A" w:rsidP="00946F4A">
      <w:pPr>
        <w:pStyle w:val="ListBullet"/>
      </w:pPr>
      <w:r w:rsidRPr="00946F4A">
        <w:t>SFIAQU412 Operate aquabotic technology</w:t>
      </w:r>
    </w:p>
    <w:p w:rsidR="00000000" w:rsidRPr="00946F4A" w:rsidP="00946F4A">
      <w:pPr>
        <w:pStyle w:val="ListBullet"/>
      </w:pPr>
      <w:r w:rsidRPr="00946F4A">
        <w:t>SFIAQU413 Maintain aquabotic technology</w:t>
      </w:r>
    </w:p>
    <w:p w:rsidR="00000000" w:rsidRPr="00946F4A" w:rsidP="00946F4A">
      <w:pPr>
        <w:pStyle w:val="AllowPageBreak"/>
      </w:pPr>
    </w:p>
    <w:p w:rsidR="00000000" w:rsidRPr="00946F4A" w:rsidP="00946F4A">
      <w:pPr>
        <w:pStyle w:val="Heading1"/>
      </w:pPr>
      <w:bookmarkStart w:id="6" w:name="O_1100473"/>
      <w:bookmarkEnd w:id="6"/>
      <w:r w:rsidRPr="00946F4A">
        <w:t>Target Group</w:t>
      </w:r>
    </w:p>
    <w:p w:rsidR="00000000" w:rsidRPr="00946F4A" w:rsidP="00FC01D7">
      <w:pPr>
        <w:pStyle w:val="BodyText"/>
      </w:pPr>
      <w:r w:rsidRPr="00946F4A">
        <w:t xml:space="preserve">This skill set is for aquaculture workers who are required to utilise aquabotic equipment. </w:t>
      </w:r>
    </w:p>
    <w:p w:rsidR="00000000" w:rsidRPr="00946F4A" w:rsidP="00946F4A">
      <w:pPr>
        <w:pStyle w:val="Heading1"/>
      </w:pPr>
      <w:bookmarkStart w:id="7" w:name="O_1100474"/>
      <w:bookmarkEnd w:id="7"/>
      <w:r w:rsidRPr="00946F4A">
        <w:t>Suggested words for Statement of Attainment</w:t>
      </w:r>
    </w:p>
    <w:p w:rsidR="00000000" w:rsidRPr="00946F4A" w:rsidP="00FC01D7">
      <w:pPr>
        <w:pStyle w:val="BodyText"/>
      </w:pPr>
      <w:r w:rsidRPr="00946F4A">
        <w:t>These competencies from the S</w:t>
      </w:r>
      <w:r w:rsidRPr="00946F4A">
        <w:t>FI Seafood Training Package meet the industry requirements for the use of aquabotic technology.</w:t>
      </w:r>
    </w:p>
    <w:p w:rsidR="00000000" w:rsidRPr="00946F4A" w:rsidP="00946F4A"/>
    <w:sectPr w:rsidSect="00946F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F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F4A" w:rsidRPr="00FC01D7" w:rsidP="00FC01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F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1D7" w:rsidP="00946F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C01D7" w:rsidP="00946F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C01D7" w:rsidP="00946F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F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1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6F4A" w:rsidRPr="00FC01D7" w:rsidP="00FC01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F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1D7" w:rsidRPr="002D2AF8" w:rsidP="00946F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SFISS00030 Aquabotic Technology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October 2020</w:t>
    </w:r>
    <w:r>
      <w:fldChar w:fldCharType="end"/>
    </w:r>
  </w:p>
  <w:p w:rsidR="00FC01D7" w:rsidP="00946F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9CF8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84E9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F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6F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6F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6F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6F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6F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6F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6F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6F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6F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6F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6F4A"/>
  </w:style>
  <w:style w:type="character" w:customStyle="1" w:styleId="Heading1Char">
    <w:name w:val="Heading 1 Char"/>
    <w:basedOn w:val="DefaultParagraphFont"/>
    <w:link w:val="Heading1"/>
    <w:rsid w:val="00946F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6F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6F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6F4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46F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6F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46F4A"/>
    <w:rPr>
      <w:b/>
    </w:rPr>
  </w:style>
  <w:style w:type="character" w:customStyle="1" w:styleId="Heading2Char">
    <w:name w:val="Heading 2 Char"/>
    <w:basedOn w:val="DefaultParagraphFont"/>
    <w:link w:val="Heading2"/>
    <w:rsid w:val="00946F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6F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6F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6F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6F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6F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6F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6F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6F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6F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6F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6F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6F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6F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6F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6F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6F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6F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6F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6F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6F4A"/>
    <w:rPr>
      <w:b/>
      <w:spacing w:val="0"/>
    </w:rPr>
  </w:style>
  <w:style w:type="paragraph" w:customStyle="1" w:styleId="SuperTitle">
    <w:name w:val="SuperTitle"/>
    <w:basedOn w:val="Title"/>
    <w:rsid w:val="00946F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6F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6F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6F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6F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6F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6F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6F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6F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6F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6F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6F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6F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6F4A"/>
    <w:rPr>
      <w:i/>
    </w:rPr>
  </w:style>
  <w:style w:type="paragraph" w:styleId="Caption">
    <w:name w:val="caption"/>
    <w:basedOn w:val="BodyText"/>
    <w:next w:val="Normal"/>
    <w:qFormat/>
    <w:rsid w:val="00946F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6F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6F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6F4A"/>
  </w:style>
  <w:style w:type="paragraph" w:styleId="TableofFigures">
    <w:name w:val="table of figures"/>
    <w:basedOn w:val="Normal"/>
    <w:next w:val="Normal"/>
    <w:semiHidden/>
    <w:rsid w:val="00946F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6F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6F4A"/>
    <w:rPr>
      <w:rFonts w:ascii="Wingdings" w:hAnsi="Wingdings"/>
    </w:rPr>
  </w:style>
  <w:style w:type="paragraph" w:customStyle="1" w:styleId="TableHeading">
    <w:name w:val="Table Heading"/>
    <w:basedOn w:val="HeadingBase"/>
    <w:rsid w:val="00946F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6F4A"/>
    <w:rPr>
      <w:color w:val="0033CC"/>
      <w:u w:val="none"/>
    </w:rPr>
  </w:style>
  <w:style w:type="paragraph" w:customStyle="1" w:styleId="BodyTextRight">
    <w:name w:val="Body Text Right"/>
    <w:basedOn w:val="BodyText"/>
    <w:rsid w:val="00946F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6F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6F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6F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6F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6F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6F4A"/>
    <w:rPr>
      <w:sz w:val="32"/>
    </w:rPr>
  </w:style>
  <w:style w:type="paragraph" w:customStyle="1" w:styleId="HeadingProcedure">
    <w:name w:val="Heading Procedure"/>
    <w:basedOn w:val="HeadingBase"/>
    <w:next w:val="Normal"/>
    <w:rsid w:val="00946F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6F4A"/>
    <w:pPr>
      <w:spacing w:before="60" w:after="60"/>
    </w:pPr>
  </w:style>
  <w:style w:type="paragraph" w:styleId="ListContinue">
    <w:name w:val="List Continue"/>
    <w:basedOn w:val="List"/>
    <w:rsid w:val="00946F4A"/>
    <w:pPr>
      <w:ind w:firstLine="0"/>
    </w:pPr>
  </w:style>
  <w:style w:type="paragraph" w:customStyle="1" w:styleId="ListNote">
    <w:name w:val="List Note"/>
    <w:basedOn w:val="List"/>
    <w:rsid w:val="00946F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6F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6F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6F4A"/>
    <w:rPr>
      <w:rFonts w:ascii="Courier New" w:hAnsi="Courier New"/>
    </w:rPr>
  </w:style>
  <w:style w:type="paragraph" w:customStyle="1" w:styleId="NoteBullet">
    <w:name w:val="Note Bullet"/>
    <w:basedOn w:val="Note"/>
    <w:rsid w:val="00946F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6F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6F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6F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6F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6F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6F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6F4A"/>
    <w:rPr>
      <w:b/>
      <w:smallCaps/>
    </w:rPr>
  </w:style>
  <w:style w:type="paragraph" w:customStyle="1" w:styleId="TableListNumber">
    <w:name w:val="Table List Number"/>
    <w:basedOn w:val="ListNumber"/>
    <w:rsid w:val="00946F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6F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6F4A"/>
    <w:pPr>
      <w:numPr>
        <w:numId w:val="8"/>
      </w:numPr>
    </w:pPr>
  </w:style>
  <w:style w:type="paragraph" w:customStyle="1" w:styleId="ListAlpha2">
    <w:name w:val="List Alpha 2"/>
    <w:basedOn w:val="List2"/>
    <w:rsid w:val="00946F4A"/>
    <w:pPr>
      <w:numPr>
        <w:numId w:val="7"/>
      </w:numPr>
    </w:pPr>
  </w:style>
  <w:style w:type="paragraph" w:styleId="List2">
    <w:name w:val="List 2"/>
    <w:basedOn w:val="BodyText"/>
    <w:rsid w:val="00946F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6F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6F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6F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6F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6F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6F4A"/>
    <w:pPr>
      <w:numPr>
        <w:numId w:val="3"/>
      </w:numPr>
    </w:pPr>
  </w:style>
  <w:style w:type="paragraph" w:styleId="ListContinue2">
    <w:name w:val="List Continue 2"/>
    <w:basedOn w:val="List2"/>
    <w:rsid w:val="00946F4A"/>
    <w:pPr>
      <w:ind w:firstLine="0"/>
    </w:pPr>
  </w:style>
  <w:style w:type="paragraph" w:styleId="ListContinue3">
    <w:name w:val="List Continue 3"/>
    <w:basedOn w:val="List3"/>
    <w:rsid w:val="00946F4A"/>
    <w:pPr>
      <w:ind w:left="1021" w:firstLine="0"/>
    </w:pPr>
  </w:style>
  <w:style w:type="paragraph" w:styleId="ListContinue4">
    <w:name w:val="List Continue 4"/>
    <w:basedOn w:val="List4"/>
    <w:rsid w:val="00946F4A"/>
    <w:pPr>
      <w:ind w:firstLine="0"/>
    </w:pPr>
  </w:style>
  <w:style w:type="paragraph" w:styleId="ListContinue5">
    <w:name w:val="List Continue 5"/>
    <w:basedOn w:val="List5"/>
    <w:rsid w:val="00946F4A"/>
    <w:pPr>
      <w:ind w:firstLine="0"/>
    </w:pPr>
  </w:style>
  <w:style w:type="paragraph" w:styleId="ListNumber3">
    <w:name w:val="List Number 3"/>
    <w:basedOn w:val="List3"/>
    <w:rsid w:val="00946F4A"/>
    <w:pPr>
      <w:numPr>
        <w:numId w:val="4"/>
      </w:numPr>
    </w:pPr>
  </w:style>
  <w:style w:type="paragraph" w:styleId="ListNumber4">
    <w:name w:val="List Number 4"/>
    <w:basedOn w:val="List4"/>
    <w:rsid w:val="00946F4A"/>
    <w:pPr>
      <w:numPr>
        <w:numId w:val="5"/>
      </w:numPr>
    </w:pPr>
  </w:style>
  <w:style w:type="paragraph" w:styleId="ListNumber5">
    <w:name w:val="List Number 5"/>
    <w:basedOn w:val="List5"/>
    <w:rsid w:val="00946F4A"/>
    <w:pPr>
      <w:numPr>
        <w:numId w:val="6"/>
      </w:numPr>
    </w:pPr>
  </w:style>
  <w:style w:type="paragraph" w:styleId="BlockText">
    <w:name w:val="Block Text"/>
    <w:basedOn w:val="Normal"/>
    <w:rsid w:val="00946F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6F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6F4A"/>
    <w:rPr>
      <w:sz w:val="16"/>
      <w:vertAlign w:val="superscript"/>
    </w:rPr>
  </w:style>
  <w:style w:type="character" w:customStyle="1" w:styleId="Symbols">
    <w:name w:val="Symbols"/>
    <w:basedOn w:val="DefaultParagraphFont"/>
    <w:rsid w:val="00946F4A"/>
    <w:rPr>
      <w:rFonts w:ascii="Symbol" w:hAnsi="Symbol"/>
    </w:rPr>
  </w:style>
  <w:style w:type="character" w:customStyle="1" w:styleId="MenuOptions">
    <w:name w:val="Menu Options"/>
    <w:basedOn w:val="DefaultParagraphFont"/>
    <w:rsid w:val="00946F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6F4A"/>
    <w:rPr>
      <w:b/>
    </w:rPr>
  </w:style>
  <w:style w:type="character" w:customStyle="1" w:styleId="Underlined">
    <w:name w:val="Underlined"/>
    <w:basedOn w:val="DefaultParagraphFont"/>
    <w:rsid w:val="00946F4A"/>
    <w:rPr>
      <w:u w:val="single"/>
    </w:rPr>
  </w:style>
  <w:style w:type="paragraph" w:customStyle="1" w:styleId="TableBodyTextRight">
    <w:name w:val="Table Body Text Right"/>
    <w:basedOn w:val="TableBodyText"/>
    <w:rsid w:val="00946F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6F4A"/>
    <w:rPr>
      <w:sz w:val="18"/>
    </w:rPr>
  </w:style>
  <w:style w:type="paragraph" w:customStyle="1" w:styleId="BodySmallRight">
    <w:name w:val="Body Small Right"/>
    <w:basedOn w:val="BodyTextRight"/>
    <w:rsid w:val="00946F4A"/>
    <w:rPr>
      <w:sz w:val="18"/>
      <w:szCs w:val="18"/>
    </w:rPr>
  </w:style>
  <w:style w:type="paragraph" w:customStyle="1" w:styleId="MarginEdition">
    <w:name w:val="Margin Edition"/>
    <w:basedOn w:val="MarginNote"/>
    <w:rsid w:val="00946F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6F4A"/>
    <w:rPr>
      <w:sz w:val="2"/>
      <w:szCs w:val="2"/>
    </w:rPr>
  </w:style>
  <w:style w:type="character" w:customStyle="1" w:styleId="Small">
    <w:name w:val="Small"/>
    <w:basedOn w:val="DefaultParagraphFont"/>
    <w:rsid w:val="00946F4A"/>
    <w:rPr>
      <w:sz w:val="16"/>
    </w:rPr>
  </w:style>
  <w:style w:type="paragraph" w:customStyle="1" w:styleId="WideTable">
    <w:name w:val="Wide Table"/>
    <w:basedOn w:val="Normal"/>
    <w:rsid w:val="00946F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6F4A"/>
  </w:style>
  <w:style w:type="paragraph" w:styleId="Quote">
    <w:name w:val="Quote"/>
    <w:basedOn w:val="Heading1"/>
    <w:link w:val="QuoteChar"/>
    <w:qFormat/>
    <w:rsid w:val="00946F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6F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6F4A"/>
    <w:pPr>
      <w:pageBreakBefore/>
    </w:pPr>
  </w:style>
  <w:style w:type="paragraph" w:customStyle="1" w:styleId="Border">
    <w:name w:val="Border"/>
    <w:basedOn w:val="Normal"/>
    <w:qFormat/>
    <w:rsid w:val="00946F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6F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F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F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6F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6F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6F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6F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6F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6F4A"/>
    <w:rPr>
      <w:u w:val="single"/>
    </w:rPr>
  </w:style>
  <w:style w:type="character" w:customStyle="1" w:styleId="BoldandItalics">
    <w:name w:val="Bold and Italics"/>
    <w:qFormat/>
    <w:rsid w:val="00946F4A"/>
    <w:rPr>
      <w:b/>
      <w:i/>
      <w:u w:val="none"/>
    </w:rPr>
  </w:style>
  <w:style w:type="paragraph" w:styleId="BalloonText">
    <w:name w:val="Balloon Text"/>
    <w:basedOn w:val="Normal"/>
    <w:link w:val="BalloonTextChar"/>
    <w:rsid w:val="00946F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6F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6F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6F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6F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6F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6F4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983</Characters>
  <Application>Microsoft Office Word</Application>
  <DocSecurity>0</DocSecurity>
  <Lines>36</Lines>
  <Paragraphs>25</Paragraphs>
  <ScaleCrop>false</ScaleCrop>
  <Company>Author-it Software Corporation Ltd.</Company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SFISS00030 Aquabotic Technology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2020-10-30T16:06:11Z</dcterms:created>
  <dcterms:modified xsi:type="dcterms:W3CDTF">2020-10-29T07:04:00Z</dcterms:modified>
</cp:coreProperties>
</file>