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7026" w:rsidP="004870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SFISAD403 Analyse international seafood market opportunities</w:t>
      </w:r>
      <w:r>
        <w:fldChar w:fldCharType="end"/>
      </w:r>
    </w:p>
    <w:p w:rsidR="00487026" w:rsidP="00487026">
      <w:pPr>
        <w:pStyle w:val="Version"/>
        <w:sectPr w:rsidSect="00523A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3A36" w:rsidP="00523A36">
      <w:pPr>
        <w:pStyle w:val="SuperHeading"/>
      </w:pPr>
      <w:r w:rsidRPr="00523A36">
        <w:t>SFISAD403 Analyse international seafood market opportunities</w:t>
      </w:r>
    </w:p>
    <w:p w:rsidR="00000000" w:rsidRPr="00523A36" w:rsidP="00523A36">
      <w:pPr>
        <w:pStyle w:val="Heading1"/>
      </w:pPr>
      <w:bookmarkStart w:id="1" w:name="O_1036336"/>
      <w:bookmarkEnd w:id="1"/>
      <w:r w:rsidRPr="00523A3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23A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A36">
            <w:pPr>
              <w:pStyle w:val="BodyTextBold"/>
              <w:rPr>
                <w:lang w:val="en-NZ"/>
              </w:rPr>
            </w:pPr>
            <w:r w:rsidRPr="00523A3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A36">
            <w:pPr>
              <w:pStyle w:val="BodyTextBold"/>
              <w:rPr>
                <w:lang w:val="en-NZ"/>
              </w:rPr>
            </w:pPr>
            <w:r w:rsidRPr="00523A36">
              <w:t>Comments</w:t>
            </w:r>
          </w:p>
        </w:tc>
      </w:tr>
      <w:tr w:rsidTr="00523A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A36">
            <w:pPr>
              <w:pStyle w:val="BodyText"/>
              <w:rPr>
                <w:lang w:val="en-NZ"/>
              </w:rPr>
            </w:pPr>
            <w:r w:rsidRPr="00523A3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A36" w:rsidP="00523A36">
            <w:pPr>
              <w:pStyle w:val="BodyText"/>
            </w:pPr>
            <w:r w:rsidRPr="00523A36">
              <w:t>This version released with SFI Seafood Industry Training Package Version 1.0.</w:t>
            </w:r>
          </w:p>
        </w:tc>
      </w:tr>
    </w:tbl>
    <w:p w:rsidR="00000000" w:rsidRPr="00523A36" w:rsidP="00523A36">
      <w:pPr>
        <w:pStyle w:val="BodyText"/>
      </w:pPr>
    </w:p>
    <w:p w:rsidR="00000000" w:rsidRPr="00523A36" w:rsidP="00523A36">
      <w:pPr>
        <w:pStyle w:val="AllowPageBreak"/>
      </w:pPr>
    </w:p>
    <w:p w:rsidR="00000000" w:rsidRPr="00523A36" w:rsidP="00523A36">
      <w:pPr>
        <w:pStyle w:val="Heading1"/>
      </w:pPr>
      <w:bookmarkStart w:id="2" w:name="O_1036337"/>
      <w:bookmarkEnd w:id="2"/>
      <w:r w:rsidRPr="00523A36">
        <w:t>Application</w:t>
      </w:r>
    </w:p>
    <w:p w:rsidR="00000000" w:rsidRPr="00523A36" w:rsidP="00487026">
      <w:pPr>
        <w:pStyle w:val="BodyText"/>
      </w:pPr>
      <w:r w:rsidRPr="00523A36">
        <w:t>This unit of competency describes the skills and knowledge to analyse internat</w:t>
      </w:r>
      <w:r w:rsidRPr="00523A36">
        <w:t>ional markets for seafood products. It includes the ability to conduct a supply chain analysis, research existing and potential new market opportunities, interpret international data and product specifications, and record and present findings.</w:t>
      </w:r>
    </w:p>
    <w:p w:rsidR="00000000" w:rsidRPr="00523A36" w:rsidP="00487026">
      <w:pPr>
        <w:pStyle w:val="BodyText"/>
      </w:pPr>
      <w:r w:rsidRPr="00523A36">
        <w:t>The unit app</w:t>
      </w:r>
      <w:r w:rsidRPr="00523A36">
        <w:t>lies to individuals who undertake international market analysis for seafood cooperatives, wholesale or retail outlets in establishing new international seafood buyers.</w:t>
      </w:r>
    </w:p>
    <w:p w:rsidR="00000000" w:rsidRPr="00523A36" w:rsidP="00487026">
      <w:pPr>
        <w:pStyle w:val="BodyText"/>
      </w:pPr>
      <w:r w:rsidRPr="00523A36">
        <w:t>No licensing, legislative or certification requirements apply to this unit at the time o</w:t>
      </w:r>
      <w:r w:rsidRPr="00523A36">
        <w:t>f publication.</w:t>
      </w:r>
    </w:p>
    <w:p w:rsidR="00000000" w:rsidRPr="00523A36" w:rsidP="00523A36">
      <w:pPr>
        <w:pStyle w:val="Heading1"/>
      </w:pPr>
      <w:bookmarkStart w:id="3" w:name="O_1036338"/>
      <w:bookmarkEnd w:id="3"/>
      <w:r w:rsidRPr="00523A36">
        <w:t>Pre-requisite Unit</w:t>
      </w:r>
    </w:p>
    <w:p w:rsidR="00000000" w:rsidRPr="00523A36" w:rsidP="00487026">
      <w:pPr>
        <w:pStyle w:val="BodyText"/>
      </w:pPr>
      <w:r w:rsidRPr="00523A36">
        <w:t>Nil</w:t>
      </w:r>
    </w:p>
    <w:p w:rsidR="00000000" w:rsidRPr="00523A36" w:rsidP="00523A36">
      <w:pPr>
        <w:pStyle w:val="Heading1"/>
      </w:pPr>
      <w:bookmarkStart w:id="4" w:name="O_1036340"/>
      <w:bookmarkEnd w:id="4"/>
      <w:r w:rsidRPr="00523A36">
        <w:t>Unit Sector</w:t>
      </w:r>
    </w:p>
    <w:p w:rsidR="00000000" w:rsidRPr="00523A36" w:rsidP="00487026">
      <w:pPr>
        <w:pStyle w:val="BodyText"/>
      </w:pPr>
      <w:r w:rsidRPr="00523A36">
        <w:t>Seafood Industry Sales and Distribution (SAD)</w:t>
      </w:r>
    </w:p>
    <w:p w:rsidR="00000000" w:rsidRPr="00523A36" w:rsidP="00523A36">
      <w:pPr>
        <w:pStyle w:val="Heading1"/>
      </w:pPr>
      <w:bookmarkStart w:id="5" w:name="O_1036341"/>
      <w:bookmarkEnd w:id="5"/>
      <w:r w:rsidRPr="00523A3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870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A36">
            <w:pPr>
              <w:pStyle w:val="BodyTextBold"/>
              <w:rPr>
                <w:lang w:val="en-NZ"/>
              </w:rPr>
            </w:pPr>
            <w:r w:rsidRPr="00523A3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A36">
            <w:pPr>
              <w:pStyle w:val="BodyTextBold"/>
              <w:rPr>
                <w:lang w:val="en-NZ"/>
              </w:rPr>
            </w:pPr>
            <w:r w:rsidRPr="00523A36">
              <w:t>Performance Criteria</w:t>
            </w:r>
          </w:p>
        </w:tc>
      </w:tr>
      <w:tr w:rsidTr="004870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A36" w:rsidP="00523A36">
            <w:pPr>
              <w:pStyle w:val="BodyText"/>
            </w:pPr>
            <w:r w:rsidRPr="00523A3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A36">
            <w:pPr>
              <w:pStyle w:val="BodyText"/>
              <w:rPr>
                <w:lang w:val="en-NZ"/>
              </w:rPr>
            </w:pPr>
            <w:r w:rsidRPr="00523A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70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A36">
            <w:pPr>
              <w:pStyle w:val="BodyText"/>
              <w:rPr>
                <w:lang w:val="en-NZ"/>
              </w:rPr>
            </w:pPr>
            <w:r w:rsidRPr="00523A36">
              <w:t>1. Analyse existing international markets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A36" w:rsidP="00523A36">
            <w:pPr>
              <w:pStyle w:val="BodyText"/>
            </w:pPr>
            <w:r w:rsidRPr="00523A36">
              <w:t>1.1 Develop standardised criteria for evaluating international markets</w:t>
            </w:r>
          </w:p>
          <w:p w:rsidR="00000000" w:rsidRPr="00523A36" w:rsidP="00523A36">
            <w:pPr>
              <w:pStyle w:val="BodyText"/>
            </w:pPr>
            <w:r w:rsidRPr="00523A36">
              <w:t xml:space="preserve">1.2 </w:t>
            </w:r>
            <w:r w:rsidRPr="00523A36">
              <w:t>Identify existing international markets for similar seafood products</w:t>
            </w:r>
          </w:p>
          <w:p w:rsidR="00000000" w:rsidP="00523A36">
            <w:pPr>
              <w:pStyle w:val="BodyText"/>
              <w:rPr>
                <w:lang w:val="en-NZ"/>
              </w:rPr>
            </w:pPr>
            <w:r w:rsidRPr="00523A36">
              <w:t>1.3 Document a supply chain analysis of existing international markets in accordance with workplace procedures</w:t>
            </w:r>
          </w:p>
        </w:tc>
      </w:tr>
      <w:tr w:rsidTr="004870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A36">
            <w:pPr>
              <w:pStyle w:val="BodyText"/>
              <w:rPr>
                <w:lang w:val="en-NZ"/>
              </w:rPr>
            </w:pPr>
            <w:r w:rsidRPr="00523A36">
              <w:t>2. Identify new potential international markets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A36" w:rsidP="00523A36">
            <w:pPr>
              <w:pStyle w:val="BodyText"/>
            </w:pPr>
            <w:r w:rsidRPr="00523A36">
              <w:t>2.1 List potential international markets for seafood products</w:t>
            </w:r>
          </w:p>
          <w:p w:rsidR="00000000" w:rsidRPr="00523A36" w:rsidP="00523A36">
            <w:pPr>
              <w:pStyle w:val="BodyText"/>
            </w:pPr>
            <w:r w:rsidRPr="00523A36">
              <w:t>2.2 Source market information from a range of relevant data</w:t>
            </w:r>
          </w:p>
          <w:p w:rsidR="00000000" w:rsidRPr="00523A36" w:rsidP="00523A36">
            <w:pPr>
              <w:pStyle w:val="BodyText"/>
            </w:pPr>
            <w:r w:rsidRPr="00523A36">
              <w:t xml:space="preserve">2.3 Determine potential product specifications for each market using appropriate product specifications </w:t>
            </w:r>
          </w:p>
          <w:p w:rsidR="00000000" w:rsidRPr="00523A36" w:rsidP="00523A36">
            <w:pPr>
              <w:pStyle w:val="BodyText"/>
            </w:pPr>
            <w:r w:rsidRPr="00523A36">
              <w:t xml:space="preserve">2.4 Undertake a supply chain </w:t>
            </w:r>
            <w:r w:rsidRPr="00523A36">
              <w:t>analysis for identified potential markets</w:t>
            </w:r>
          </w:p>
          <w:p w:rsidR="00000000" w:rsidRPr="00523A36" w:rsidP="00523A36">
            <w:pPr>
              <w:pStyle w:val="BodyText"/>
            </w:pPr>
            <w:r w:rsidRPr="00523A36">
              <w:t>2.5 Document logistics, regulatory costs and requirements from source and target countries in the required format</w:t>
            </w:r>
          </w:p>
          <w:p w:rsidR="00000000" w:rsidP="00523A36">
            <w:pPr>
              <w:pStyle w:val="BodyText"/>
              <w:rPr>
                <w:lang w:val="en-NZ"/>
              </w:rPr>
            </w:pPr>
            <w:r w:rsidRPr="00523A36">
              <w:t>2.6 Communicate with buyers to confirm product interest and intent</w:t>
            </w:r>
          </w:p>
        </w:tc>
      </w:tr>
      <w:tr w:rsidTr="004870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A36">
            <w:pPr>
              <w:pStyle w:val="BodyText"/>
              <w:rPr>
                <w:lang w:val="en-NZ"/>
              </w:rPr>
            </w:pPr>
            <w:r w:rsidRPr="00523A36">
              <w:t>3. Record, analyse and present r</w:t>
            </w:r>
            <w:r w:rsidRPr="00523A36">
              <w:t>elevant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A36" w:rsidP="00523A36">
            <w:pPr>
              <w:pStyle w:val="BodyText"/>
            </w:pPr>
            <w:r w:rsidRPr="00523A36">
              <w:t xml:space="preserve">3.1 Present data gathered from market information and supply chain analysis </w:t>
            </w:r>
          </w:p>
          <w:p w:rsidR="00000000" w:rsidRPr="00523A36" w:rsidP="00523A36">
            <w:pPr>
              <w:pStyle w:val="BodyText"/>
            </w:pPr>
            <w:r w:rsidRPr="00523A36">
              <w:t>3.2 Analyse relevant data against standardised criteria using appropriate technology</w:t>
            </w:r>
          </w:p>
          <w:p w:rsidR="00000000" w:rsidRPr="00523A36" w:rsidP="00523A36">
            <w:pPr>
              <w:pStyle w:val="BodyText"/>
            </w:pPr>
            <w:r w:rsidRPr="00523A36">
              <w:t xml:space="preserve">3.3 Present markets with the highest potential to key stakeholders </w:t>
            </w:r>
          </w:p>
        </w:tc>
      </w:tr>
    </w:tbl>
    <w:p w:rsidR="00000000" w:rsidRPr="00523A36" w:rsidP="00523A36">
      <w:pPr>
        <w:pStyle w:val="BodyText"/>
      </w:pPr>
    </w:p>
    <w:p w:rsidR="00000000" w:rsidRPr="00523A36" w:rsidP="00523A36">
      <w:pPr>
        <w:pStyle w:val="AllowPageBreak"/>
      </w:pPr>
    </w:p>
    <w:p w:rsidR="00000000" w:rsidRPr="00523A36" w:rsidP="00523A36">
      <w:pPr>
        <w:pStyle w:val="Heading1"/>
      </w:pPr>
      <w:bookmarkStart w:id="6" w:name="O_1036342"/>
      <w:bookmarkEnd w:id="6"/>
      <w:r w:rsidRPr="00523A36">
        <w:t>Foundation Skills</w:t>
      </w:r>
    </w:p>
    <w:p w:rsidR="00000000" w:rsidRPr="00487026" w:rsidP="00487026">
      <w:pPr>
        <w:pStyle w:val="BodyText"/>
        <w:rPr>
          <w:i/>
        </w:rPr>
      </w:pPr>
      <w:r w:rsidRPr="0048702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3A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A36">
            <w:pPr>
              <w:pStyle w:val="BodyTextBold"/>
              <w:rPr>
                <w:lang w:val="en-NZ"/>
              </w:rPr>
            </w:pPr>
            <w:r w:rsidRPr="00523A3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A36">
            <w:pPr>
              <w:pStyle w:val="BodyTextBold"/>
              <w:rPr>
                <w:lang w:val="en-NZ"/>
              </w:rPr>
            </w:pPr>
            <w:r w:rsidRPr="00523A36">
              <w:t>Description</w:t>
            </w:r>
          </w:p>
        </w:tc>
      </w:tr>
      <w:tr w:rsidTr="00523A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A36">
            <w:pPr>
              <w:pStyle w:val="BodyText"/>
              <w:rPr>
                <w:lang w:val="en-NZ"/>
              </w:rPr>
            </w:pPr>
            <w:r w:rsidRPr="00523A36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A36">
            <w:pPr>
              <w:pStyle w:val="ListBullet"/>
              <w:rPr>
                <w:lang w:val="en-NZ"/>
              </w:rPr>
            </w:pPr>
            <w:r w:rsidRPr="00523A36">
              <w:t>Calculates and estimates market characteristics from numerical data and statistical information</w:t>
            </w:r>
          </w:p>
        </w:tc>
      </w:tr>
      <w:tr w:rsidTr="00523A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A36">
            <w:pPr>
              <w:pStyle w:val="BodyText"/>
              <w:rPr>
                <w:lang w:val="en-NZ"/>
              </w:rPr>
            </w:pPr>
            <w:r w:rsidRPr="00523A36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A36">
            <w:pPr>
              <w:pStyle w:val="ListBullet"/>
              <w:rPr>
                <w:lang w:val="en-NZ"/>
              </w:rPr>
            </w:pPr>
            <w:r w:rsidRPr="00523A36">
              <w:t>Accesses sources of market information</w:t>
            </w:r>
          </w:p>
        </w:tc>
      </w:tr>
      <w:tr w:rsidTr="00523A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A36">
            <w:pPr>
              <w:pStyle w:val="BodyText"/>
              <w:rPr>
                <w:lang w:val="en-NZ"/>
              </w:rPr>
            </w:pPr>
            <w:r w:rsidRPr="00523A36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A36">
            <w:pPr>
              <w:pStyle w:val="ListBullet"/>
              <w:rPr>
                <w:lang w:val="en-NZ"/>
              </w:rPr>
            </w:pPr>
            <w:r w:rsidRPr="00523A36">
              <w:t>Records and synthesises relevant data into appropriate formats</w:t>
            </w:r>
          </w:p>
        </w:tc>
      </w:tr>
      <w:tr w:rsidTr="00523A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A36">
            <w:pPr>
              <w:pStyle w:val="BodyText"/>
              <w:rPr>
                <w:lang w:val="en-NZ"/>
              </w:rPr>
            </w:pPr>
            <w:r w:rsidRPr="00523A3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A36" w:rsidP="00523A36">
            <w:pPr>
              <w:pStyle w:val="ListBullet"/>
            </w:pPr>
            <w:r w:rsidRPr="00523A36">
              <w:t>Selects and uses appropriate vocabulary, conventions and protocols, including technical language, in interactions with buyers</w:t>
            </w:r>
          </w:p>
          <w:p w:rsidR="00000000" w:rsidP="00523A36">
            <w:pPr>
              <w:pStyle w:val="ListBullet"/>
              <w:rPr>
                <w:lang w:val="en-NZ"/>
              </w:rPr>
            </w:pPr>
            <w:r w:rsidRPr="00523A36">
              <w:t>Adapts communication style and content, including personal, social and cultural factors, to build rapport with buyers</w:t>
            </w:r>
          </w:p>
        </w:tc>
      </w:tr>
      <w:tr w:rsidTr="00523A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A36">
            <w:pPr>
              <w:pStyle w:val="BodyText"/>
              <w:rPr>
                <w:lang w:val="en-NZ"/>
              </w:rPr>
            </w:pPr>
            <w:r w:rsidRPr="00523A36">
              <w:t>Get the wor</w:t>
            </w:r>
            <w:r w:rsidRPr="00523A36">
              <w:t>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A36" w:rsidP="00523A36">
            <w:pPr>
              <w:pStyle w:val="ListBullet"/>
            </w:pPr>
            <w:r w:rsidRPr="00523A36">
              <w:t>Plans, monitors and manages relatively complex, routine and non-routine tasks, making adjustments as necessary</w:t>
            </w:r>
          </w:p>
          <w:p w:rsidR="00000000" w:rsidRPr="00523A36" w:rsidP="00523A36">
            <w:pPr>
              <w:pStyle w:val="ListBullet"/>
            </w:pPr>
            <w:r w:rsidRPr="00523A36">
              <w:t>Uses computer technologies to analyse market and research data</w:t>
            </w:r>
          </w:p>
        </w:tc>
      </w:tr>
    </w:tbl>
    <w:p w:rsidR="00000000" w:rsidRPr="00523A36" w:rsidP="00523A36">
      <w:pPr>
        <w:pStyle w:val="BodyText"/>
      </w:pPr>
    </w:p>
    <w:p w:rsidR="00000000" w:rsidRPr="00523A36" w:rsidP="00523A36">
      <w:pPr>
        <w:pStyle w:val="AllowPageBreak"/>
      </w:pPr>
    </w:p>
    <w:p w:rsidR="00000000" w:rsidRPr="00523A36" w:rsidP="00523A36">
      <w:pPr>
        <w:pStyle w:val="Heading1"/>
      </w:pPr>
      <w:bookmarkStart w:id="7" w:name="O_1036344"/>
      <w:bookmarkEnd w:id="7"/>
      <w:r w:rsidRPr="00523A3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23A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A36">
            <w:pPr>
              <w:pStyle w:val="BodyTextBold"/>
              <w:rPr>
                <w:lang w:val="en-NZ"/>
              </w:rPr>
            </w:pPr>
            <w:r w:rsidRPr="00523A36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A36">
            <w:pPr>
              <w:pStyle w:val="BodyTextBold"/>
              <w:rPr>
                <w:lang w:val="en-NZ"/>
              </w:rPr>
            </w:pPr>
            <w:r w:rsidRPr="00523A36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A36">
            <w:pPr>
              <w:pStyle w:val="BodyTextBold"/>
              <w:rPr>
                <w:lang w:val="en-NZ"/>
              </w:rPr>
            </w:pPr>
            <w:r w:rsidRPr="00523A36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A36">
            <w:pPr>
              <w:pStyle w:val="BodyTextBold"/>
              <w:rPr>
                <w:lang w:val="en-NZ"/>
              </w:rPr>
            </w:pPr>
            <w:r w:rsidRPr="00523A36">
              <w:t>Equivalence status</w:t>
            </w:r>
          </w:p>
        </w:tc>
      </w:tr>
      <w:tr w:rsidTr="00523A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A36">
            <w:pPr>
              <w:pStyle w:val="BodyText"/>
              <w:rPr>
                <w:lang w:val="en-NZ"/>
              </w:rPr>
            </w:pPr>
            <w:r w:rsidRPr="00523A36">
              <w:t>SFISAD403 Analyse international seafood market opportunities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A36">
            <w:pPr>
              <w:pStyle w:val="BodyText"/>
              <w:rPr>
                <w:lang w:val="en-NZ"/>
              </w:rPr>
            </w:pPr>
            <w:r w:rsidRPr="00523A36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A36">
            <w:pPr>
              <w:pStyle w:val="BodyText"/>
              <w:rPr>
                <w:lang w:val="en-NZ"/>
              </w:rPr>
            </w:pPr>
            <w:r w:rsidRPr="00523A36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A36" w:rsidP="00523A36">
            <w:pPr>
              <w:pStyle w:val="BodyText"/>
            </w:pPr>
            <w:r w:rsidRPr="00523A36">
              <w:t>No equivalent unit</w:t>
            </w:r>
          </w:p>
        </w:tc>
      </w:tr>
    </w:tbl>
    <w:p w:rsidR="00000000" w:rsidRPr="00523A36" w:rsidP="00523A36">
      <w:pPr>
        <w:pStyle w:val="BodyText"/>
      </w:pPr>
    </w:p>
    <w:p w:rsidR="00000000" w:rsidRPr="00523A36" w:rsidP="00523A36">
      <w:pPr>
        <w:pStyle w:val="AllowPageBreak"/>
      </w:pPr>
    </w:p>
    <w:p w:rsidR="00000000" w:rsidRPr="00523A36" w:rsidP="00523A36">
      <w:pPr>
        <w:pStyle w:val="Heading1"/>
      </w:pPr>
      <w:bookmarkStart w:id="8" w:name="O_1036351"/>
      <w:bookmarkEnd w:id="8"/>
      <w:r w:rsidRPr="00523A36">
        <w:t>Links</w:t>
      </w:r>
    </w:p>
    <w:p w:rsidR="00000000" w:rsidRPr="00523A36" w:rsidP="00487026">
      <w:pPr>
        <w:pStyle w:val="BodyText"/>
      </w:pPr>
      <w:r w:rsidRPr="00523A3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690D45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23A36" w:rsidP="00487026">
      <w:pPr>
        <w:pStyle w:val="BodyText"/>
        <w:sectPr w:rsidSect="00523A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23A36" w:rsidP="00523A36">
      <w:pPr>
        <w:pStyle w:val="SuperHeading"/>
      </w:pPr>
      <w:r w:rsidRPr="00523A36">
        <w:t>Assessment Requirements for SFISAD403 Analyse</w:t>
      </w:r>
      <w:r w:rsidRPr="00523A36">
        <w:t xml:space="preserve"> international seafood market opportunities</w:t>
      </w:r>
    </w:p>
    <w:p w:rsidR="00000000" w:rsidRPr="00523A36" w:rsidP="00523A36">
      <w:pPr>
        <w:pStyle w:val="Heading1"/>
      </w:pPr>
      <w:bookmarkStart w:id="9" w:name="O_1036346"/>
      <w:bookmarkEnd w:id="9"/>
      <w:r w:rsidRPr="00523A3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23A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A36">
            <w:pPr>
              <w:pStyle w:val="BodyTextBold"/>
              <w:rPr>
                <w:lang w:val="en-NZ"/>
              </w:rPr>
            </w:pPr>
            <w:r w:rsidRPr="00523A3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A36">
            <w:pPr>
              <w:pStyle w:val="BodyTextBold"/>
              <w:rPr>
                <w:lang w:val="en-NZ"/>
              </w:rPr>
            </w:pPr>
            <w:r w:rsidRPr="00523A36">
              <w:t>Comments</w:t>
            </w:r>
          </w:p>
        </w:tc>
      </w:tr>
      <w:tr w:rsidTr="00523A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A36">
            <w:pPr>
              <w:pStyle w:val="BodyText"/>
              <w:rPr>
                <w:lang w:val="en-NZ"/>
              </w:rPr>
            </w:pPr>
            <w:r w:rsidRPr="00523A3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A36" w:rsidP="00523A36">
            <w:pPr>
              <w:pStyle w:val="BodyText"/>
            </w:pPr>
            <w:r w:rsidRPr="00523A36">
              <w:t>This version released with SFI Seafood Industry Training Package Version 1.0.</w:t>
            </w:r>
          </w:p>
        </w:tc>
      </w:tr>
    </w:tbl>
    <w:p w:rsidR="00000000" w:rsidRPr="00523A36" w:rsidP="00523A36">
      <w:pPr>
        <w:pStyle w:val="BodyText"/>
      </w:pPr>
    </w:p>
    <w:p w:rsidR="00000000" w:rsidRPr="00523A36" w:rsidP="00523A36">
      <w:pPr>
        <w:pStyle w:val="AllowPageBreak"/>
      </w:pPr>
    </w:p>
    <w:p w:rsidR="00000000" w:rsidRPr="00523A36" w:rsidP="00523A36">
      <w:pPr>
        <w:pStyle w:val="Heading1"/>
      </w:pPr>
      <w:bookmarkStart w:id="10" w:name="O_1036347"/>
      <w:bookmarkEnd w:id="10"/>
      <w:r w:rsidRPr="00523A36">
        <w:t>Performance Evidence</w:t>
      </w:r>
    </w:p>
    <w:p w:rsidR="00000000" w:rsidRPr="00523A36" w:rsidP="00487026">
      <w:pPr>
        <w:pStyle w:val="BodyText"/>
      </w:pPr>
      <w:r w:rsidRPr="00523A36">
        <w:t>An individual demonstrati</w:t>
      </w:r>
      <w:r w:rsidRPr="00523A36">
        <w:t xml:space="preserve">ng competency must satisfy all of the elements and performance criteria in this unit. </w:t>
      </w:r>
    </w:p>
    <w:p w:rsidR="00000000" w:rsidRPr="00523A36" w:rsidP="00487026">
      <w:pPr>
        <w:pStyle w:val="BodyText"/>
      </w:pPr>
      <w:r w:rsidRPr="00523A36">
        <w:t>There must be evidence that the individual has conducted an analysis to identify at least one potential international seafood market opportunity on at least one occasion</w:t>
      </w:r>
      <w:r w:rsidRPr="00523A36">
        <w:t>, including:</w:t>
      </w:r>
    </w:p>
    <w:p w:rsidR="00000000" w:rsidRPr="00523A36" w:rsidP="00523A36">
      <w:pPr>
        <w:pStyle w:val="ListBullet"/>
      </w:pPr>
      <w:r w:rsidRPr="00523A36">
        <w:t>developing a criteria for evaluating international markets</w:t>
      </w:r>
    </w:p>
    <w:p w:rsidR="00000000" w:rsidRPr="00523A36" w:rsidP="00523A36">
      <w:pPr>
        <w:pStyle w:val="ListBullet"/>
      </w:pPr>
      <w:r w:rsidRPr="00523A36">
        <w:t>undertaking a supply chain analysis for existing and new markets</w:t>
      </w:r>
    </w:p>
    <w:p w:rsidR="00000000" w:rsidRPr="00523A36" w:rsidP="00523A36">
      <w:pPr>
        <w:pStyle w:val="ListBullet"/>
      </w:pPr>
      <w:r w:rsidRPr="00523A36">
        <w:t>researching and documenting information on international seafood market opportunities</w:t>
      </w:r>
    </w:p>
    <w:p w:rsidR="00000000" w:rsidRPr="00523A36" w:rsidP="00523A36">
      <w:pPr>
        <w:pStyle w:val="ListBullet"/>
      </w:pPr>
      <w:r w:rsidRPr="00523A36">
        <w:t>presenting information and data on the market with the highest potential.</w:t>
      </w:r>
    </w:p>
    <w:p w:rsidR="00000000" w:rsidRPr="00523A36" w:rsidP="00523A36">
      <w:pPr>
        <w:pStyle w:val="AllowPageBreak"/>
      </w:pPr>
    </w:p>
    <w:p w:rsidR="00000000" w:rsidRPr="00523A36" w:rsidP="00523A36">
      <w:pPr>
        <w:pStyle w:val="Heading1"/>
      </w:pPr>
      <w:bookmarkStart w:id="11" w:name="O_1036348"/>
      <w:bookmarkEnd w:id="11"/>
      <w:r w:rsidRPr="00523A36">
        <w:t>Knowledge Evidence</w:t>
      </w:r>
    </w:p>
    <w:p w:rsidR="00000000" w:rsidRPr="00523A36" w:rsidP="00487026">
      <w:pPr>
        <w:pStyle w:val="BodyText"/>
      </w:pPr>
      <w:r w:rsidRPr="00523A36">
        <w:t>An individual must be able to demonstrate the knowledge required to perform the tasks outlined in the elements and performance criteria of this unit. This includes knowledge of:</w:t>
      </w:r>
    </w:p>
    <w:p w:rsidR="00000000" w:rsidRPr="00523A36" w:rsidP="00523A36">
      <w:pPr>
        <w:pStyle w:val="ListBullet"/>
      </w:pPr>
      <w:r w:rsidRPr="00523A36">
        <w:t xml:space="preserve">international seafood products and specifications </w:t>
      </w:r>
    </w:p>
    <w:p w:rsidR="00000000" w:rsidRPr="00523A36" w:rsidP="00523A36">
      <w:pPr>
        <w:pStyle w:val="ListBullet"/>
      </w:pPr>
      <w:r w:rsidRPr="00523A36">
        <w:t>international seafood supp</w:t>
      </w:r>
      <w:r w:rsidRPr="00523A36">
        <w:t>ly chains</w:t>
      </w:r>
    </w:p>
    <w:p w:rsidR="00000000" w:rsidRPr="00523A36" w:rsidP="00523A36">
      <w:pPr>
        <w:pStyle w:val="ListBullet"/>
      </w:pPr>
      <w:r w:rsidRPr="00523A36">
        <w:t>international seafood markets</w:t>
      </w:r>
    </w:p>
    <w:p w:rsidR="00000000" w:rsidRPr="00523A36" w:rsidP="00523A36">
      <w:pPr>
        <w:pStyle w:val="ListBullet"/>
      </w:pPr>
      <w:r w:rsidRPr="00523A36">
        <w:t>regulatory costs and requirements of both source and target countries</w:t>
      </w:r>
    </w:p>
    <w:p w:rsidR="00000000" w:rsidRPr="00523A36" w:rsidP="00523A36">
      <w:pPr>
        <w:pStyle w:val="ListBullet"/>
      </w:pPr>
      <w:r w:rsidRPr="00523A36">
        <w:t>cultural norms for communicating with buyers of the target country.</w:t>
      </w:r>
    </w:p>
    <w:p w:rsidR="00000000" w:rsidRPr="00523A36" w:rsidP="00523A36">
      <w:pPr>
        <w:pStyle w:val="AllowPageBreak"/>
      </w:pPr>
    </w:p>
    <w:p w:rsidR="00000000" w:rsidRPr="00523A36" w:rsidP="00523A36">
      <w:pPr>
        <w:pStyle w:val="Heading1"/>
      </w:pPr>
      <w:bookmarkStart w:id="12" w:name="O_1036349"/>
      <w:bookmarkEnd w:id="12"/>
      <w:r w:rsidRPr="00523A36">
        <w:t>Assessment Conditions</w:t>
      </w:r>
    </w:p>
    <w:p w:rsidR="00000000" w:rsidRPr="00523A36" w:rsidP="00487026">
      <w:pPr>
        <w:pStyle w:val="BodyText"/>
      </w:pPr>
      <w:r w:rsidRPr="00523A36">
        <w:t xml:space="preserve">Assessment of skills must take place </w:t>
      </w:r>
      <w:r w:rsidRPr="00523A36">
        <w:t>under the following conditions:</w:t>
      </w:r>
    </w:p>
    <w:p w:rsidR="00000000" w:rsidRPr="00523A36" w:rsidP="00523A36">
      <w:pPr>
        <w:pStyle w:val="ListBullet"/>
      </w:pPr>
      <w:r w:rsidRPr="00523A36">
        <w:t>physical conditions:</w:t>
      </w:r>
    </w:p>
    <w:p w:rsidR="00000000" w:rsidRPr="00523A36" w:rsidP="00523A36">
      <w:pPr>
        <w:pStyle w:val="ListBullet2"/>
      </w:pPr>
      <w:r w:rsidRPr="00523A36">
        <w:t>skills must be demonstrated in a seafood industry workplace or an environment that accurately represents workplace conditions</w:t>
      </w:r>
    </w:p>
    <w:p w:rsidR="00000000" w:rsidRPr="00523A36" w:rsidP="00523A36">
      <w:pPr>
        <w:pStyle w:val="ListBullet"/>
      </w:pPr>
      <w:r w:rsidRPr="00523A36">
        <w:t>resources, equipment and materials:</w:t>
      </w:r>
    </w:p>
    <w:p w:rsidR="00000000" w:rsidRPr="00523A36" w:rsidP="00523A36">
      <w:pPr>
        <w:pStyle w:val="ListBullet2"/>
      </w:pPr>
      <w:r w:rsidRPr="00523A36">
        <w:t>sources of market information and data</w:t>
      </w:r>
    </w:p>
    <w:p w:rsidR="00000000" w:rsidRPr="00523A36" w:rsidP="00523A36">
      <w:pPr>
        <w:pStyle w:val="ListBullet2"/>
      </w:pPr>
      <w:r w:rsidRPr="00523A36">
        <w:t>technology for analysing market and research data.</w:t>
      </w:r>
    </w:p>
    <w:p w:rsidR="00000000" w:rsidRPr="00523A36" w:rsidP="00487026">
      <w:pPr>
        <w:pStyle w:val="BodyText"/>
      </w:pPr>
      <w:r w:rsidRPr="00523A36">
        <w:t>Assessors of this unit must satisfy the requirements for assessors in applicable vocational education and training legislation, frameworks and/or standards.</w:t>
      </w:r>
    </w:p>
    <w:p w:rsidR="00000000" w:rsidRPr="00523A36" w:rsidP="00523A36">
      <w:pPr>
        <w:pStyle w:val="Heading1"/>
      </w:pPr>
      <w:bookmarkStart w:id="13" w:name="O_1036352"/>
      <w:bookmarkEnd w:id="13"/>
      <w:r w:rsidRPr="00523A36">
        <w:t>Links</w:t>
      </w:r>
    </w:p>
    <w:p w:rsidR="00000000" w:rsidRPr="00523A36" w:rsidP="00487026">
      <w:pPr>
        <w:pStyle w:val="BodyText"/>
      </w:pPr>
      <w:r w:rsidRPr="00523A3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690D45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23A36" w:rsidP="00523A36"/>
    <w:sectPr w:rsidSect="00523A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A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A36" w:rsidRPr="00487026" w:rsidP="004870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A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026" w:rsidP="00523A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7026" w:rsidP="00523A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87026" w:rsidP="00523A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A36" w:rsidP="00523A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7026">
      <w:t>Approved</w:t>
    </w:r>
    <w:r w:rsidR="004870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702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7026">
      <w:rPr>
        <w:noProof/>
      </w:rPr>
      <w:t>4</w:t>
    </w:r>
    <w:r>
      <w:rPr>
        <w:noProof/>
      </w:rPr>
      <w:fldChar w:fldCharType="end"/>
    </w:r>
  </w:p>
  <w:p w:rsidR="00523A36" w:rsidP="00523A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70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7026">
      <w:t>Skills Insight</w:t>
    </w:r>
    <w:r w:rsidR="00487026">
      <w:fldChar w:fldCharType="end"/>
    </w:r>
  </w:p>
  <w:p w:rsidR="00523A36" w:rsidP="00523A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A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0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3A36" w:rsidRPr="00487026" w:rsidP="004870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A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026" w:rsidRPr="002D2AF8" w:rsidP="00523A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SFISAD403 Analyse international seafood market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87026" w:rsidP="00523A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A36" w:rsidRPr="002D2AF8" w:rsidP="00523A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7026">
      <w:t>SFISAD403 Analyse international seafood market opportunities</w:t>
    </w:r>
    <w:r w:rsidR="004870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7026">
      <w:rPr>
        <w:noProof/>
      </w:rPr>
      <w:t>2 March 2025</w:t>
    </w:r>
    <w:r>
      <w:fldChar w:fldCharType="end"/>
    </w:r>
  </w:p>
  <w:p w:rsidR="00523A36" w:rsidP="00523A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3212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0A6D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D481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A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3A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3A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3A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3A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3A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3A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3A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3A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3A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3A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3A36"/>
  </w:style>
  <w:style w:type="character" w:customStyle="1" w:styleId="Heading1Char">
    <w:name w:val="Heading 1 Char"/>
    <w:basedOn w:val="DefaultParagraphFont"/>
    <w:link w:val="Heading1"/>
    <w:rsid w:val="00523A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3A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3A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3A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3A3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23A36"/>
    <w:rPr>
      <w:i/>
    </w:rPr>
  </w:style>
  <w:style w:type="paragraph" w:customStyle="1" w:styleId="SuperHeading">
    <w:name w:val="SuperHeading"/>
    <w:basedOn w:val="Normal"/>
    <w:rsid w:val="00523A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3A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23A36"/>
    <w:rPr>
      <w:b/>
    </w:rPr>
  </w:style>
  <w:style w:type="character" w:customStyle="1" w:styleId="Heading2Char">
    <w:name w:val="Heading 2 Char"/>
    <w:basedOn w:val="DefaultParagraphFont"/>
    <w:link w:val="Heading2"/>
    <w:rsid w:val="00523A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3A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3A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3A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3A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3A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3A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3A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3A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3A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3A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3A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3A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3A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3A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3A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3A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3A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3A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3A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3A36"/>
    <w:rPr>
      <w:b/>
      <w:spacing w:val="0"/>
    </w:rPr>
  </w:style>
  <w:style w:type="paragraph" w:customStyle="1" w:styleId="SuperTitle">
    <w:name w:val="SuperTitle"/>
    <w:basedOn w:val="Title"/>
    <w:rsid w:val="00523A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3A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3A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3A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3A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3A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3A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3A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3A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3A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3A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3A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3A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3A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3A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3A36"/>
  </w:style>
  <w:style w:type="paragraph" w:styleId="TableofFigures">
    <w:name w:val="table of figures"/>
    <w:basedOn w:val="Normal"/>
    <w:next w:val="Normal"/>
    <w:semiHidden/>
    <w:rsid w:val="00523A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3A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3A36"/>
    <w:rPr>
      <w:rFonts w:ascii="Wingdings" w:hAnsi="Wingdings"/>
    </w:rPr>
  </w:style>
  <w:style w:type="paragraph" w:customStyle="1" w:styleId="TableHeading">
    <w:name w:val="Table Heading"/>
    <w:basedOn w:val="HeadingBase"/>
    <w:rsid w:val="00523A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3A36"/>
    <w:rPr>
      <w:color w:val="0033CC"/>
      <w:u w:val="none"/>
    </w:rPr>
  </w:style>
  <w:style w:type="paragraph" w:customStyle="1" w:styleId="BodyTextRight">
    <w:name w:val="Body Text Right"/>
    <w:basedOn w:val="BodyText"/>
    <w:rsid w:val="00523A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3A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3A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3A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3A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3A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3A36"/>
    <w:rPr>
      <w:sz w:val="32"/>
    </w:rPr>
  </w:style>
  <w:style w:type="paragraph" w:customStyle="1" w:styleId="HeadingProcedure">
    <w:name w:val="Heading Procedure"/>
    <w:basedOn w:val="HeadingBase"/>
    <w:next w:val="Normal"/>
    <w:rsid w:val="00523A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3A36"/>
    <w:pPr>
      <w:spacing w:before="60" w:after="60"/>
    </w:pPr>
  </w:style>
  <w:style w:type="paragraph" w:styleId="ListContinue">
    <w:name w:val="List Continue"/>
    <w:basedOn w:val="List"/>
    <w:rsid w:val="00523A36"/>
    <w:pPr>
      <w:ind w:firstLine="0"/>
    </w:pPr>
  </w:style>
  <w:style w:type="paragraph" w:customStyle="1" w:styleId="ListNote">
    <w:name w:val="List Note"/>
    <w:basedOn w:val="List"/>
    <w:rsid w:val="00523A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3A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3A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3A36"/>
    <w:rPr>
      <w:rFonts w:ascii="Courier New" w:hAnsi="Courier New"/>
    </w:rPr>
  </w:style>
  <w:style w:type="paragraph" w:customStyle="1" w:styleId="NoteBullet">
    <w:name w:val="Note Bullet"/>
    <w:basedOn w:val="Note"/>
    <w:rsid w:val="00523A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3A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3A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3A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3A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3A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3A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3A36"/>
    <w:rPr>
      <w:b/>
      <w:smallCaps/>
    </w:rPr>
  </w:style>
  <w:style w:type="paragraph" w:customStyle="1" w:styleId="TableListNumber">
    <w:name w:val="Table List Number"/>
    <w:basedOn w:val="ListNumber"/>
    <w:rsid w:val="00523A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3A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3A36"/>
    <w:pPr>
      <w:numPr>
        <w:numId w:val="9"/>
      </w:numPr>
    </w:pPr>
  </w:style>
  <w:style w:type="paragraph" w:customStyle="1" w:styleId="ListAlpha2">
    <w:name w:val="List Alpha 2"/>
    <w:basedOn w:val="List2"/>
    <w:rsid w:val="00523A36"/>
    <w:pPr>
      <w:numPr>
        <w:numId w:val="8"/>
      </w:numPr>
    </w:pPr>
  </w:style>
  <w:style w:type="paragraph" w:styleId="List2">
    <w:name w:val="List 2"/>
    <w:basedOn w:val="BodyText"/>
    <w:rsid w:val="00523A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3A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3A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3A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3A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3A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3A36"/>
    <w:pPr>
      <w:numPr>
        <w:numId w:val="4"/>
      </w:numPr>
    </w:pPr>
  </w:style>
  <w:style w:type="paragraph" w:styleId="ListContinue2">
    <w:name w:val="List Continue 2"/>
    <w:basedOn w:val="List2"/>
    <w:rsid w:val="00523A36"/>
    <w:pPr>
      <w:ind w:firstLine="0"/>
    </w:pPr>
  </w:style>
  <w:style w:type="paragraph" w:styleId="ListContinue3">
    <w:name w:val="List Continue 3"/>
    <w:basedOn w:val="List3"/>
    <w:rsid w:val="00523A36"/>
    <w:pPr>
      <w:ind w:left="1021" w:firstLine="0"/>
    </w:pPr>
  </w:style>
  <w:style w:type="paragraph" w:styleId="ListContinue4">
    <w:name w:val="List Continue 4"/>
    <w:basedOn w:val="List4"/>
    <w:rsid w:val="00523A36"/>
    <w:pPr>
      <w:ind w:firstLine="0"/>
    </w:pPr>
  </w:style>
  <w:style w:type="paragraph" w:styleId="ListContinue5">
    <w:name w:val="List Continue 5"/>
    <w:basedOn w:val="List5"/>
    <w:rsid w:val="00523A36"/>
    <w:pPr>
      <w:ind w:firstLine="0"/>
    </w:pPr>
  </w:style>
  <w:style w:type="paragraph" w:styleId="ListNumber3">
    <w:name w:val="List Number 3"/>
    <w:basedOn w:val="List3"/>
    <w:rsid w:val="00523A36"/>
    <w:pPr>
      <w:numPr>
        <w:numId w:val="5"/>
      </w:numPr>
    </w:pPr>
  </w:style>
  <w:style w:type="paragraph" w:styleId="ListNumber4">
    <w:name w:val="List Number 4"/>
    <w:basedOn w:val="List4"/>
    <w:rsid w:val="00523A36"/>
    <w:pPr>
      <w:numPr>
        <w:numId w:val="6"/>
      </w:numPr>
    </w:pPr>
  </w:style>
  <w:style w:type="paragraph" w:styleId="ListNumber5">
    <w:name w:val="List Number 5"/>
    <w:basedOn w:val="List5"/>
    <w:rsid w:val="00523A36"/>
    <w:pPr>
      <w:numPr>
        <w:numId w:val="7"/>
      </w:numPr>
    </w:pPr>
  </w:style>
  <w:style w:type="paragraph" w:styleId="BlockText">
    <w:name w:val="Block Text"/>
    <w:basedOn w:val="Normal"/>
    <w:rsid w:val="00523A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3A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3A36"/>
    <w:rPr>
      <w:sz w:val="16"/>
      <w:vertAlign w:val="superscript"/>
    </w:rPr>
  </w:style>
  <w:style w:type="character" w:customStyle="1" w:styleId="Symbols">
    <w:name w:val="Symbols"/>
    <w:basedOn w:val="DefaultParagraphFont"/>
    <w:rsid w:val="00523A36"/>
    <w:rPr>
      <w:rFonts w:ascii="Symbol" w:hAnsi="Symbol"/>
    </w:rPr>
  </w:style>
  <w:style w:type="character" w:customStyle="1" w:styleId="MenuOptions">
    <w:name w:val="Menu Options"/>
    <w:basedOn w:val="DefaultParagraphFont"/>
    <w:rsid w:val="00523A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3A36"/>
    <w:rPr>
      <w:b/>
    </w:rPr>
  </w:style>
  <w:style w:type="character" w:customStyle="1" w:styleId="Underlined">
    <w:name w:val="Underlined"/>
    <w:basedOn w:val="DefaultParagraphFont"/>
    <w:rsid w:val="00523A36"/>
    <w:rPr>
      <w:u w:val="single"/>
    </w:rPr>
  </w:style>
  <w:style w:type="paragraph" w:customStyle="1" w:styleId="TableBodyTextRight">
    <w:name w:val="Table Body Text Right"/>
    <w:basedOn w:val="TableBodyText"/>
    <w:rsid w:val="00523A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3A36"/>
    <w:rPr>
      <w:sz w:val="18"/>
    </w:rPr>
  </w:style>
  <w:style w:type="paragraph" w:customStyle="1" w:styleId="BodySmallRight">
    <w:name w:val="Body Small Right"/>
    <w:basedOn w:val="BodyTextRight"/>
    <w:rsid w:val="00523A36"/>
    <w:rPr>
      <w:sz w:val="18"/>
      <w:szCs w:val="18"/>
    </w:rPr>
  </w:style>
  <w:style w:type="paragraph" w:customStyle="1" w:styleId="MarginEdition">
    <w:name w:val="Margin Edition"/>
    <w:basedOn w:val="MarginNote"/>
    <w:rsid w:val="00523A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3A36"/>
    <w:rPr>
      <w:sz w:val="2"/>
      <w:szCs w:val="2"/>
    </w:rPr>
  </w:style>
  <w:style w:type="character" w:customStyle="1" w:styleId="Small">
    <w:name w:val="Small"/>
    <w:basedOn w:val="DefaultParagraphFont"/>
    <w:rsid w:val="00523A36"/>
    <w:rPr>
      <w:sz w:val="16"/>
    </w:rPr>
  </w:style>
  <w:style w:type="paragraph" w:customStyle="1" w:styleId="WideTable">
    <w:name w:val="Wide Table"/>
    <w:basedOn w:val="Normal"/>
    <w:rsid w:val="00523A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3A36"/>
  </w:style>
  <w:style w:type="paragraph" w:styleId="Quote">
    <w:name w:val="Quote"/>
    <w:basedOn w:val="Heading1"/>
    <w:link w:val="QuoteChar"/>
    <w:qFormat/>
    <w:rsid w:val="00523A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3A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3A36"/>
    <w:pPr>
      <w:pageBreakBefore/>
    </w:pPr>
  </w:style>
  <w:style w:type="paragraph" w:customStyle="1" w:styleId="Border">
    <w:name w:val="Border"/>
    <w:basedOn w:val="Normal"/>
    <w:qFormat/>
    <w:rsid w:val="00523A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3A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A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A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3A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3A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3A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3A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3A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3A36"/>
    <w:rPr>
      <w:u w:val="single"/>
    </w:rPr>
  </w:style>
  <w:style w:type="character" w:customStyle="1" w:styleId="BoldandItalics">
    <w:name w:val="Bold and Italics"/>
    <w:qFormat/>
    <w:rsid w:val="00523A36"/>
    <w:rPr>
      <w:b/>
      <w:i/>
      <w:u w:val="none"/>
    </w:rPr>
  </w:style>
  <w:style w:type="paragraph" w:styleId="BalloonText">
    <w:name w:val="Balloon Text"/>
    <w:basedOn w:val="Normal"/>
    <w:link w:val="BalloonTextChar"/>
    <w:rsid w:val="00523A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3A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3A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3A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3A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3A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3A3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870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743</Words>
  <Characters>5075</Characters>
  <Application>Microsoft Office Word</Application>
  <DocSecurity>0</DocSecurity>
  <Lines>158</Lines>
  <Paragraphs>111</Paragraphs>
  <ScaleCrop>false</ScaleCrop>
  <Company>Author-it Software Corporation Ltd.</Company>
  <LinksUpToDate>false</LinksUpToDate>
  <CharactersWithSpaces>5707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SFISAD403 Analyse international seafood market opportunities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2025-03-01T16:40:00Z</dcterms:created>
  <dcterms:modified xsi:type="dcterms:W3CDTF">2025-03-01T16:40:00Z</dcterms:modified>
</cp:coreProperties>
</file>