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550E" w:rsidP="00B0550E">
      <w:pPr>
        <w:pStyle w:val="Title"/>
      </w:pPr>
      <w:r>
        <w:fldChar w:fldCharType="begin"/>
      </w:r>
      <w:r>
        <w:instrText xml:space="preserve"> TITLE   \* MERGEFORMAT </w:instrText>
      </w:r>
      <w:r>
        <w:fldChar w:fldCharType="separate"/>
      </w:r>
      <w:r>
        <w:t>SFISAD301 Wholesale product</w:t>
      </w:r>
      <w:r>
        <w:fldChar w:fldCharType="end"/>
      </w:r>
    </w:p>
    <w:p w:rsidR="00B0550E" w:rsidP="00B0550E">
      <w:pPr>
        <w:pStyle w:val="Version"/>
        <w:sectPr w:rsidSect="003B71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7130" w:rsidP="003B7130">
      <w:pPr>
        <w:pStyle w:val="SuperHeading"/>
      </w:pPr>
      <w:r w:rsidRPr="003B7130">
        <w:t>SFISAD301 Wholesale product</w:t>
      </w:r>
    </w:p>
    <w:p w:rsidR="00000000" w:rsidRPr="003B7130" w:rsidP="003B7130">
      <w:pPr>
        <w:pStyle w:val="Heading1"/>
      </w:pPr>
      <w:bookmarkStart w:id="1" w:name="O_1036279"/>
      <w:bookmarkEnd w:id="1"/>
      <w:r w:rsidRPr="003B7130">
        <w:t>Modification History</w:t>
      </w:r>
    </w:p>
    <w:tbl>
      <w:tblPr>
        <w:tblW w:w="9520" w:type="dxa"/>
        <w:tblLayout w:type="fixed"/>
        <w:tblCellMar>
          <w:left w:w="62" w:type="dxa"/>
          <w:right w:w="62" w:type="dxa"/>
        </w:tblCellMar>
        <w:tblLook w:val="0000"/>
      </w:tblPr>
      <w:tblGrid>
        <w:gridCol w:w="2581"/>
        <w:gridCol w:w="6939"/>
      </w:tblGrid>
      <w:tr w:rsidTr="003B713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130">
            <w:pPr>
              <w:pStyle w:val="BodyTextBold"/>
              <w:rPr>
                <w:lang w:val="en-NZ"/>
              </w:rPr>
            </w:pPr>
            <w:r w:rsidRPr="003B713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130">
            <w:pPr>
              <w:pStyle w:val="BodyTextBold"/>
              <w:rPr>
                <w:lang w:val="en-NZ"/>
              </w:rPr>
            </w:pPr>
            <w:r w:rsidRPr="003B7130">
              <w:t>Comments</w:t>
            </w:r>
          </w:p>
        </w:tc>
      </w:tr>
      <w:tr w:rsidTr="003B713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130">
            <w:pPr>
              <w:pStyle w:val="BodyText"/>
              <w:rPr>
                <w:lang w:val="en-NZ"/>
              </w:rPr>
            </w:pPr>
            <w:r w:rsidRPr="003B713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130" w:rsidP="003B7130">
            <w:pPr>
              <w:pStyle w:val="BodyText"/>
            </w:pPr>
            <w:r w:rsidRPr="003B7130">
              <w:t>This version released with SFI Seafood Industry Training Package Version 1.0.</w:t>
            </w:r>
          </w:p>
        </w:tc>
      </w:tr>
    </w:tbl>
    <w:p w:rsidR="00000000" w:rsidRPr="003B7130" w:rsidP="003B7130">
      <w:pPr>
        <w:pStyle w:val="BodyText"/>
      </w:pPr>
    </w:p>
    <w:p w:rsidR="00000000" w:rsidRPr="003B7130" w:rsidP="003B7130">
      <w:pPr>
        <w:pStyle w:val="AllowPageBreak"/>
      </w:pPr>
    </w:p>
    <w:p w:rsidR="00000000" w:rsidRPr="003B7130" w:rsidP="003B7130">
      <w:pPr>
        <w:pStyle w:val="Heading1"/>
      </w:pPr>
      <w:bookmarkStart w:id="2" w:name="O_1036280"/>
      <w:bookmarkEnd w:id="2"/>
      <w:r w:rsidRPr="003B7130">
        <w:t>Application</w:t>
      </w:r>
    </w:p>
    <w:p w:rsidR="00000000" w:rsidRPr="003B7130" w:rsidP="00B0550E">
      <w:pPr>
        <w:pStyle w:val="BodyText"/>
      </w:pPr>
      <w:r w:rsidRPr="003B7130">
        <w:t>This unit of competency describes the skills and knowledge required to prepare and deliver whole</w:t>
      </w:r>
      <w:r w:rsidRPr="003B7130">
        <w:t xml:space="preserve">sale seafood products. It includes the ability to communicate with the customer, select, prepare and weigh product, and, if necessary, consolidate other items to complete order, prepare invoices and deliver product. </w:t>
      </w:r>
    </w:p>
    <w:p w:rsidR="00000000" w:rsidRPr="003B7130" w:rsidP="00B0550E">
      <w:pPr>
        <w:pStyle w:val="BodyText"/>
      </w:pPr>
      <w:r w:rsidRPr="003B7130">
        <w:t>The unit applies to individuals who wor</w:t>
      </w:r>
      <w:r w:rsidRPr="003B7130">
        <w:t xml:space="preserve">k under supervision to prepare and deliver orders at any wholesale outlet that sells seafood products. </w:t>
      </w:r>
    </w:p>
    <w:p w:rsidR="00000000" w:rsidRPr="003B7130" w:rsidP="00B0550E">
      <w:pPr>
        <w:pStyle w:val="BodyText"/>
      </w:pPr>
      <w:r w:rsidRPr="003B7130">
        <w:t>All work must be carried out to comply with workplace procedures, according to state/territory health and safety, food safety, biosecurity and environme</w:t>
      </w:r>
      <w:r w:rsidRPr="003B7130">
        <w:t>ntal regulations, legislation and standards that apply to the workplace. Licences will be required for driving delivery vehicles and operating load-shifting equipment such as forklifts.</w:t>
      </w:r>
    </w:p>
    <w:p w:rsidR="00000000" w:rsidRPr="003B7130" w:rsidP="00B0550E">
      <w:pPr>
        <w:pStyle w:val="BodyText"/>
      </w:pPr>
      <w:r w:rsidRPr="003B7130">
        <w:t xml:space="preserve">No licensing, legislative or certification requirements apply to this </w:t>
      </w:r>
      <w:r w:rsidRPr="003B7130">
        <w:t>unit at the time of publication.</w:t>
      </w:r>
    </w:p>
    <w:p w:rsidR="00000000" w:rsidRPr="003B7130" w:rsidP="003B7130">
      <w:pPr>
        <w:pStyle w:val="Heading1"/>
      </w:pPr>
      <w:bookmarkStart w:id="3" w:name="O_1036281"/>
      <w:bookmarkEnd w:id="3"/>
      <w:r w:rsidRPr="003B7130">
        <w:t>Pre-requisite Unit</w:t>
      </w:r>
    </w:p>
    <w:p w:rsidR="00000000" w:rsidRPr="003B7130" w:rsidP="00B0550E">
      <w:pPr>
        <w:pStyle w:val="BodyText"/>
      </w:pPr>
      <w:r w:rsidRPr="003B7130">
        <w:t>Nil</w:t>
      </w:r>
    </w:p>
    <w:p w:rsidR="00000000" w:rsidRPr="003B7130" w:rsidP="003B7130">
      <w:pPr>
        <w:pStyle w:val="Heading1"/>
      </w:pPr>
      <w:bookmarkStart w:id="4" w:name="O_1036283"/>
      <w:bookmarkEnd w:id="4"/>
      <w:r w:rsidRPr="003B7130">
        <w:t>Unit Sector</w:t>
      </w:r>
    </w:p>
    <w:p w:rsidR="00000000" w:rsidRPr="003B7130" w:rsidP="00B0550E">
      <w:pPr>
        <w:pStyle w:val="BodyText"/>
      </w:pPr>
      <w:r w:rsidRPr="003B7130">
        <w:t>Seafood Industry Sales and Distribution (SAD)</w:t>
      </w:r>
    </w:p>
    <w:p w:rsidR="00000000" w:rsidRPr="003B7130" w:rsidP="003B7130">
      <w:pPr>
        <w:pStyle w:val="Heading1"/>
      </w:pPr>
      <w:bookmarkStart w:id="5" w:name="O_1036284"/>
      <w:bookmarkEnd w:id="5"/>
      <w:r w:rsidRPr="003B7130">
        <w:t>Elements and Performance Criteria</w:t>
      </w:r>
    </w:p>
    <w:tbl>
      <w:tblPr>
        <w:tblW w:w="9520" w:type="dxa"/>
        <w:tblLayout w:type="fixed"/>
        <w:tblCellMar>
          <w:left w:w="62" w:type="dxa"/>
          <w:right w:w="62" w:type="dxa"/>
        </w:tblCellMar>
        <w:tblLook w:val="0000"/>
      </w:tblPr>
      <w:tblGrid>
        <w:gridCol w:w="2580"/>
        <w:gridCol w:w="6940"/>
      </w:tblGrid>
      <w:tr w:rsidTr="00B0550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7130">
            <w:pPr>
              <w:pStyle w:val="BodyTextBold"/>
              <w:rPr>
                <w:lang w:val="en-NZ"/>
              </w:rPr>
            </w:pPr>
            <w:r w:rsidRPr="003B713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7130">
            <w:pPr>
              <w:pStyle w:val="BodyTextBold"/>
              <w:rPr>
                <w:lang w:val="en-NZ"/>
              </w:rPr>
            </w:pPr>
            <w:r w:rsidRPr="003B7130">
              <w:t>Performance Criteria</w:t>
            </w:r>
          </w:p>
        </w:tc>
      </w:tr>
      <w:tr w:rsidTr="00B0550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B7130" w:rsidP="003B7130">
            <w:pPr>
              <w:pStyle w:val="BodyText"/>
            </w:pPr>
            <w:r w:rsidRPr="003B713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B7130">
            <w:pPr>
              <w:pStyle w:val="BodyText"/>
              <w:rPr>
                <w:lang w:val="en-NZ"/>
              </w:rPr>
            </w:pPr>
            <w:r w:rsidRPr="003B7130">
              <w:rPr>
                <w:rStyle w:val="Emphasis"/>
              </w:rPr>
              <w:t>Performance criteria describe the performance needed to demonstrate achievement of the element.</w:t>
            </w:r>
          </w:p>
        </w:tc>
      </w:tr>
      <w:tr w:rsidTr="00B055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130">
            <w:pPr>
              <w:pStyle w:val="BodyText"/>
              <w:rPr>
                <w:lang w:val="en-NZ"/>
              </w:rPr>
            </w:pPr>
            <w:r w:rsidRPr="003B7130">
              <w:t>1. Communicate with customers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130" w:rsidP="003B7130">
            <w:pPr>
              <w:pStyle w:val="BodyText"/>
            </w:pPr>
            <w:r w:rsidRPr="003B7130">
              <w:t>1.1 Inform customers of current seafood product and market knowledge</w:t>
            </w:r>
          </w:p>
          <w:p w:rsidR="00000000" w:rsidRPr="003B7130" w:rsidP="003B7130">
            <w:pPr>
              <w:pStyle w:val="BodyText"/>
            </w:pPr>
            <w:r w:rsidRPr="003B7130">
              <w:t>1.2 Record custome</w:t>
            </w:r>
            <w:r w:rsidRPr="003B7130">
              <w:t xml:space="preserve">r orders accurately and negotiate prices </w:t>
            </w:r>
          </w:p>
          <w:p w:rsidR="00000000" w:rsidP="003B7130">
            <w:pPr>
              <w:pStyle w:val="BodyText"/>
              <w:rPr>
                <w:lang w:val="en-NZ"/>
              </w:rPr>
            </w:pPr>
            <w:r w:rsidRPr="003B7130">
              <w:t>1.3 Handle complaints as required, sensitively, courteously and with discretion</w:t>
            </w:r>
          </w:p>
        </w:tc>
      </w:tr>
      <w:tr w:rsidTr="00B055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130">
            <w:pPr>
              <w:pStyle w:val="BodyText"/>
              <w:rPr>
                <w:lang w:val="en-NZ"/>
              </w:rPr>
            </w:pPr>
            <w:r w:rsidRPr="003B7130">
              <w:t>2. Prepare order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130" w:rsidP="003B7130">
            <w:pPr>
              <w:pStyle w:val="BodyText"/>
            </w:pPr>
            <w:r w:rsidRPr="003B7130">
              <w:t>2.1 Select and fit personal protective equipment and ensure workplace, equipment and materials are clean and hygienic before preparing order</w:t>
            </w:r>
          </w:p>
          <w:p w:rsidR="00000000" w:rsidRPr="003B7130" w:rsidP="003B7130">
            <w:pPr>
              <w:pStyle w:val="BodyText"/>
            </w:pPr>
            <w:r w:rsidRPr="003B7130">
              <w:t xml:space="preserve">2.2 Inspect required products for signs of spoilage, defects and parasites, and dispose of defective product after </w:t>
            </w:r>
            <w:r w:rsidRPr="003B7130">
              <w:t>consultation with supervisor</w:t>
            </w:r>
          </w:p>
          <w:p w:rsidR="00000000" w:rsidRPr="003B7130" w:rsidP="003B7130">
            <w:pPr>
              <w:pStyle w:val="BodyText"/>
            </w:pPr>
            <w:r w:rsidRPr="003B7130">
              <w:t>2.3 Prepare product according to customer specifications and food regulations</w:t>
            </w:r>
          </w:p>
          <w:p w:rsidR="00000000" w:rsidRPr="003B7130" w:rsidP="003B7130">
            <w:pPr>
              <w:pStyle w:val="BodyText"/>
            </w:pPr>
            <w:r w:rsidRPr="003B7130">
              <w:t>2.4 Weigh product and record weight on appropriate form or invoice according to workplace procedures</w:t>
            </w:r>
          </w:p>
          <w:p w:rsidR="00000000" w:rsidRPr="003B7130" w:rsidP="003B7130">
            <w:pPr>
              <w:pStyle w:val="BodyText"/>
            </w:pPr>
            <w:r w:rsidRPr="003B7130">
              <w:t>2.5 Package and label weighed items to ensure pr</w:t>
            </w:r>
            <w:r w:rsidRPr="003B7130">
              <w:t>oduct remains at appropriate temperature and undamaged during transport</w:t>
            </w:r>
          </w:p>
          <w:p w:rsidR="00000000" w:rsidP="003B7130">
            <w:pPr>
              <w:pStyle w:val="BodyText"/>
              <w:rPr>
                <w:lang w:val="en-NZ"/>
              </w:rPr>
            </w:pPr>
            <w:r w:rsidRPr="003B7130">
              <w:t>2.6 Maintain identification and traceability of product on both packaged and unpackaged goods</w:t>
            </w:r>
          </w:p>
        </w:tc>
      </w:tr>
      <w:tr w:rsidTr="00B055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130">
            <w:pPr>
              <w:pStyle w:val="BodyText"/>
              <w:rPr>
                <w:lang w:val="en-NZ"/>
              </w:rPr>
            </w:pPr>
            <w:r w:rsidRPr="003B7130">
              <w:t>3. Consolidate order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130" w:rsidP="003B7130">
            <w:pPr>
              <w:pStyle w:val="BodyText"/>
            </w:pPr>
            <w:r w:rsidRPr="003B7130">
              <w:t>3.1 Check off each order item against a picking slip or order list a</w:t>
            </w:r>
            <w:r w:rsidRPr="003B7130">
              <w:t>nd consolidate into one order</w:t>
            </w:r>
          </w:p>
          <w:p w:rsidR="00000000" w:rsidP="003B7130">
            <w:pPr>
              <w:pStyle w:val="BodyText"/>
              <w:rPr>
                <w:lang w:val="en-NZ"/>
              </w:rPr>
            </w:pPr>
            <w:r w:rsidRPr="003B7130">
              <w:t>3.2 Complete invoice and documentation for the consolidated order according to workplace procedures</w:t>
            </w:r>
          </w:p>
        </w:tc>
      </w:tr>
      <w:tr w:rsidTr="00B055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130">
            <w:pPr>
              <w:pStyle w:val="BodyText"/>
              <w:rPr>
                <w:lang w:val="en-NZ"/>
              </w:rPr>
            </w:pPr>
            <w:r w:rsidRPr="003B7130">
              <w:t>4. Transfer and deliver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130" w:rsidP="003B7130">
            <w:pPr>
              <w:pStyle w:val="BodyText"/>
            </w:pPr>
            <w:r w:rsidRPr="003B7130">
              <w:t>4.1 Ensure product assigned to the customer at the workplace is signed by the customer</w:t>
            </w:r>
          </w:p>
          <w:p w:rsidR="00000000" w:rsidRPr="003B7130" w:rsidP="003B7130">
            <w:pPr>
              <w:pStyle w:val="BodyText"/>
            </w:pPr>
            <w:r w:rsidRPr="003B7130">
              <w:t>4.2 Ch</w:t>
            </w:r>
            <w:r w:rsidRPr="003B7130">
              <w:t>eck delivery vehicle for cleanliness and serviceability</w:t>
            </w:r>
          </w:p>
          <w:p w:rsidR="00000000" w:rsidRPr="003B7130" w:rsidP="003B7130">
            <w:pPr>
              <w:pStyle w:val="BodyText"/>
            </w:pPr>
            <w:r w:rsidRPr="003B7130">
              <w:t>4.3 Place consolidated order into the vehicle and check product to ensure temperature is maintained until delivery</w:t>
            </w:r>
          </w:p>
          <w:p w:rsidR="00000000" w:rsidRPr="003B7130" w:rsidP="003B7130">
            <w:pPr>
              <w:pStyle w:val="BodyText"/>
            </w:pPr>
            <w:r w:rsidRPr="003B7130">
              <w:t xml:space="preserve">4.4 Operate and park delivery vehicle according to road and traffic legislation </w:t>
            </w:r>
          </w:p>
          <w:p w:rsidR="00000000" w:rsidRPr="003B7130" w:rsidP="003B7130">
            <w:pPr>
              <w:pStyle w:val="BodyText"/>
            </w:pPr>
            <w:r w:rsidRPr="003B7130">
              <w:t xml:space="preserve">4.5 </w:t>
            </w:r>
            <w:r w:rsidRPr="003B7130">
              <w:t>Deliver product safely to customer using the most appropriate route</w:t>
            </w:r>
          </w:p>
          <w:p w:rsidR="00000000" w:rsidP="003B7130">
            <w:pPr>
              <w:pStyle w:val="BodyText"/>
              <w:rPr>
                <w:lang w:val="en-NZ"/>
              </w:rPr>
            </w:pPr>
            <w:r w:rsidRPr="003B7130">
              <w:t>4.6 Check and keep documentation signed by customer accepting product</w:t>
            </w:r>
          </w:p>
        </w:tc>
      </w:tr>
      <w:tr w:rsidTr="00B055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130">
            <w:pPr>
              <w:pStyle w:val="BodyText"/>
              <w:rPr>
                <w:lang w:val="en-NZ"/>
              </w:rPr>
            </w:pPr>
            <w:r w:rsidRPr="003B7130">
              <w:t>5. Return to workplace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130" w:rsidP="003B7130">
            <w:pPr>
              <w:pStyle w:val="BodyText"/>
            </w:pPr>
            <w:r w:rsidRPr="003B7130">
              <w:t>5.1 Forward documentation for seafood delivery to the appropriate personnel at the workplace</w:t>
            </w:r>
          </w:p>
          <w:p w:rsidR="00000000" w:rsidRPr="003B7130" w:rsidP="003B7130">
            <w:pPr>
              <w:pStyle w:val="BodyText"/>
            </w:pPr>
            <w:r w:rsidRPr="003B7130">
              <w:t xml:space="preserve">5.2 Empty and clean delivery vehicle using cleaning chemicals and </w:t>
            </w:r>
            <w:r w:rsidRPr="003B7130">
              <w:t>equipment safely and according to manufacturer instructions</w:t>
            </w:r>
          </w:p>
          <w:p w:rsidR="00000000" w:rsidRPr="003B7130" w:rsidP="003B7130">
            <w:pPr>
              <w:pStyle w:val="BodyText"/>
            </w:pPr>
            <w:r w:rsidRPr="003B7130">
              <w:t>5.3 Use and maintain vehicle according to road and traffic legislation</w:t>
            </w:r>
          </w:p>
          <w:p w:rsidR="00000000" w:rsidRPr="003B7130" w:rsidP="003B7130">
            <w:pPr>
              <w:pStyle w:val="BodyText"/>
            </w:pPr>
            <w:r w:rsidRPr="003B7130">
              <w:t>5.4 Complete logbook or other documentation according to wo</w:t>
            </w:r>
            <w:r w:rsidRPr="003B7130">
              <w:t>rkplace procedures on return</w:t>
            </w:r>
          </w:p>
        </w:tc>
      </w:tr>
    </w:tbl>
    <w:p w:rsidR="00000000" w:rsidRPr="003B7130" w:rsidP="003B7130">
      <w:pPr>
        <w:pStyle w:val="BodyText"/>
      </w:pPr>
    </w:p>
    <w:p w:rsidR="00000000" w:rsidRPr="003B7130" w:rsidP="003B7130">
      <w:pPr>
        <w:pStyle w:val="AllowPageBreak"/>
      </w:pPr>
    </w:p>
    <w:p w:rsidR="00000000" w:rsidRPr="003B7130" w:rsidP="003B7130">
      <w:pPr>
        <w:pStyle w:val="Heading1"/>
      </w:pPr>
      <w:bookmarkStart w:id="6" w:name="O_1036285"/>
      <w:bookmarkEnd w:id="6"/>
      <w:r w:rsidRPr="003B7130">
        <w:t>Foundation Skills</w:t>
      </w:r>
    </w:p>
    <w:p w:rsidR="00000000" w:rsidRPr="00B0550E" w:rsidP="00B0550E">
      <w:pPr>
        <w:pStyle w:val="BodyText"/>
        <w:rPr>
          <w:i/>
        </w:rPr>
      </w:pPr>
      <w:r w:rsidRPr="00B0550E">
        <w:rPr>
          <w:rStyle w:val="Emphasis"/>
        </w:rPr>
        <w:t>This section describes those language, literacy, numeracy and employment skills that are essential for performance in this unit of competency but are not explicit in the performance criter</w:t>
      </w:r>
      <w:r w:rsidRPr="00B0550E">
        <w:rPr>
          <w:rStyle w:val="Emphasis"/>
        </w:rPr>
        <w:t>ia.</w:t>
      </w:r>
    </w:p>
    <w:tbl>
      <w:tblPr>
        <w:tblW w:w="9520" w:type="dxa"/>
        <w:tblLayout w:type="fixed"/>
        <w:tblCellMar>
          <w:left w:w="62" w:type="dxa"/>
          <w:right w:w="62" w:type="dxa"/>
        </w:tblCellMar>
        <w:tblLook w:val="0000"/>
      </w:tblPr>
      <w:tblGrid>
        <w:gridCol w:w="2580"/>
        <w:gridCol w:w="6940"/>
      </w:tblGrid>
      <w:tr w:rsidTr="003B713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130">
            <w:pPr>
              <w:pStyle w:val="BodyTextBold"/>
              <w:rPr>
                <w:lang w:val="en-NZ"/>
              </w:rPr>
            </w:pPr>
            <w:r w:rsidRPr="003B713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130">
            <w:pPr>
              <w:pStyle w:val="BodyTextBold"/>
              <w:rPr>
                <w:lang w:val="en-NZ"/>
              </w:rPr>
            </w:pPr>
            <w:r w:rsidRPr="003B7130">
              <w:t>Description</w:t>
            </w:r>
          </w:p>
        </w:tc>
      </w:tr>
      <w:tr w:rsidTr="003B713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130">
            <w:pPr>
              <w:pStyle w:val="BodyText"/>
              <w:rPr>
                <w:lang w:val="en-NZ"/>
              </w:rPr>
            </w:pPr>
            <w:r w:rsidRPr="003B7130">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130" w:rsidP="003B7130">
            <w:pPr>
              <w:pStyle w:val="ListBullet"/>
            </w:pPr>
            <w:r w:rsidRPr="003B7130">
              <w:t>Calculates extensions of weight and price to give an accurate cost of product</w:t>
            </w:r>
          </w:p>
          <w:p w:rsidR="00000000" w:rsidRPr="003B7130" w:rsidP="003B7130">
            <w:pPr>
              <w:pStyle w:val="ListBullet"/>
            </w:pPr>
            <w:r w:rsidRPr="003B7130">
              <w:t>Calculates total of invoice using a calculator</w:t>
            </w:r>
          </w:p>
          <w:p w:rsidR="00000000" w:rsidP="003B7130">
            <w:pPr>
              <w:pStyle w:val="ListBullet"/>
              <w:rPr>
                <w:lang w:val="en-NZ"/>
              </w:rPr>
            </w:pPr>
            <w:r w:rsidRPr="003B7130">
              <w:t>Reads a thermometer accurately</w:t>
            </w:r>
          </w:p>
        </w:tc>
      </w:tr>
      <w:tr w:rsidTr="003B713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130">
            <w:pPr>
              <w:pStyle w:val="BodyText"/>
              <w:rPr>
                <w:lang w:val="en-NZ"/>
              </w:rPr>
            </w:pPr>
            <w:r w:rsidRPr="003B7130">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130">
            <w:pPr>
              <w:pStyle w:val="ListBullet"/>
              <w:rPr>
                <w:lang w:val="en-NZ"/>
              </w:rPr>
            </w:pPr>
            <w:r w:rsidRPr="003B7130">
              <w:t>Interprets order forms and product labels</w:t>
            </w:r>
          </w:p>
        </w:tc>
      </w:tr>
      <w:tr w:rsidTr="003B713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130">
            <w:pPr>
              <w:pStyle w:val="BodyText"/>
              <w:rPr>
                <w:lang w:val="en-NZ"/>
              </w:rPr>
            </w:pPr>
            <w:r w:rsidRPr="003B7130">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130" w:rsidP="003B7130">
            <w:pPr>
              <w:pStyle w:val="ListBullet"/>
            </w:pPr>
            <w:r w:rsidRPr="003B7130">
              <w:t>Records customer orders</w:t>
            </w:r>
          </w:p>
          <w:p w:rsidR="00000000" w:rsidP="003B7130">
            <w:pPr>
              <w:pStyle w:val="ListBullet"/>
              <w:rPr>
                <w:lang w:val="en-NZ"/>
              </w:rPr>
            </w:pPr>
            <w:r w:rsidRPr="003B7130">
              <w:t>Prepares invoices and/or statements using calculator</w:t>
            </w:r>
          </w:p>
        </w:tc>
      </w:tr>
      <w:tr w:rsidTr="003B713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130">
            <w:pPr>
              <w:pStyle w:val="BodyText"/>
              <w:rPr>
                <w:lang w:val="en-NZ"/>
              </w:rPr>
            </w:pPr>
            <w:r w:rsidRPr="003B7130">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130">
            <w:pPr>
              <w:pStyle w:val="ListBullet"/>
              <w:rPr>
                <w:lang w:val="en-NZ"/>
              </w:rPr>
            </w:pPr>
            <w:r w:rsidRPr="003B7130">
              <w:t>Takes responsibility for decisions about when and how to complete tasks and coordinate with others</w:t>
            </w:r>
          </w:p>
        </w:tc>
      </w:tr>
      <w:tr w:rsidTr="003B713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130">
            <w:pPr>
              <w:pStyle w:val="BodyText"/>
              <w:rPr>
                <w:lang w:val="en-NZ"/>
              </w:rPr>
            </w:pPr>
            <w:r w:rsidRPr="003B7130">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130">
            <w:pPr>
              <w:pStyle w:val="ListBullet"/>
              <w:rPr>
                <w:lang w:val="en-NZ"/>
              </w:rPr>
            </w:pPr>
            <w:r w:rsidRPr="003B7130">
              <w:t>Selects and uses appropriate product and process terminology when communicating with other personnel and customer</w:t>
            </w:r>
          </w:p>
        </w:tc>
      </w:tr>
      <w:tr w:rsidTr="003B713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130">
            <w:pPr>
              <w:pStyle w:val="BodyText"/>
              <w:rPr>
                <w:lang w:val="en-NZ"/>
              </w:rPr>
            </w:pPr>
            <w:r w:rsidRPr="003B7130">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130" w:rsidP="003B7130">
            <w:pPr>
              <w:pStyle w:val="ListBullet"/>
            </w:pPr>
            <w:r w:rsidRPr="003B7130">
              <w:t>Communicates using a telephone and online technology</w:t>
            </w:r>
          </w:p>
          <w:p w:rsidR="00000000" w:rsidRPr="003B7130" w:rsidP="003B7130">
            <w:pPr>
              <w:pStyle w:val="ListBullet"/>
            </w:pPr>
            <w:r w:rsidRPr="003B7130">
              <w:t>Uses Global Positioning System (GPS) navigation tool</w:t>
            </w:r>
          </w:p>
          <w:p w:rsidR="00000000" w:rsidRPr="003B7130" w:rsidP="003B7130">
            <w:pPr>
              <w:pStyle w:val="ListBullet"/>
            </w:pPr>
            <w:r w:rsidRPr="003B7130">
              <w:t>Plans a range of</w:t>
            </w:r>
            <w:r w:rsidRPr="003B7130">
              <w:t xml:space="preserve"> routine, and some non-routine, tasks, making slight adjustments if necessary, and addressing some unexpected issues</w:t>
            </w:r>
          </w:p>
        </w:tc>
      </w:tr>
    </w:tbl>
    <w:p w:rsidR="00000000" w:rsidRPr="003B7130" w:rsidP="003B7130">
      <w:pPr>
        <w:pStyle w:val="BodyText"/>
      </w:pPr>
    </w:p>
    <w:p w:rsidR="00000000" w:rsidRPr="003B7130" w:rsidP="003B7130">
      <w:pPr>
        <w:pStyle w:val="AllowPageBreak"/>
      </w:pPr>
    </w:p>
    <w:p w:rsidR="00000000" w:rsidRPr="003B7130" w:rsidP="003B7130">
      <w:pPr>
        <w:pStyle w:val="Heading1"/>
      </w:pPr>
      <w:bookmarkStart w:id="7" w:name="O_1036287"/>
      <w:bookmarkEnd w:id="7"/>
      <w:r w:rsidRPr="003B7130">
        <w:t>Unit Mapping Information</w:t>
      </w:r>
    </w:p>
    <w:tbl>
      <w:tblPr>
        <w:tblW w:w="9520" w:type="dxa"/>
        <w:tblLayout w:type="fixed"/>
        <w:tblCellMar>
          <w:left w:w="62" w:type="dxa"/>
          <w:right w:w="62" w:type="dxa"/>
        </w:tblCellMar>
        <w:tblLook w:val="0000"/>
      </w:tblPr>
      <w:tblGrid>
        <w:gridCol w:w="1871"/>
        <w:gridCol w:w="2128"/>
        <w:gridCol w:w="2409"/>
        <w:gridCol w:w="3112"/>
      </w:tblGrid>
      <w:tr w:rsidTr="003B7130">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130">
            <w:pPr>
              <w:pStyle w:val="BodyTextBold"/>
              <w:rPr>
                <w:lang w:val="en-NZ"/>
              </w:rPr>
            </w:pPr>
            <w:r w:rsidRPr="003B7130">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130">
            <w:pPr>
              <w:pStyle w:val="BodyTextBold"/>
              <w:rPr>
                <w:lang w:val="en-NZ"/>
              </w:rPr>
            </w:pPr>
            <w:r w:rsidRPr="003B7130">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130">
            <w:pPr>
              <w:pStyle w:val="BodyTextBold"/>
              <w:rPr>
                <w:lang w:val="en-NZ"/>
              </w:rPr>
            </w:pPr>
            <w:r w:rsidRPr="003B7130">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130">
            <w:pPr>
              <w:pStyle w:val="BodyTextBold"/>
              <w:rPr>
                <w:lang w:val="en-NZ"/>
              </w:rPr>
            </w:pPr>
            <w:r w:rsidRPr="003B7130">
              <w:t>Equivalence status</w:t>
            </w:r>
          </w:p>
        </w:tc>
      </w:tr>
      <w:tr w:rsidTr="003B713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130">
            <w:pPr>
              <w:pStyle w:val="BodyText"/>
              <w:rPr>
                <w:lang w:val="en-NZ"/>
              </w:rPr>
            </w:pPr>
            <w:r w:rsidRPr="003B7130">
              <w:t>SFISAD301 Wholesale product</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130">
            <w:pPr>
              <w:pStyle w:val="BodyText"/>
              <w:rPr>
                <w:lang w:val="en-NZ"/>
              </w:rPr>
            </w:pPr>
            <w:r w:rsidRPr="003B7130">
              <w:t>SFIDIST301C Wholesale product</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130">
            <w:pPr>
              <w:pStyle w:val="BodyText"/>
              <w:rPr>
                <w:lang w:val="en-NZ"/>
              </w:rPr>
            </w:pPr>
            <w:r w:rsidRPr="003B7130">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130" w:rsidP="003B7130">
            <w:pPr>
              <w:pStyle w:val="BodyText"/>
            </w:pPr>
            <w:r w:rsidRPr="003B7130">
              <w:t>Equivalent unit</w:t>
            </w:r>
          </w:p>
        </w:tc>
      </w:tr>
    </w:tbl>
    <w:p w:rsidR="00000000" w:rsidRPr="003B7130" w:rsidP="003B7130">
      <w:pPr>
        <w:pStyle w:val="BodyText"/>
      </w:pPr>
    </w:p>
    <w:p w:rsidR="00000000" w:rsidRPr="003B7130" w:rsidP="003B7130">
      <w:pPr>
        <w:pStyle w:val="AllowPageBreak"/>
      </w:pPr>
    </w:p>
    <w:p w:rsidR="00000000" w:rsidRPr="003B7130" w:rsidP="003B7130">
      <w:pPr>
        <w:pStyle w:val="Heading1"/>
      </w:pPr>
      <w:bookmarkStart w:id="8" w:name="O_1036294"/>
      <w:bookmarkEnd w:id="8"/>
      <w:r w:rsidRPr="003B7130">
        <w:t>Links</w:t>
      </w:r>
    </w:p>
    <w:p w:rsidR="00000000" w:rsidRPr="003B7130" w:rsidP="00B0550E">
      <w:pPr>
        <w:pStyle w:val="BodyText"/>
      </w:pPr>
      <w:r w:rsidRPr="003B7130">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C07645">
        <w:rPr>
          <w:rStyle w:val="Hyperlink"/>
        </w:rPr>
        <w:t>https://vetnet.gov.au/Pages/TrainingDocs.aspx?q=e31d8c6b-1608-4d77-9f71-9ee749456273</w:t>
      </w:r>
      <w:r>
        <w:fldChar w:fldCharType="end"/>
      </w:r>
    </w:p>
    <w:p w:rsidR="00000000" w:rsidRPr="003B7130" w:rsidP="00B0550E">
      <w:pPr>
        <w:pStyle w:val="BodyText"/>
        <w:sectPr w:rsidSect="003B7130">
          <w:headerReference w:type="default" r:id="rId10"/>
          <w:footerReference w:type="default" r:id="rId11"/>
          <w:pgSz w:w="11908" w:h="16833"/>
          <w:pgMar w:top="1702" w:right="1418" w:bottom="1702" w:left="1418" w:header="992" w:footer="992" w:gutter="0"/>
          <w:cols w:space="720"/>
          <w:noEndnote/>
          <w:docGrid w:linePitch="299"/>
        </w:sectPr>
      </w:pPr>
    </w:p>
    <w:p w:rsidR="00000000" w:rsidRPr="003B7130" w:rsidP="003B7130">
      <w:pPr>
        <w:pStyle w:val="SuperHeading"/>
      </w:pPr>
      <w:r w:rsidRPr="003B7130">
        <w:t>Assessment Requirements for SFISAD301 Wholesale product</w:t>
      </w:r>
    </w:p>
    <w:p w:rsidR="00000000" w:rsidRPr="003B7130" w:rsidP="003B7130">
      <w:pPr>
        <w:pStyle w:val="Heading1"/>
      </w:pPr>
      <w:bookmarkStart w:id="9" w:name="O_1036289"/>
      <w:bookmarkEnd w:id="9"/>
      <w:r w:rsidRPr="003B7130">
        <w:t>Modification History</w:t>
      </w:r>
    </w:p>
    <w:tbl>
      <w:tblPr>
        <w:tblW w:w="9520" w:type="dxa"/>
        <w:tblLayout w:type="fixed"/>
        <w:tblCellMar>
          <w:left w:w="62" w:type="dxa"/>
          <w:right w:w="62" w:type="dxa"/>
        </w:tblCellMar>
        <w:tblLook w:val="0000"/>
      </w:tblPr>
      <w:tblGrid>
        <w:gridCol w:w="2581"/>
        <w:gridCol w:w="6939"/>
      </w:tblGrid>
      <w:tr w:rsidTr="003B713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130">
            <w:pPr>
              <w:pStyle w:val="BodyTextBold"/>
              <w:rPr>
                <w:lang w:val="en-NZ"/>
              </w:rPr>
            </w:pPr>
            <w:r w:rsidRPr="003B713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130">
            <w:pPr>
              <w:pStyle w:val="BodyTextBold"/>
              <w:rPr>
                <w:lang w:val="en-NZ"/>
              </w:rPr>
            </w:pPr>
            <w:r w:rsidRPr="003B7130">
              <w:t>Comments</w:t>
            </w:r>
          </w:p>
        </w:tc>
      </w:tr>
      <w:tr w:rsidTr="003B713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130">
            <w:pPr>
              <w:pStyle w:val="BodyText"/>
              <w:rPr>
                <w:lang w:val="en-NZ"/>
              </w:rPr>
            </w:pPr>
            <w:r w:rsidRPr="003B713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130" w:rsidP="003B7130">
            <w:pPr>
              <w:pStyle w:val="BodyText"/>
            </w:pPr>
            <w:r w:rsidRPr="003B7130">
              <w:t>This version released with SFI Seafood Industry Training Package Version 1.0.</w:t>
            </w:r>
          </w:p>
        </w:tc>
      </w:tr>
    </w:tbl>
    <w:p w:rsidR="00000000" w:rsidRPr="003B7130" w:rsidP="003B7130">
      <w:pPr>
        <w:pStyle w:val="BodyText"/>
      </w:pPr>
    </w:p>
    <w:p w:rsidR="00000000" w:rsidRPr="003B7130" w:rsidP="003B7130">
      <w:pPr>
        <w:pStyle w:val="AllowPageBreak"/>
      </w:pPr>
    </w:p>
    <w:p w:rsidR="00000000" w:rsidRPr="003B7130" w:rsidP="003B7130">
      <w:pPr>
        <w:pStyle w:val="Heading1"/>
      </w:pPr>
      <w:bookmarkStart w:id="10" w:name="O_1036290"/>
      <w:bookmarkEnd w:id="10"/>
      <w:r w:rsidRPr="003B7130">
        <w:t>Performance Evidence</w:t>
      </w:r>
    </w:p>
    <w:p w:rsidR="00000000" w:rsidRPr="003B7130" w:rsidP="00B0550E">
      <w:pPr>
        <w:pStyle w:val="BodyText"/>
      </w:pPr>
      <w:r w:rsidRPr="003B7130">
        <w:t xml:space="preserve">An individual demonstrating competency must satisfy all of the elements and performance criteria in this unit. </w:t>
      </w:r>
    </w:p>
    <w:p w:rsidR="00000000" w:rsidRPr="003B7130" w:rsidP="00B0550E">
      <w:pPr>
        <w:pStyle w:val="BodyText"/>
      </w:pPr>
      <w:r w:rsidRPr="003B7130">
        <w:t>There must be evidence t</w:t>
      </w:r>
      <w:r w:rsidRPr="003B7130">
        <w:t>hat the individual has prepared and delivered seafood product for at least one wholesale order on at least one occasion, including:</w:t>
      </w:r>
    </w:p>
    <w:p w:rsidR="00000000" w:rsidRPr="003B7130" w:rsidP="003B7130">
      <w:pPr>
        <w:pStyle w:val="ListBullet"/>
      </w:pPr>
      <w:r w:rsidRPr="003B7130">
        <w:t>communicating effectively with the customer on product and orders</w:t>
      </w:r>
    </w:p>
    <w:p w:rsidR="00000000" w:rsidRPr="003B7130" w:rsidP="003B7130">
      <w:pPr>
        <w:pStyle w:val="ListBullet"/>
      </w:pPr>
      <w:r w:rsidRPr="003B7130">
        <w:t>selecting and fitting personal protective equipment</w:t>
      </w:r>
    </w:p>
    <w:p w:rsidR="00000000" w:rsidRPr="003B7130" w:rsidP="003B7130">
      <w:pPr>
        <w:pStyle w:val="ListBullet"/>
      </w:pPr>
      <w:r w:rsidRPr="003B7130">
        <w:t>assessing product for suitability and disposing of unsuitable product</w:t>
      </w:r>
    </w:p>
    <w:p w:rsidR="00000000" w:rsidRPr="003B7130" w:rsidP="003B7130">
      <w:pPr>
        <w:pStyle w:val="ListBullet"/>
      </w:pPr>
      <w:r w:rsidRPr="003B7130">
        <w:t>preparing, weighing and packaging customer orders to specification</w:t>
      </w:r>
    </w:p>
    <w:p w:rsidR="00000000" w:rsidRPr="003B7130" w:rsidP="003B7130">
      <w:pPr>
        <w:pStyle w:val="ListBullet"/>
      </w:pPr>
      <w:r w:rsidRPr="003B7130">
        <w:t>maintaining product within safe temperature range prior to and during delivery</w:t>
      </w:r>
    </w:p>
    <w:p w:rsidR="00000000" w:rsidRPr="003B7130" w:rsidP="003B7130">
      <w:pPr>
        <w:pStyle w:val="ListBullet"/>
      </w:pPr>
      <w:r w:rsidRPr="003B7130">
        <w:t>consolidating the order before loading p</w:t>
      </w:r>
      <w:r w:rsidRPr="003B7130">
        <w:t>roduct onto a delivery vehicle</w:t>
      </w:r>
    </w:p>
    <w:p w:rsidR="00000000" w:rsidRPr="003B7130" w:rsidP="003B7130">
      <w:pPr>
        <w:pStyle w:val="ListBullet"/>
      </w:pPr>
      <w:r w:rsidRPr="003B7130">
        <w:t>delivering product safely and efficiently</w:t>
      </w:r>
    </w:p>
    <w:p w:rsidR="00000000" w:rsidRPr="003B7130" w:rsidP="003B7130">
      <w:pPr>
        <w:pStyle w:val="ListBullet"/>
      </w:pPr>
      <w:r w:rsidRPr="003B7130">
        <w:t>maintaining cleanliness of workplace and delivery vehicle</w:t>
      </w:r>
    </w:p>
    <w:p w:rsidR="00000000" w:rsidRPr="003B7130" w:rsidP="003B7130">
      <w:pPr>
        <w:pStyle w:val="ListBullet"/>
      </w:pPr>
      <w:r w:rsidRPr="003B7130">
        <w:t>completing and maintaining accurate records and documentation prior to and post-delivery.</w:t>
      </w:r>
    </w:p>
    <w:p w:rsidR="00000000" w:rsidRPr="003B7130" w:rsidP="003B7130">
      <w:pPr>
        <w:pStyle w:val="AllowPageBreak"/>
      </w:pPr>
    </w:p>
    <w:p w:rsidR="00000000" w:rsidRPr="003B7130" w:rsidP="003B7130">
      <w:pPr>
        <w:pStyle w:val="Heading1"/>
      </w:pPr>
      <w:bookmarkStart w:id="11" w:name="O_1036291"/>
      <w:bookmarkEnd w:id="11"/>
      <w:r w:rsidRPr="003B7130">
        <w:t>Knowledge Eviden</w:t>
      </w:r>
      <w:r w:rsidRPr="003B7130">
        <w:t>ce</w:t>
      </w:r>
    </w:p>
    <w:p w:rsidR="00000000" w:rsidRPr="003B7130" w:rsidP="00B0550E">
      <w:pPr>
        <w:pStyle w:val="BodyText"/>
      </w:pPr>
      <w:r w:rsidRPr="003B7130">
        <w:t>An individual must be able to demonstrate the knowledge required to perform the tasks outlined in the elements and performance criteria of this unit. This includes knowledge of:</w:t>
      </w:r>
    </w:p>
    <w:p w:rsidR="00000000" w:rsidRPr="003B7130" w:rsidP="003B7130">
      <w:pPr>
        <w:pStyle w:val="ListBullet"/>
      </w:pPr>
      <w:r w:rsidRPr="003B7130">
        <w:t>local, national and global seafood product and market knowledge</w:t>
      </w:r>
    </w:p>
    <w:p w:rsidR="00000000" w:rsidRPr="003B7130" w:rsidP="003B7130">
      <w:pPr>
        <w:pStyle w:val="ListBullet"/>
      </w:pPr>
      <w:r w:rsidRPr="003B7130">
        <w:t>workplace procedures for taking customer orders and handling complaints</w:t>
      </w:r>
    </w:p>
    <w:p w:rsidR="00000000" w:rsidRPr="003B7130" w:rsidP="003B7130">
      <w:pPr>
        <w:pStyle w:val="ListBullet"/>
      </w:pPr>
      <w:r w:rsidRPr="003B7130">
        <w:t>food safety procedures and regulations for preparing and delivering wholesale seafood products, including:</w:t>
      </w:r>
    </w:p>
    <w:p w:rsidR="00000000" w:rsidRPr="003B7130" w:rsidP="003B7130">
      <w:pPr>
        <w:pStyle w:val="ListBullet2"/>
      </w:pPr>
      <w:r w:rsidRPr="003B7130">
        <w:t>hygienic handling and preparation of seafood</w:t>
      </w:r>
    </w:p>
    <w:p w:rsidR="00000000" w:rsidRPr="003B7130" w:rsidP="003B7130">
      <w:pPr>
        <w:pStyle w:val="ListBullet2"/>
      </w:pPr>
      <w:r w:rsidRPr="003B7130">
        <w:t>storage requirements for seafood product</w:t>
      </w:r>
    </w:p>
    <w:p w:rsidR="00000000" w:rsidRPr="003B7130" w:rsidP="003B7130">
      <w:pPr>
        <w:pStyle w:val="ListBullet2"/>
      </w:pPr>
      <w:r w:rsidRPr="003B7130">
        <w:t>personal, workplace and product hygiene</w:t>
      </w:r>
    </w:p>
    <w:p w:rsidR="00000000" w:rsidRPr="003B7130" w:rsidP="003B7130">
      <w:pPr>
        <w:pStyle w:val="ListBullet2"/>
      </w:pPr>
      <w:r w:rsidRPr="003B7130">
        <w:t>biosecurity in relation to live seafood product</w:t>
      </w:r>
    </w:p>
    <w:p w:rsidR="00000000" w:rsidRPr="003B7130" w:rsidP="003B7130">
      <w:pPr>
        <w:pStyle w:val="ListBullet"/>
      </w:pPr>
      <w:r w:rsidRPr="003B7130">
        <w:t>product knowledge of wholesale seafood product, including:</w:t>
      </w:r>
    </w:p>
    <w:p w:rsidR="00000000" w:rsidRPr="003B7130" w:rsidP="003B7130">
      <w:pPr>
        <w:pStyle w:val="ListBullet2"/>
      </w:pPr>
      <w:r w:rsidRPr="003B7130">
        <w:t>common fish defects, diseases and parasites</w:t>
      </w:r>
    </w:p>
    <w:p w:rsidR="00000000" w:rsidRPr="003B7130" w:rsidP="003B7130">
      <w:pPr>
        <w:pStyle w:val="ListBullet2"/>
      </w:pPr>
      <w:r w:rsidRPr="003B7130">
        <w:t>species identification</w:t>
      </w:r>
      <w:r w:rsidRPr="003B7130">
        <w:t xml:space="preserve"> in accordance with Australian Fish Names Standard AS 5300-2015</w:t>
      </w:r>
    </w:p>
    <w:p w:rsidR="00000000" w:rsidRPr="003B7130" w:rsidP="003B7130">
      <w:pPr>
        <w:pStyle w:val="ListBullet2"/>
      </w:pPr>
      <w:r w:rsidRPr="003B7130">
        <w:t>species harvest or fishing area, seasonality and cooking methods</w:t>
      </w:r>
    </w:p>
    <w:p w:rsidR="00000000" w:rsidRPr="003B7130" w:rsidP="003B7130">
      <w:pPr>
        <w:pStyle w:val="ListBullet2"/>
      </w:pPr>
      <w:r w:rsidRPr="003B7130">
        <w:t xml:space="preserve">degree of freshness and spoilage for a particular species and product </w:t>
      </w:r>
    </w:p>
    <w:p w:rsidR="00000000" w:rsidRPr="003B7130" w:rsidP="003B7130">
      <w:pPr>
        <w:pStyle w:val="ListBullet"/>
      </w:pPr>
      <w:r w:rsidRPr="003B7130">
        <w:t>use of chemicals and cleaning equipment for workplace a</w:t>
      </w:r>
      <w:r w:rsidRPr="003B7130">
        <w:t>nd delivery vehicle</w:t>
      </w:r>
    </w:p>
    <w:p w:rsidR="00000000" w:rsidRPr="003B7130" w:rsidP="003B7130">
      <w:pPr>
        <w:pStyle w:val="ListBullet"/>
      </w:pPr>
      <w:r w:rsidRPr="003B7130">
        <w:t>documentation requirements for preparing and delivering wholesale seafood products</w:t>
      </w:r>
    </w:p>
    <w:p w:rsidR="00000000" w:rsidRPr="003B7130" w:rsidP="003B7130">
      <w:pPr>
        <w:pStyle w:val="ListBullet"/>
      </w:pPr>
      <w:r w:rsidRPr="003B7130">
        <w:t>use of Global Positioning System (GPS) navigation for delivering wholesale seafood products</w:t>
      </w:r>
    </w:p>
    <w:p w:rsidR="00000000" w:rsidRPr="003B7130" w:rsidP="003B7130">
      <w:pPr>
        <w:pStyle w:val="ListBullet"/>
      </w:pPr>
      <w:r w:rsidRPr="003B7130">
        <w:t>local area road and traffic regulations.</w:t>
      </w:r>
    </w:p>
    <w:p w:rsidR="00000000" w:rsidRPr="003B7130" w:rsidP="003B7130">
      <w:pPr>
        <w:pStyle w:val="AllowPageBreak"/>
      </w:pPr>
    </w:p>
    <w:p w:rsidR="00000000" w:rsidRPr="003B7130" w:rsidP="003B7130">
      <w:pPr>
        <w:pStyle w:val="Heading1"/>
      </w:pPr>
      <w:bookmarkStart w:id="12" w:name="O_1036292"/>
      <w:bookmarkEnd w:id="12"/>
      <w:r w:rsidRPr="003B7130">
        <w:t>Assessment Conditions</w:t>
      </w:r>
    </w:p>
    <w:p w:rsidR="00000000" w:rsidRPr="003B7130" w:rsidP="00B0550E">
      <w:pPr>
        <w:pStyle w:val="BodyText"/>
      </w:pPr>
      <w:r w:rsidRPr="003B7130">
        <w:t xml:space="preserve">Assessment of skills must take place under the following conditions: </w:t>
      </w:r>
    </w:p>
    <w:p w:rsidR="00000000" w:rsidRPr="003B7130" w:rsidP="003B7130">
      <w:pPr>
        <w:pStyle w:val="ListBullet"/>
      </w:pPr>
      <w:r w:rsidRPr="003B7130">
        <w:t>physical conditions:</w:t>
      </w:r>
    </w:p>
    <w:p w:rsidR="00000000" w:rsidRPr="003B7130" w:rsidP="003B7130">
      <w:pPr>
        <w:pStyle w:val="ListBullet2"/>
      </w:pPr>
      <w:r w:rsidRPr="003B7130">
        <w:t>skills must be demonstrated in a seafood wholesale outlet setting or an environment that accurately represents workplace conditions</w:t>
      </w:r>
    </w:p>
    <w:p w:rsidR="00000000" w:rsidRPr="003B7130" w:rsidP="003B7130">
      <w:pPr>
        <w:pStyle w:val="ListBullet"/>
      </w:pPr>
      <w:r w:rsidRPr="003B7130">
        <w:t>resource</w:t>
      </w:r>
      <w:r w:rsidRPr="003B7130">
        <w:t>s, equipment and materials:</w:t>
      </w:r>
    </w:p>
    <w:p w:rsidR="00000000" w:rsidRPr="003B7130" w:rsidP="003B7130">
      <w:pPr>
        <w:pStyle w:val="ListBullet2"/>
      </w:pPr>
      <w:r w:rsidRPr="003B7130">
        <w:t>personal protective equipment</w:t>
      </w:r>
    </w:p>
    <w:p w:rsidR="00000000" w:rsidRPr="003B7130" w:rsidP="003B7130">
      <w:pPr>
        <w:pStyle w:val="ListBullet2"/>
      </w:pPr>
      <w:r w:rsidRPr="003B7130">
        <w:t>calculator</w:t>
      </w:r>
    </w:p>
    <w:p w:rsidR="00000000" w:rsidRPr="003B7130" w:rsidP="003B7130">
      <w:pPr>
        <w:pStyle w:val="ListBullet2"/>
      </w:pPr>
      <w:r w:rsidRPr="003B7130">
        <w:t>ice and cartons</w:t>
      </w:r>
    </w:p>
    <w:p w:rsidR="00000000" w:rsidRPr="003B7130" w:rsidP="003B7130">
      <w:pPr>
        <w:pStyle w:val="ListBullet2"/>
      </w:pPr>
      <w:r w:rsidRPr="003B7130">
        <w:t>invoice documents</w:t>
      </w:r>
    </w:p>
    <w:p w:rsidR="00000000" w:rsidRPr="003B7130" w:rsidP="003B7130">
      <w:pPr>
        <w:pStyle w:val="ListBullet2"/>
      </w:pPr>
      <w:r w:rsidRPr="003B7130">
        <w:t>scales</w:t>
      </w:r>
    </w:p>
    <w:p w:rsidR="00000000" w:rsidRPr="003B7130" w:rsidP="003B7130">
      <w:pPr>
        <w:pStyle w:val="ListBullet2"/>
      </w:pPr>
      <w:r w:rsidRPr="003B7130">
        <w:t>seafood product, including species of fish, crustaceans and molluscs</w:t>
      </w:r>
    </w:p>
    <w:p w:rsidR="00000000" w:rsidRPr="003B7130" w:rsidP="003B7130">
      <w:pPr>
        <w:pStyle w:val="ListBullet2"/>
      </w:pPr>
      <w:r w:rsidRPr="003B7130">
        <w:t>thermometer or temperature recording devices</w:t>
      </w:r>
    </w:p>
    <w:p w:rsidR="00000000" w:rsidRPr="003B7130" w:rsidP="003B7130">
      <w:pPr>
        <w:pStyle w:val="ListBullet2"/>
      </w:pPr>
      <w:r w:rsidRPr="003B7130">
        <w:t>vehicle with GPS or equivalent</w:t>
      </w:r>
    </w:p>
    <w:p w:rsidR="00000000" w:rsidRPr="003B7130" w:rsidP="003B7130">
      <w:pPr>
        <w:pStyle w:val="ListBullet"/>
      </w:pPr>
      <w:r w:rsidRPr="003B7130">
        <w:t>specifications:</w:t>
      </w:r>
    </w:p>
    <w:p w:rsidR="00000000" w:rsidRPr="003B7130" w:rsidP="003B7130">
      <w:pPr>
        <w:pStyle w:val="ListBullet2"/>
      </w:pPr>
      <w:r w:rsidRPr="003B7130">
        <w:t>workplace procedures for preparing and delivering wholesale seafood orders, including advice on food safety, health and safety and environmental requirements and operating a vehicle safely to road regulations</w:t>
      </w:r>
    </w:p>
    <w:p w:rsidR="00000000" w:rsidRPr="003B7130" w:rsidP="003B7130">
      <w:pPr>
        <w:pStyle w:val="ListBullet2"/>
      </w:pPr>
      <w:r w:rsidRPr="003B7130">
        <w:t>manufacturer instructions for</w:t>
      </w:r>
      <w:r w:rsidRPr="003B7130">
        <w:t xml:space="preserve"> vehicle operations and cleaning</w:t>
      </w:r>
    </w:p>
    <w:p w:rsidR="00000000" w:rsidRPr="003B7130" w:rsidP="003B7130">
      <w:pPr>
        <w:pStyle w:val="ListBullet2"/>
      </w:pPr>
      <w:r w:rsidRPr="003B7130">
        <w:t>safety data sheets for cleaning chemicals</w:t>
      </w:r>
    </w:p>
    <w:p w:rsidR="00000000" w:rsidRPr="003B7130" w:rsidP="003B7130">
      <w:pPr>
        <w:pStyle w:val="ListBullet"/>
      </w:pPr>
      <w:r w:rsidRPr="003B7130">
        <w:t>relationships:</w:t>
      </w:r>
    </w:p>
    <w:p w:rsidR="00000000" w:rsidRPr="003B7130" w:rsidP="003B7130">
      <w:pPr>
        <w:pStyle w:val="ListBullet2"/>
      </w:pPr>
      <w:r w:rsidRPr="003B7130">
        <w:t>evidence of interactions with customers and supervisor.</w:t>
      </w:r>
    </w:p>
    <w:p w:rsidR="00000000" w:rsidRPr="003B7130" w:rsidP="00B0550E">
      <w:pPr>
        <w:pStyle w:val="BodyText"/>
      </w:pPr>
      <w:r w:rsidRPr="003B7130">
        <w:t>Assessors of this unit must satisfy the requirements for assessors in applicable vocational education and tr</w:t>
      </w:r>
      <w:r w:rsidRPr="003B7130">
        <w:t>aining legislation, frameworks and/or standards.</w:t>
      </w:r>
    </w:p>
    <w:p w:rsidR="00000000" w:rsidRPr="003B7130" w:rsidP="003B7130">
      <w:pPr>
        <w:pStyle w:val="Heading1"/>
      </w:pPr>
      <w:bookmarkStart w:id="13" w:name="O_1036295"/>
      <w:bookmarkEnd w:id="13"/>
      <w:r w:rsidRPr="003B7130">
        <w:t>Links</w:t>
      </w:r>
    </w:p>
    <w:p w:rsidR="00000000" w:rsidRPr="003B7130" w:rsidP="00B0550E">
      <w:pPr>
        <w:pStyle w:val="BodyText"/>
      </w:pPr>
      <w:r w:rsidRPr="003B7130">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C07645">
        <w:rPr>
          <w:rStyle w:val="Hyperlink"/>
        </w:rPr>
        <w:t>https://vetnet.gov.au/Pages/TrainingDocs.aspx?q=e31d8c6b-1608-4d77-9f71-9ee749456273</w:t>
      </w:r>
      <w:r>
        <w:fldChar w:fldCharType="end"/>
      </w:r>
    </w:p>
    <w:p w:rsidR="00000000" w:rsidRPr="003B7130" w:rsidP="003B7130"/>
    <w:sectPr w:rsidSect="003B71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1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130" w:rsidRPr="00B0550E" w:rsidP="00B055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1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50E" w:rsidP="003B71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0550E" w:rsidP="003B71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0550E" w:rsidP="003B71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130" w:rsidP="003B7130">
    <w:pPr>
      <w:pStyle w:val="Footer"/>
      <w:framePr w:wrap="around"/>
    </w:pPr>
    <w:r>
      <w:fldChar w:fldCharType="begin"/>
    </w:r>
    <w:r>
      <w:instrText xml:space="preserve"> DOCPROPERTY  Subject  \* MERGEFORMAT </w:instrText>
    </w:r>
    <w:r>
      <w:fldChar w:fldCharType="separate"/>
    </w:r>
    <w:r w:rsidR="00B0550E">
      <w:t>Approved</w:t>
    </w:r>
    <w:r w:rsidR="00B0550E">
      <w:fldChar w:fldCharType="end"/>
    </w:r>
    <w:r>
      <w:tab/>
      <w:t xml:space="preserve">Page </w:t>
    </w:r>
    <w:r>
      <w:fldChar w:fldCharType="begin"/>
    </w:r>
    <w:r>
      <w:instrText xml:space="preserve"> PAGE  \* Arabic  \* MERGEFORMAT </w:instrText>
    </w:r>
    <w:r>
      <w:fldChar w:fldCharType="separate"/>
    </w:r>
    <w:r w:rsidR="00B0550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550E">
      <w:rPr>
        <w:noProof/>
      </w:rPr>
      <w:t>5</w:t>
    </w:r>
    <w:r>
      <w:rPr>
        <w:noProof/>
      </w:rPr>
      <w:fldChar w:fldCharType="end"/>
    </w:r>
  </w:p>
  <w:p w:rsidR="003B7130" w:rsidP="003B7130">
    <w:pPr>
      <w:pStyle w:val="Footer"/>
      <w:framePr w:wrap="around"/>
    </w:pPr>
    <w:r>
      <w:t xml:space="preserve">© Commonwealth of Australia, </w:t>
    </w:r>
    <w:r>
      <w:fldChar w:fldCharType="begin"/>
    </w:r>
    <w:r>
      <w:instrText xml:space="preserve"> DATE  \@ "yyyy"  \* MERGEFORMAT </w:instrText>
    </w:r>
    <w:r>
      <w:fldChar w:fldCharType="separate"/>
    </w:r>
    <w:r w:rsidR="00B0550E">
      <w:rPr>
        <w:noProof/>
      </w:rPr>
      <w:t>2025</w:t>
    </w:r>
    <w:r>
      <w:fldChar w:fldCharType="end"/>
    </w:r>
    <w:r>
      <w:tab/>
    </w:r>
    <w:r>
      <w:fldChar w:fldCharType="begin"/>
    </w:r>
    <w:r>
      <w:instrText xml:space="preserve"> DOCPROPERTY  Author  \* MERGEFORMAT </w:instrText>
    </w:r>
    <w:r>
      <w:fldChar w:fldCharType="separate"/>
    </w:r>
    <w:r w:rsidR="00B0550E">
      <w:t>Skills Insight</w:t>
    </w:r>
    <w:r w:rsidR="00B0550E">
      <w:fldChar w:fldCharType="end"/>
    </w:r>
  </w:p>
  <w:p w:rsidR="003B7130" w:rsidP="003B71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1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5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7130" w:rsidRPr="00B0550E" w:rsidP="00B055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1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50E" w:rsidRPr="002D2AF8" w:rsidP="003B7130">
    <w:pPr>
      <w:pStyle w:val="Header"/>
      <w:framePr w:wrap="around"/>
    </w:pPr>
    <w:r>
      <w:fldChar w:fldCharType="begin"/>
    </w:r>
    <w:r>
      <w:instrText xml:space="preserve"> TITLE   \* MERGEFORMAT </w:instrText>
    </w:r>
    <w:r>
      <w:fldChar w:fldCharType="separate"/>
    </w:r>
    <w:r>
      <w:t>SFISAD301 Wholesale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550E" w:rsidP="003B71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130" w:rsidRPr="002D2AF8" w:rsidP="003B7130">
    <w:pPr>
      <w:pStyle w:val="Header"/>
      <w:framePr w:wrap="around"/>
    </w:pPr>
    <w:r>
      <w:fldChar w:fldCharType="begin"/>
    </w:r>
    <w:r>
      <w:instrText xml:space="preserve"> TITLE   \* MERGEFORMAT </w:instrText>
    </w:r>
    <w:r>
      <w:fldChar w:fldCharType="separate"/>
    </w:r>
    <w:r w:rsidR="00B0550E">
      <w:t>SFISAD301 Wholesale product</w:t>
    </w:r>
    <w:r w:rsidR="00B0550E">
      <w:fldChar w:fldCharType="end"/>
    </w:r>
    <w:r>
      <w:tab/>
      <w:t xml:space="preserve">Date this document was generated: </w:t>
    </w:r>
    <w:r>
      <w:fldChar w:fldCharType="begin"/>
    </w:r>
    <w:r>
      <w:instrText xml:space="preserve"> CREATEDATE  \@ "d MMMM yyyy"  \* MERGEFORMAT </w:instrText>
    </w:r>
    <w:r>
      <w:fldChar w:fldCharType="separate"/>
    </w:r>
    <w:r w:rsidR="00B0550E">
      <w:rPr>
        <w:noProof/>
      </w:rPr>
      <w:t>2 March 2025</w:t>
    </w:r>
    <w:r>
      <w:fldChar w:fldCharType="end"/>
    </w:r>
  </w:p>
  <w:p w:rsidR="003B7130" w:rsidP="003B71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4A26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9AF1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E4F1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1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7130"/>
    <w:pPr>
      <w:spacing w:before="360" w:after="60"/>
      <w:outlineLvl w:val="0"/>
    </w:pPr>
    <w:rPr>
      <w:sz w:val="32"/>
    </w:rPr>
  </w:style>
  <w:style w:type="paragraph" w:styleId="Heading2">
    <w:name w:val="heading 2"/>
    <w:basedOn w:val="HeadingBase"/>
    <w:next w:val="BodyText"/>
    <w:link w:val="Heading2Char"/>
    <w:qFormat/>
    <w:rsid w:val="003B7130"/>
    <w:pPr>
      <w:keepLines/>
      <w:spacing w:before="240" w:after="120"/>
      <w:outlineLvl w:val="1"/>
    </w:pPr>
    <w:rPr>
      <w:sz w:val="28"/>
      <w:szCs w:val="40"/>
    </w:rPr>
  </w:style>
  <w:style w:type="paragraph" w:styleId="Heading3">
    <w:name w:val="heading 3"/>
    <w:basedOn w:val="HeadingBase"/>
    <w:next w:val="BodyText"/>
    <w:link w:val="Heading3Char"/>
    <w:qFormat/>
    <w:rsid w:val="003B7130"/>
    <w:pPr>
      <w:spacing w:before="180" w:after="120"/>
      <w:outlineLvl w:val="2"/>
    </w:pPr>
    <w:rPr>
      <w:spacing w:val="-10"/>
      <w:kern w:val="32"/>
    </w:rPr>
  </w:style>
  <w:style w:type="paragraph" w:styleId="Heading4">
    <w:name w:val="heading 4"/>
    <w:basedOn w:val="HeadingBase"/>
    <w:next w:val="BodyText"/>
    <w:link w:val="Heading4Char"/>
    <w:qFormat/>
    <w:rsid w:val="003B7130"/>
    <w:pPr>
      <w:spacing w:before="160" w:after="120"/>
      <w:outlineLvl w:val="3"/>
    </w:pPr>
    <w:rPr>
      <w:sz w:val="22"/>
    </w:rPr>
  </w:style>
  <w:style w:type="paragraph" w:styleId="Heading5">
    <w:name w:val="heading 5"/>
    <w:basedOn w:val="HeadingBase"/>
    <w:next w:val="Normal"/>
    <w:link w:val="Heading5Char"/>
    <w:qFormat/>
    <w:rsid w:val="003B7130"/>
    <w:pPr>
      <w:spacing w:before="80"/>
      <w:outlineLvl w:val="4"/>
    </w:pPr>
    <w:rPr>
      <w:color w:val="918585"/>
      <w:sz w:val="20"/>
    </w:rPr>
  </w:style>
  <w:style w:type="paragraph" w:styleId="Heading6">
    <w:name w:val="heading 6"/>
    <w:basedOn w:val="HeadingBase"/>
    <w:next w:val="Normal"/>
    <w:link w:val="Heading6Char"/>
    <w:qFormat/>
    <w:rsid w:val="003B7130"/>
    <w:pPr>
      <w:spacing w:before="60"/>
      <w:outlineLvl w:val="5"/>
    </w:pPr>
    <w:rPr>
      <w:color w:val="918585"/>
      <w:sz w:val="20"/>
    </w:rPr>
  </w:style>
  <w:style w:type="paragraph" w:styleId="Heading7">
    <w:name w:val="heading 7"/>
    <w:basedOn w:val="Normal"/>
    <w:next w:val="Normal"/>
    <w:link w:val="Heading7Char"/>
    <w:qFormat/>
    <w:rsid w:val="003B7130"/>
    <w:pPr>
      <w:ind w:left="720"/>
      <w:outlineLvl w:val="6"/>
    </w:pPr>
    <w:rPr>
      <w:i/>
    </w:rPr>
  </w:style>
  <w:style w:type="paragraph" w:styleId="Heading8">
    <w:name w:val="heading 8"/>
    <w:basedOn w:val="Normal"/>
    <w:next w:val="Normal"/>
    <w:link w:val="Heading8Char"/>
    <w:qFormat/>
    <w:rsid w:val="003B7130"/>
    <w:pPr>
      <w:ind w:left="720"/>
      <w:outlineLvl w:val="7"/>
    </w:pPr>
    <w:rPr>
      <w:i/>
    </w:rPr>
  </w:style>
  <w:style w:type="paragraph" w:styleId="Heading9">
    <w:name w:val="heading 9"/>
    <w:basedOn w:val="Normal"/>
    <w:next w:val="Normal"/>
    <w:link w:val="Heading9Char"/>
    <w:qFormat/>
    <w:rsid w:val="003B7130"/>
    <w:pPr>
      <w:ind w:left="720"/>
      <w:outlineLvl w:val="8"/>
    </w:pPr>
    <w:rPr>
      <w:i/>
    </w:rPr>
  </w:style>
  <w:style w:type="character" w:default="1" w:styleId="DefaultParagraphFont">
    <w:name w:val="Default Paragraph Font"/>
    <w:uiPriority w:val="1"/>
    <w:unhideWhenUsed/>
    <w:rsid w:val="003B71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7130"/>
  </w:style>
  <w:style w:type="character" w:customStyle="1" w:styleId="Heading1Char">
    <w:name w:val="Heading 1 Char"/>
    <w:basedOn w:val="DefaultParagraphFont"/>
    <w:link w:val="Heading1"/>
    <w:rsid w:val="003B7130"/>
    <w:rPr>
      <w:rFonts w:ascii="Times New Roman" w:eastAsia="Times New Roman" w:hAnsi="Times New Roman" w:cs="Times New Roman"/>
      <w:b/>
      <w:sz w:val="32"/>
      <w:szCs w:val="20"/>
      <w:lang w:eastAsia="en-US"/>
    </w:rPr>
  </w:style>
  <w:style w:type="paragraph" w:styleId="BodyText">
    <w:name w:val="Body Text"/>
    <w:basedOn w:val="Normal"/>
    <w:link w:val="BodyTextChar"/>
    <w:rsid w:val="003B71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7130"/>
    <w:rPr>
      <w:rFonts w:ascii="Times New Roman" w:eastAsia="Times New Roman" w:hAnsi="Times New Roman" w:cs="Times New Roman"/>
      <w:sz w:val="24"/>
      <w:lang w:eastAsia="en-US"/>
    </w:rPr>
  </w:style>
  <w:style w:type="paragraph" w:styleId="ListBullet">
    <w:name w:val="List Bullet"/>
    <w:basedOn w:val="List"/>
    <w:rsid w:val="003B7130"/>
    <w:pPr>
      <w:numPr>
        <w:numId w:val="12"/>
      </w:numPr>
      <w:tabs>
        <w:tab w:val="clear" w:pos="340"/>
      </w:tabs>
      <w:spacing w:before="40" w:after="40"/>
    </w:pPr>
  </w:style>
  <w:style w:type="paragraph" w:styleId="ListBullet2">
    <w:name w:val="List Bullet 2"/>
    <w:basedOn w:val="List2"/>
    <w:rsid w:val="003B7130"/>
    <w:pPr>
      <w:numPr>
        <w:numId w:val="13"/>
      </w:numPr>
      <w:tabs>
        <w:tab w:val="clear" w:pos="680"/>
      </w:tabs>
    </w:pPr>
  </w:style>
  <w:style w:type="character" w:styleId="Emphasis">
    <w:name w:val="Emphasis"/>
    <w:basedOn w:val="DefaultParagraphFont"/>
    <w:qFormat/>
    <w:rsid w:val="003B7130"/>
    <w:rPr>
      <w:i/>
    </w:rPr>
  </w:style>
  <w:style w:type="paragraph" w:customStyle="1" w:styleId="SuperHeading">
    <w:name w:val="SuperHeading"/>
    <w:basedOn w:val="Normal"/>
    <w:rsid w:val="003B7130"/>
    <w:pPr>
      <w:spacing w:before="240" w:after="120"/>
      <w:outlineLvl w:val="0"/>
    </w:pPr>
    <w:rPr>
      <w:rFonts w:ascii="Times New Roman" w:hAnsi="Times New Roman"/>
      <w:b/>
      <w:sz w:val="32"/>
    </w:rPr>
  </w:style>
  <w:style w:type="paragraph" w:customStyle="1" w:styleId="AllowPageBreak">
    <w:name w:val="AllowPageBreak"/>
    <w:rsid w:val="003B713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B7130"/>
    <w:rPr>
      <w:b/>
    </w:rPr>
  </w:style>
  <w:style w:type="character" w:customStyle="1" w:styleId="Heading2Char">
    <w:name w:val="Heading 2 Char"/>
    <w:basedOn w:val="DefaultParagraphFont"/>
    <w:link w:val="Heading2"/>
    <w:rsid w:val="003B71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71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71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71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71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71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71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7130"/>
    <w:rPr>
      <w:rFonts w:ascii="Courier New" w:eastAsia="Times New Roman" w:hAnsi="Courier New" w:cs="Times New Roman"/>
      <w:i/>
      <w:szCs w:val="20"/>
      <w:lang w:eastAsia="en-US"/>
    </w:rPr>
  </w:style>
  <w:style w:type="paragraph" w:customStyle="1" w:styleId="HeadingBase">
    <w:name w:val="Heading Base"/>
    <w:rsid w:val="003B71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7130"/>
    <w:pPr>
      <w:tabs>
        <w:tab w:val="right" w:leader="dot" w:pos="9072"/>
      </w:tabs>
      <w:ind w:left="567"/>
    </w:pPr>
    <w:rPr>
      <w:szCs w:val="22"/>
    </w:rPr>
  </w:style>
  <w:style w:type="paragraph" w:customStyle="1" w:styleId="TOCBase">
    <w:name w:val="TOC Base"/>
    <w:rsid w:val="003B71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7130"/>
    <w:pPr>
      <w:tabs>
        <w:tab w:val="right" w:leader="dot" w:pos="9072"/>
      </w:tabs>
      <w:spacing w:before="40" w:after="40"/>
      <w:ind w:left="284"/>
    </w:pPr>
    <w:rPr>
      <w:rFonts w:ascii="Times New Roman" w:hAnsi="Times New Roman"/>
    </w:rPr>
  </w:style>
  <w:style w:type="paragraph" w:styleId="TOC1">
    <w:name w:val="toc 1"/>
    <w:basedOn w:val="TOCBase"/>
    <w:next w:val="Normal"/>
    <w:rsid w:val="003B71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71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7130"/>
    <w:rPr>
      <w:rFonts w:ascii="Times New Roman" w:eastAsia="Times New Roman" w:hAnsi="Times New Roman" w:cs="Times New Roman"/>
      <w:sz w:val="16"/>
      <w:lang w:eastAsia="en-US"/>
    </w:rPr>
  </w:style>
  <w:style w:type="paragraph" w:styleId="Title">
    <w:name w:val="Title"/>
    <w:basedOn w:val="HeadingBase"/>
    <w:link w:val="TitleChar"/>
    <w:qFormat/>
    <w:rsid w:val="003B7130"/>
    <w:pPr>
      <w:spacing w:before="5040"/>
      <w:jc w:val="center"/>
    </w:pPr>
    <w:rPr>
      <w:sz w:val="48"/>
      <w:szCs w:val="72"/>
      <w:lang w:val="en-US"/>
    </w:rPr>
  </w:style>
  <w:style w:type="character" w:customStyle="1" w:styleId="TitleChar">
    <w:name w:val="Title Char"/>
    <w:basedOn w:val="DefaultParagraphFont"/>
    <w:link w:val="Title"/>
    <w:rsid w:val="003B71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7130"/>
    <w:pPr>
      <w:tabs>
        <w:tab w:val="left" w:pos="3600"/>
        <w:tab w:val="left" w:pos="3958"/>
      </w:tabs>
    </w:pPr>
  </w:style>
  <w:style w:type="paragraph" w:styleId="List">
    <w:name w:val="List"/>
    <w:basedOn w:val="BodyText"/>
    <w:next w:val="BodyText"/>
    <w:rsid w:val="003B7130"/>
    <w:pPr>
      <w:tabs>
        <w:tab w:val="left" w:pos="340"/>
      </w:tabs>
      <w:spacing w:before="60" w:after="60"/>
      <w:ind w:left="340" w:hanging="340"/>
    </w:pPr>
  </w:style>
  <w:style w:type="paragraph" w:customStyle="1" w:styleId="Note">
    <w:name w:val="Note"/>
    <w:basedOn w:val="BodyText"/>
    <w:rsid w:val="003B713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7130"/>
    <w:rPr>
      <w:b/>
      <w:spacing w:val="0"/>
    </w:rPr>
  </w:style>
  <w:style w:type="paragraph" w:customStyle="1" w:styleId="SuperTitle">
    <w:name w:val="SuperTitle"/>
    <w:basedOn w:val="Title"/>
    <w:rsid w:val="003B7130"/>
    <w:pPr>
      <w:framePr w:wrap="auto" w:hAnchor="text" w:y="6049"/>
    </w:pPr>
    <w:rPr>
      <w:color w:val="000000"/>
      <w:sz w:val="40"/>
    </w:rPr>
  </w:style>
  <w:style w:type="paragraph" w:customStyle="1" w:styleId="TOCTitle">
    <w:name w:val="TOCTitle"/>
    <w:basedOn w:val="Heading1"/>
    <w:rsid w:val="003B7130"/>
    <w:pPr>
      <w:spacing w:after="240"/>
      <w:jc w:val="center"/>
      <w:outlineLvl w:val="9"/>
    </w:pPr>
    <w:rPr>
      <w:caps/>
    </w:rPr>
  </w:style>
  <w:style w:type="paragraph" w:customStyle="1" w:styleId="Version">
    <w:name w:val="Version"/>
    <w:rsid w:val="003B71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7130"/>
    <w:pPr>
      <w:keepNext w:val="0"/>
      <w:tabs>
        <w:tab w:val="right" w:pos="4176"/>
      </w:tabs>
      <w:ind w:left="198" w:hanging="198"/>
    </w:pPr>
    <w:rPr>
      <w:rFonts w:ascii="Garamond" w:hAnsi="Garamond"/>
    </w:rPr>
  </w:style>
  <w:style w:type="paragraph" w:styleId="IndexHeading">
    <w:name w:val="index heading"/>
    <w:basedOn w:val="Normal"/>
    <w:next w:val="Index1"/>
    <w:semiHidden/>
    <w:rsid w:val="003B7130"/>
    <w:pPr>
      <w:spacing w:before="120" w:after="120"/>
    </w:pPr>
    <w:rPr>
      <w:rFonts w:ascii="Arial" w:hAnsi="Arial"/>
      <w:b/>
      <w:color w:val="918585"/>
      <w:sz w:val="24"/>
    </w:rPr>
  </w:style>
  <w:style w:type="paragraph" w:styleId="Header">
    <w:name w:val="header"/>
    <w:basedOn w:val="Normal"/>
    <w:link w:val="HeaderChar"/>
    <w:rsid w:val="003B71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7130"/>
    <w:rPr>
      <w:rFonts w:ascii="Times New Roman" w:eastAsia="Times New Roman" w:hAnsi="Times New Roman" w:cs="Times New Roman"/>
      <w:sz w:val="16"/>
      <w:szCs w:val="20"/>
      <w:lang w:val="en-GB" w:eastAsia="en-US"/>
    </w:rPr>
  </w:style>
  <w:style w:type="paragraph" w:customStyle="1" w:styleId="Chapter">
    <w:name w:val="Chapter"/>
    <w:basedOn w:val="Normal"/>
    <w:rsid w:val="003B7130"/>
    <w:pPr>
      <w:spacing w:before="240"/>
    </w:pPr>
    <w:rPr>
      <w:rFonts w:ascii="Times New Roman" w:hAnsi="Times New Roman"/>
      <w:smallCaps/>
      <w:spacing w:val="80"/>
      <w:sz w:val="28"/>
    </w:rPr>
  </w:style>
  <w:style w:type="paragraph" w:customStyle="1" w:styleId="InChapter">
    <w:name w:val="InChapter"/>
    <w:basedOn w:val="Heading3"/>
    <w:rsid w:val="003B7130"/>
    <w:pPr>
      <w:spacing w:after="240"/>
      <w:outlineLvl w:val="9"/>
    </w:pPr>
    <w:rPr>
      <w:noProof/>
    </w:rPr>
  </w:style>
  <w:style w:type="paragraph" w:styleId="Index2">
    <w:name w:val="index 2"/>
    <w:basedOn w:val="Normal"/>
    <w:next w:val="Normal"/>
    <w:semiHidden/>
    <w:rsid w:val="003B7130"/>
    <w:pPr>
      <w:tabs>
        <w:tab w:val="right" w:pos="4176"/>
      </w:tabs>
      <w:ind w:left="568" w:hanging="284"/>
    </w:pPr>
    <w:rPr>
      <w:rFonts w:ascii="Garamond" w:hAnsi="Garamond"/>
    </w:rPr>
  </w:style>
  <w:style w:type="paragraph" w:customStyle="1" w:styleId="Byline">
    <w:name w:val="Byline"/>
    <w:rsid w:val="003B71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7130"/>
    <w:pPr>
      <w:tabs>
        <w:tab w:val="clear" w:pos="3600"/>
        <w:tab w:val="clear" w:pos="3958"/>
      </w:tabs>
      <w:jc w:val="right"/>
    </w:pPr>
  </w:style>
  <w:style w:type="paragraph" w:styleId="Caption">
    <w:name w:val="caption"/>
    <w:basedOn w:val="BodyText"/>
    <w:next w:val="Normal"/>
    <w:qFormat/>
    <w:rsid w:val="003B7130"/>
    <w:pPr>
      <w:framePr w:w="2268" w:hSpace="181" w:vSpace="181" w:wrap="around" w:vAnchor="text" w:hAnchor="page" w:x="1135" w:y="285" w:anchorLock="1"/>
    </w:pPr>
    <w:rPr>
      <w:i/>
    </w:rPr>
  </w:style>
  <w:style w:type="paragraph" w:customStyle="1" w:styleId="MiniTOCTitle">
    <w:name w:val="MiniTOCTitle"/>
    <w:basedOn w:val="Heading4"/>
    <w:rsid w:val="003B7130"/>
    <w:pPr>
      <w:spacing w:before="240"/>
      <w:outlineLvl w:val="9"/>
    </w:pPr>
    <w:rPr>
      <w:noProof/>
      <w:sz w:val="24"/>
    </w:rPr>
  </w:style>
  <w:style w:type="paragraph" w:customStyle="1" w:styleId="MiniTOCItem">
    <w:name w:val="MiniTOCItem"/>
    <w:basedOn w:val="ListBullet"/>
    <w:rsid w:val="003B7130"/>
    <w:pPr>
      <w:numPr>
        <w:numId w:val="0"/>
      </w:numPr>
      <w:tabs>
        <w:tab w:val="right" w:leader="dot" w:pos="6521"/>
      </w:tabs>
      <w:spacing w:before="0" w:after="0"/>
    </w:pPr>
  </w:style>
  <w:style w:type="paragraph" w:customStyle="1" w:styleId="TOFTitle">
    <w:name w:val="TOFTitle"/>
    <w:basedOn w:val="TOCTitle"/>
    <w:rsid w:val="003B7130"/>
  </w:style>
  <w:style w:type="paragraph" w:styleId="TableofFigures">
    <w:name w:val="table of figures"/>
    <w:basedOn w:val="Normal"/>
    <w:next w:val="Normal"/>
    <w:semiHidden/>
    <w:rsid w:val="003B7130"/>
    <w:pPr>
      <w:tabs>
        <w:tab w:val="right" w:leader="dot" w:pos="9072"/>
      </w:tabs>
      <w:ind w:left="970" w:hanging="403"/>
    </w:pPr>
    <w:rPr>
      <w:rFonts w:ascii="Times New Roman" w:hAnsi="Times New Roman"/>
      <w:b/>
    </w:rPr>
  </w:style>
  <w:style w:type="paragraph" w:styleId="ListNumber">
    <w:name w:val="List Number"/>
    <w:basedOn w:val="List"/>
    <w:rsid w:val="003B7130"/>
    <w:pPr>
      <w:numPr>
        <w:numId w:val="15"/>
      </w:numPr>
      <w:tabs>
        <w:tab w:val="clear" w:pos="340"/>
      </w:tabs>
    </w:pPr>
  </w:style>
  <w:style w:type="character" w:customStyle="1" w:styleId="WingdingSymbols">
    <w:name w:val="Wingding Symbols"/>
    <w:rsid w:val="003B7130"/>
    <w:rPr>
      <w:rFonts w:ascii="Wingdings" w:hAnsi="Wingdings"/>
    </w:rPr>
  </w:style>
  <w:style w:type="paragraph" w:customStyle="1" w:styleId="TableHeading">
    <w:name w:val="Table Heading"/>
    <w:basedOn w:val="HeadingBase"/>
    <w:rsid w:val="003B7130"/>
    <w:pPr>
      <w:keepLines/>
      <w:pBdr>
        <w:bottom w:val="single" w:sz="6" w:space="1" w:color="918585"/>
      </w:pBdr>
      <w:spacing w:before="240"/>
    </w:pPr>
  </w:style>
  <w:style w:type="character" w:customStyle="1" w:styleId="HotSpot">
    <w:name w:val="HotSpot"/>
    <w:rsid w:val="003B7130"/>
    <w:rPr>
      <w:color w:val="0033CC"/>
      <w:u w:val="none"/>
    </w:rPr>
  </w:style>
  <w:style w:type="paragraph" w:customStyle="1" w:styleId="BodyTextRight">
    <w:name w:val="Body Text Right"/>
    <w:basedOn w:val="BodyText"/>
    <w:rsid w:val="003B7130"/>
    <w:pPr>
      <w:spacing w:before="0" w:after="0"/>
      <w:jc w:val="right"/>
    </w:pPr>
  </w:style>
  <w:style w:type="paragraph" w:styleId="Index3">
    <w:name w:val="index 3"/>
    <w:basedOn w:val="ListNumber2"/>
    <w:next w:val="Normal"/>
    <w:semiHidden/>
    <w:rsid w:val="003B7130"/>
    <w:pPr>
      <w:numPr>
        <w:numId w:val="0"/>
      </w:numPr>
      <w:tabs>
        <w:tab w:val="right" w:leader="dot" w:pos="4176"/>
      </w:tabs>
    </w:pPr>
  </w:style>
  <w:style w:type="paragraph" w:styleId="ListNumber2">
    <w:name w:val="List Number 2"/>
    <w:basedOn w:val="List2"/>
    <w:rsid w:val="003B7130"/>
    <w:pPr>
      <w:numPr>
        <w:numId w:val="10"/>
      </w:numPr>
      <w:tabs>
        <w:tab w:val="clear" w:pos="1060"/>
      </w:tabs>
    </w:pPr>
  </w:style>
  <w:style w:type="paragraph" w:customStyle="1" w:styleId="MarginNote">
    <w:name w:val="Margin Note"/>
    <w:basedOn w:val="BodyText"/>
    <w:rsid w:val="003B71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71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71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7130"/>
    <w:rPr>
      <w:sz w:val="32"/>
    </w:rPr>
  </w:style>
  <w:style w:type="paragraph" w:customStyle="1" w:styleId="HeadingProcedure">
    <w:name w:val="Heading Procedure"/>
    <w:basedOn w:val="HeadingBase"/>
    <w:next w:val="Normal"/>
    <w:rsid w:val="003B7130"/>
    <w:pPr>
      <w:tabs>
        <w:tab w:val="left" w:pos="0"/>
      </w:tabs>
      <w:spacing w:before="120" w:after="60"/>
    </w:pPr>
    <w:rPr>
      <w:i/>
      <w:color w:val="918585"/>
      <w:sz w:val="22"/>
    </w:rPr>
  </w:style>
  <w:style w:type="paragraph" w:customStyle="1" w:styleId="TableBodyText">
    <w:name w:val="Table Body Text"/>
    <w:basedOn w:val="BodyText"/>
    <w:rsid w:val="003B7130"/>
    <w:pPr>
      <w:spacing w:before="60" w:after="60"/>
    </w:pPr>
  </w:style>
  <w:style w:type="paragraph" w:styleId="ListContinue">
    <w:name w:val="List Continue"/>
    <w:basedOn w:val="List"/>
    <w:rsid w:val="003B7130"/>
    <w:pPr>
      <w:ind w:firstLine="0"/>
    </w:pPr>
  </w:style>
  <w:style w:type="paragraph" w:customStyle="1" w:styleId="ListNote">
    <w:name w:val="List Note"/>
    <w:basedOn w:val="List"/>
    <w:rsid w:val="003B7130"/>
    <w:pPr>
      <w:pBdr>
        <w:top w:val="single" w:sz="6" w:space="2" w:color="918585"/>
        <w:bottom w:val="single" w:sz="6" w:space="2" w:color="918585"/>
      </w:pBdr>
      <w:tabs>
        <w:tab w:val="left" w:pos="1021"/>
      </w:tabs>
      <w:ind w:firstLine="0"/>
    </w:pPr>
  </w:style>
  <w:style w:type="paragraph" w:customStyle="1" w:styleId="Warning">
    <w:name w:val="Warning"/>
    <w:basedOn w:val="BodyText"/>
    <w:rsid w:val="003B7130"/>
    <w:pPr>
      <w:shd w:val="clear" w:color="auto" w:fill="D9D9D9"/>
      <w:tabs>
        <w:tab w:val="left" w:pos="992"/>
      </w:tabs>
      <w:ind w:left="119" w:right="119"/>
    </w:pPr>
    <w:rPr>
      <w:sz w:val="20"/>
    </w:rPr>
  </w:style>
  <w:style w:type="paragraph" w:customStyle="1" w:styleId="MarginIcons">
    <w:name w:val="Margin Icons"/>
    <w:basedOn w:val="BodyText"/>
    <w:rsid w:val="003B71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7130"/>
    <w:rPr>
      <w:rFonts w:ascii="Courier New" w:hAnsi="Courier New"/>
    </w:rPr>
  </w:style>
  <w:style w:type="paragraph" w:customStyle="1" w:styleId="NoteBullet">
    <w:name w:val="Note Bullet"/>
    <w:basedOn w:val="Note"/>
    <w:rsid w:val="003B7130"/>
    <w:pPr>
      <w:tabs>
        <w:tab w:val="clear" w:pos="680"/>
      </w:tabs>
      <w:spacing w:before="60" w:after="60"/>
    </w:pPr>
  </w:style>
  <w:style w:type="paragraph" w:customStyle="1" w:styleId="SubHeading2">
    <w:name w:val="SubHeading2"/>
    <w:basedOn w:val="HeadingBase"/>
    <w:rsid w:val="003B7130"/>
    <w:pPr>
      <w:spacing w:before="240" w:after="60"/>
    </w:pPr>
    <w:rPr>
      <w:sz w:val="20"/>
    </w:rPr>
  </w:style>
  <w:style w:type="paragraph" w:customStyle="1" w:styleId="SubHeading1">
    <w:name w:val="SubHeading1"/>
    <w:basedOn w:val="HeadingBase"/>
    <w:rsid w:val="003B7130"/>
    <w:pPr>
      <w:spacing w:before="240" w:after="60"/>
    </w:pPr>
    <w:rPr>
      <w:color w:val="918585"/>
      <w:sz w:val="22"/>
    </w:rPr>
  </w:style>
  <w:style w:type="paragraph" w:customStyle="1" w:styleId="SideHeading">
    <w:name w:val="Side Heading"/>
    <w:basedOn w:val="HeadingBase"/>
    <w:rsid w:val="003B71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7130"/>
    <w:pPr>
      <w:tabs>
        <w:tab w:val="num" w:pos="360"/>
      </w:tabs>
    </w:pPr>
  </w:style>
  <w:style w:type="paragraph" w:styleId="PlainText">
    <w:name w:val="Plain Text"/>
    <w:basedOn w:val="Normal"/>
    <w:link w:val="PlainTextChar"/>
    <w:rsid w:val="003B7130"/>
    <w:rPr>
      <w:sz w:val="20"/>
    </w:rPr>
  </w:style>
  <w:style w:type="character" w:customStyle="1" w:styleId="PlainTextChar">
    <w:name w:val="Plain Text Char"/>
    <w:basedOn w:val="DefaultParagraphFont"/>
    <w:link w:val="PlainText"/>
    <w:rsid w:val="003B7130"/>
    <w:rPr>
      <w:rFonts w:ascii="Courier New" w:eastAsia="Times New Roman" w:hAnsi="Courier New" w:cs="Times New Roman"/>
      <w:sz w:val="20"/>
      <w:szCs w:val="20"/>
      <w:lang w:eastAsia="en-US"/>
    </w:rPr>
  </w:style>
  <w:style w:type="character" w:customStyle="1" w:styleId="MenuOption">
    <w:name w:val="Menu Option"/>
    <w:basedOn w:val="DefaultParagraphFont"/>
    <w:rsid w:val="003B7130"/>
    <w:rPr>
      <w:b/>
      <w:smallCaps/>
    </w:rPr>
  </w:style>
  <w:style w:type="paragraph" w:customStyle="1" w:styleId="TableListNumber">
    <w:name w:val="Table List Number"/>
    <w:basedOn w:val="ListNumber"/>
    <w:rsid w:val="003B7130"/>
    <w:pPr>
      <w:numPr>
        <w:numId w:val="0"/>
      </w:numPr>
    </w:pPr>
  </w:style>
  <w:style w:type="paragraph" w:styleId="TOC4">
    <w:name w:val="toc 4"/>
    <w:basedOn w:val="TOCBase"/>
    <w:next w:val="Normal"/>
    <w:semiHidden/>
    <w:rsid w:val="003B7130"/>
    <w:pPr>
      <w:tabs>
        <w:tab w:val="right" w:leader="dot" w:pos="9071"/>
      </w:tabs>
      <w:ind w:left="1701"/>
    </w:pPr>
  </w:style>
  <w:style w:type="paragraph" w:customStyle="1" w:styleId="ListAlpha">
    <w:name w:val="List Alpha"/>
    <w:basedOn w:val="List"/>
    <w:rsid w:val="003B7130"/>
    <w:pPr>
      <w:numPr>
        <w:numId w:val="9"/>
      </w:numPr>
    </w:pPr>
  </w:style>
  <w:style w:type="paragraph" w:customStyle="1" w:styleId="ListAlpha2">
    <w:name w:val="List Alpha 2"/>
    <w:basedOn w:val="List2"/>
    <w:rsid w:val="003B7130"/>
    <w:pPr>
      <w:numPr>
        <w:numId w:val="8"/>
      </w:numPr>
    </w:pPr>
  </w:style>
  <w:style w:type="paragraph" w:styleId="List2">
    <w:name w:val="List 2"/>
    <w:basedOn w:val="BodyText"/>
    <w:rsid w:val="003B7130"/>
    <w:pPr>
      <w:tabs>
        <w:tab w:val="left" w:pos="680"/>
      </w:tabs>
      <w:spacing w:before="60" w:after="60"/>
      <w:ind w:left="680" w:hanging="340"/>
    </w:pPr>
  </w:style>
  <w:style w:type="paragraph" w:styleId="List3">
    <w:name w:val="List 3"/>
    <w:basedOn w:val="BodyText"/>
    <w:rsid w:val="003B7130"/>
    <w:pPr>
      <w:tabs>
        <w:tab w:val="left" w:pos="1021"/>
      </w:tabs>
      <w:spacing w:before="60" w:after="60"/>
      <w:ind w:left="1020" w:hanging="340"/>
    </w:pPr>
  </w:style>
  <w:style w:type="paragraph" w:styleId="List4">
    <w:name w:val="List 4"/>
    <w:basedOn w:val="BodyText"/>
    <w:rsid w:val="003B7130"/>
    <w:pPr>
      <w:tabs>
        <w:tab w:val="left" w:pos="1361"/>
      </w:tabs>
      <w:spacing w:before="60" w:after="60"/>
      <w:ind w:left="1361" w:hanging="340"/>
    </w:pPr>
  </w:style>
  <w:style w:type="paragraph" w:styleId="List5">
    <w:name w:val="List 5"/>
    <w:basedOn w:val="BodyText"/>
    <w:rsid w:val="003B7130"/>
    <w:pPr>
      <w:tabs>
        <w:tab w:val="left" w:pos="1701"/>
      </w:tabs>
      <w:spacing w:before="60" w:after="60"/>
      <w:ind w:left="1701" w:hanging="340"/>
    </w:pPr>
  </w:style>
  <w:style w:type="paragraph" w:styleId="ListBullet3">
    <w:name w:val="List Bullet 3"/>
    <w:basedOn w:val="List3"/>
    <w:rsid w:val="003B7130"/>
    <w:pPr>
      <w:numPr>
        <w:numId w:val="14"/>
      </w:numPr>
      <w:tabs>
        <w:tab w:val="clear" w:pos="1021"/>
      </w:tabs>
      <w:ind w:left="1037" w:hanging="357"/>
    </w:pPr>
  </w:style>
  <w:style w:type="paragraph" w:styleId="ListBullet4">
    <w:name w:val="List Bullet 4"/>
    <w:basedOn w:val="List4"/>
    <w:rsid w:val="003B7130"/>
    <w:pPr>
      <w:numPr>
        <w:numId w:val="3"/>
      </w:numPr>
      <w:tabs>
        <w:tab w:val="clear" w:pos="1361"/>
      </w:tabs>
    </w:pPr>
  </w:style>
  <w:style w:type="paragraph" w:styleId="ListBullet5">
    <w:name w:val="List Bullet 5"/>
    <w:basedOn w:val="List5"/>
    <w:rsid w:val="003B7130"/>
    <w:pPr>
      <w:numPr>
        <w:numId w:val="4"/>
      </w:numPr>
    </w:pPr>
  </w:style>
  <w:style w:type="paragraph" w:styleId="ListContinue2">
    <w:name w:val="List Continue 2"/>
    <w:basedOn w:val="List2"/>
    <w:rsid w:val="003B7130"/>
    <w:pPr>
      <w:ind w:firstLine="0"/>
    </w:pPr>
  </w:style>
  <w:style w:type="paragraph" w:styleId="ListContinue3">
    <w:name w:val="List Continue 3"/>
    <w:basedOn w:val="List3"/>
    <w:rsid w:val="003B7130"/>
    <w:pPr>
      <w:ind w:left="1021" w:firstLine="0"/>
    </w:pPr>
  </w:style>
  <w:style w:type="paragraph" w:styleId="ListContinue4">
    <w:name w:val="List Continue 4"/>
    <w:basedOn w:val="List4"/>
    <w:rsid w:val="003B7130"/>
    <w:pPr>
      <w:ind w:firstLine="0"/>
    </w:pPr>
  </w:style>
  <w:style w:type="paragraph" w:styleId="ListContinue5">
    <w:name w:val="List Continue 5"/>
    <w:basedOn w:val="List5"/>
    <w:rsid w:val="003B7130"/>
    <w:pPr>
      <w:ind w:firstLine="0"/>
    </w:pPr>
  </w:style>
  <w:style w:type="paragraph" w:styleId="ListNumber3">
    <w:name w:val="List Number 3"/>
    <w:basedOn w:val="List3"/>
    <w:rsid w:val="003B7130"/>
    <w:pPr>
      <w:numPr>
        <w:numId w:val="5"/>
      </w:numPr>
    </w:pPr>
  </w:style>
  <w:style w:type="paragraph" w:styleId="ListNumber4">
    <w:name w:val="List Number 4"/>
    <w:basedOn w:val="List4"/>
    <w:rsid w:val="003B7130"/>
    <w:pPr>
      <w:numPr>
        <w:numId w:val="6"/>
      </w:numPr>
    </w:pPr>
  </w:style>
  <w:style w:type="paragraph" w:styleId="ListNumber5">
    <w:name w:val="List Number 5"/>
    <w:basedOn w:val="List5"/>
    <w:rsid w:val="003B7130"/>
    <w:pPr>
      <w:numPr>
        <w:numId w:val="7"/>
      </w:numPr>
    </w:pPr>
  </w:style>
  <w:style w:type="paragraph" w:styleId="BlockText">
    <w:name w:val="Block Text"/>
    <w:basedOn w:val="Normal"/>
    <w:rsid w:val="003B7130"/>
    <w:pPr>
      <w:spacing w:after="120"/>
      <w:ind w:left="1440" w:right="1440"/>
    </w:pPr>
  </w:style>
  <w:style w:type="character" w:customStyle="1" w:styleId="Subscript">
    <w:name w:val="Subscript"/>
    <w:basedOn w:val="DefaultParagraphFont"/>
    <w:rsid w:val="003B7130"/>
    <w:rPr>
      <w:sz w:val="16"/>
      <w:vertAlign w:val="subscript"/>
    </w:rPr>
  </w:style>
  <w:style w:type="character" w:customStyle="1" w:styleId="Superscript">
    <w:name w:val="Superscript"/>
    <w:basedOn w:val="DefaultParagraphFont"/>
    <w:rsid w:val="003B7130"/>
    <w:rPr>
      <w:sz w:val="16"/>
      <w:vertAlign w:val="superscript"/>
    </w:rPr>
  </w:style>
  <w:style w:type="character" w:customStyle="1" w:styleId="Symbols">
    <w:name w:val="Symbols"/>
    <w:basedOn w:val="DefaultParagraphFont"/>
    <w:rsid w:val="003B7130"/>
    <w:rPr>
      <w:rFonts w:ascii="Symbol" w:hAnsi="Symbol"/>
    </w:rPr>
  </w:style>
  <w:style w:type="character" w:customStyle="1" w:styleId="MenuOptions">
    <w:name w:val="Menu Options"/>
    <w:basedOn w:val="DefaultParagraphFont"/>
    <w:rsid w:val="003B7130"/>
    <w:rPr>
      <w:rFonts w:ascii="Arial Narrow" w:hAnsi="Arial Narrow"/>
      <w:smallCaps/>
    </w:rPr>
  </w:style>
  <w:style w:type="character" w:customStyle="1" w:styleId="Buttons">
    <w:name w:val="Buttons"/>
    <w:basedOn w:val="DefaultParagraphFont"/>
    <w:rsid w:val="003B7130"/>
    <w:rPr>
      <w:b/>
    </w:rPr>
  </w:style>
  <w:style w:type="character" w:customStyle="1" w:styleId="Underlined">
    <w:name w:val="Underlined"/>
    <w:basedOn w:val="DefaultParagraphFont"/>
    <w:rsid w:val="003B7130"/>
    <w:rPr>
      <w:u w:val="single"/>
    </w:rPr>
  </w:style>
  <w:style w:type="paragraph" w:customStyle="1" w:styleId="TableBodyTextRight">
    <w:name w:val="Table Body Text Right"/>
    <w:basedOn w:val="TableBodyText"/>
    <w:rsid w:val="003B7130"/>
    <w:pPr>
      <w:widowControl w:val="0"/>
      <w:autoSpaceDE w:val="0"/>
      <w:autoSpaceDN w:val="0"/>
      <w:adjustRightInd w:val="0"/>
      <w:jc w:val="right"/>
    </w:pPr>
    <w:rPr>
      <w:rFonts w:cs="Arial"/>
      <w:szCs w:val="18"/>
    </w:rPr>
  </w:style>
  <w:style w:type="paragraph" w:customStyle="1" w:styleId="CopyrightText">
    <w:name w:val="Copyright Text"/>
    <w:basedOn w:val="BodyText"/>
    <w:rsid w:val="003B7130"/>
    <w:rPr>
      <w:sz w:val="18"/>
    </w:rPr>
  </w:style>
  <w:style w:type="paragraph" w:customStyle="1" w:styleId="BodySmallRight">
    <w:name w:val="Body Small Right"/>
    <w:basedOn w:val="BodyTextRight"/>
    <w:rsid w:val="003B7130"/>
    <w:rPr>
      <w:sz w:val="18"/>
      <w:szCs w:val="18"/>
    </w:rPr>
  </w:style>
  <w:style w:type="paragraph" w:customStyle="1" w:styleId="MarginEdition">
    <w:name w:val="Margin Edition"/>
    <w:basedOn w:val="MarginNote"/>
    <w:rsid w:val="003B7130"/>
    <w:pPr>
      <w:spacing w:before="0" w:after="0"/>
    </w:pPr>
    <w:rPr>
      <w:rFonts w:ascii="Times New Roman" w:hAnsi="Times New Roman"/>
      <w:color w:val="999999"/>
    </w:rPr>
  </w:style>
  <w:style w:type="paragraph" w:customStyle="1" w:styleId="Spacer">
    <w:name w:val="Spacer"/>
    <w:basedOn w:val="Normal"/>
    <w:rsid w:val="003B7130"/>
    <w:rPr>
      <w:sz w:val="2"/>
      <w:szCs w:val="2"/>
    </w:rPr>
  </w:style>
  <w:style w:type="character" w:customStyle="1" w:styleId="Small">
    <w:name w:val="Small"/>
    <w:basedOn w:val="DefaultParagraphFont"/>
    <w:rsid w:val="003B7130"/>
    <w:rPr>
      <w:sz w:val="16"/>
    </w:rPr>
  </w:style>
  <w:style w:type="paragraph" w:customStyle="1" w:styleId="WideTable">
    <w:name w:val="Wide Table"/>
    <w:basedOn w:val="Normal"/>
    <w:rsid w:val="003B7130"/>
    <w:pPr>
      <w:ind w:left="-1418"/>
    </w:pPr>
    <w:rPr>
      <w:sz w:val="2"/>
      <w:szCs w:val="2"/>
    </w:rPr>
  </w:style>
  <w:style w:type="character" w:styleId="PageNumber">
    <w:name w:val="page number"/>
    <w:basedOn w:val="DefaultParagraphFont"/>
    <w:rsid w:val="003B7130"/>
  </w:style>
  <w:style w:type="paragraph" w:styleId="Quote">
    <w:name w:val="Quote"/>
    <w:basedOn w:val="Heading1"/>
    <w:link w:val="QuoteChar"/>
    <w:qFormat/>
    <w:rsid w:val="003B7130"/>
    <w:rPr>
      <w:b w:val="0"/>
      <w:sz w:val="72"/>
      <w:szCs w:val="72"/>
      <w:lang w:val="en-NZ"/>
    </w:rPr>
  </w:style>
  <w:style w:type="character" w:customStyle="1" w:styleId="QuoteChar">
    <w:name w:val="Quote Char"/>
    <w:basedOn w:val="DefaultParagraphFont"/>
    <w:link w:val="Quote"/>
    <w:rsid w:val="003B71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7130"/>
    <w:pPr>
      <w:pageBreakBefore/>
    </w:pPr>
  </w:style>
  <w:style w:type="paragraph" w:customStyle="1" w:styleId="Border">
    <w:name w:val="Border"/>
    <w:basedOn w:val="Normal"/>
    <w:qFormat/>
    <w:rsid w:val="003B71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7130"/>
    <w:rPr>
      <w:b/>
      <w:bCs/>
      <w:i/>
      <w:iCs/>
      <w:color w:val="auto"/>
    </w:rPr>
  </w:style>
  <w:style w:type="paragraph" w:styleId="IntenseQuote">
    <w:name w:val="Intense Quote"/>
    <w:basedOn w:val="Normal"/>
    <w:next w:val="Normal"/>
    <w:link w:val="IntenseQuoteChar"/>
    <w:uiPriority w:val="30"/>
    <w:qFormat/>
    <w:rsid w:val="003B71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71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7130"/>
    <w:rPr>
      <w:smallCaps/>
      <w:color w:val="auto"/>
      <w:u w:val="single"/>
    </w:rPr>
  </w:style>
  <w:style w:type="character" w:styleId="IntenseReference">
    <w:name w:val="Intense Reference"/>
    <w:basedOn w:val="DefaultParagraphFont"/>
    <w:uiPriority w:val="32"/>
    <w:qFormat/>
    <w:rsid w:val="003B7130"/>
    <w:rPr>
      <w:b/>
      <w:bCs/>
      <w:smallCaps/>
      <w:color w:val="auto"/>
      <w:spacing w:val="5"/>
      <w:u w:val="single"/>
    </w:rPr>
  </w:style>
  <w:style w:type="paragraph" w:customStyle="1" w:styleId="2ColumnHeading">
    <w:name w:val="2Column Heading"/>
    <w:basedOn w:val="BodyText"/>
    <w:qFormat/>
    <w:rsid w:val="003B7130"/>
    <w:pPr>
      <w:spacing w:after="60"/>
      <w:ind w:left="-2268"/>
    </w:pPr>
    <w:rPr>
      <w:b/>
    </w:rPr>
  </w:style>
  <w:style w:type="paragraph" w:customStyle="1" w:styleId="Heading1TOC">
    <w:name w:val="Heading1 TOC"/>
    <w:basedOn w:val="Normal"/>
    <w:qFormat/>
    <w:rsid w:val="003B7130"/>
    <w:pPr>
      <w:spacing w:before="240" w:after="120"/>
    </w:pPr>
    <w:rPr>
      <w:rFonts w:ascii="Times New Roman" w:hAnsi="Times New Roman"/>
      <w:b/>
      <w:sz w:val="32"/>
    </w:rPr>
  </w:style>
  <w:style w:type="paragraph" w:customStyle="1" w:styleId="Heading2TOC">
    <w:name w:val="Heading2 TOC"/>
    <w:basedOn w:val="Normal"/>
    <w:qFormat/>
    <w:rsid w:val="003B7130"/>
    <w:pPr>
      <w:spacing w:before="240" w:after="60"/>
    </w:pPr>
    <w:rPr>
      <w:rFonts w:ascii="Times New Roman" w:hAnsi="Times New Roman"/>
      <w:b/>
      <w:sz w:val="28"/>
    </w:rPr>
  </w:style>
  <w:style w:type="character" w:customStyle="1" w:styleId="Underline">
    <w:name w:val="Underline"/>
    <w:basedOn w:val="DefaultParagraphFont"/>
    <w:qFormat/>
    <w:rsid w:val="003B7130"/>
    <w:rPr>
      <w:u w:val="single"/>
    </w:rPr>
  </w:style>
  <w:style w:type="character" w:customStyle="1" w:styleId="BoldandItalics">
    <w:name w:val="Bold and Italics"/>
    <w:qFormat/>
    <w:rsid w:val="003B7130"/>
    <w:rPr>
      <w:b/>
      <w:i/>
      <w:u w:val="none"/>
    </w:rPr>
  </w:style>
  <w:style w:type="paragraph" w:styleId="BalloonText">
    <w:name w:val="Balloon Text"/>
    <w:basedOn w:val="Normal"/>
    <w:link w:val="BalloonTextChar"/>
    <w:rsid w:val="003B7130"/>
    <w:rPr>
      <w:rFonts w:ascii="Tahoma" w:hAnsi="Tahoma" w:cs="Tahoma"/>
      <w:sz w:val="16"/>
      <w:szCs w:val="16"/>
    </w:rPr>
  </w:style>
  <w:style w:type="character" w:customStyle="1" w:styleId="BalloonTextChar">
    <w:name w:val="Balloon Text Char"/>
    <w:basedOn w:val="DefaultParagraphFont"/>
    <w:link w:val="BalloonText"/>
    <w:rsid w:val="003B71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71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71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7130"/>
    <w:rPr>
      <w:b/>
      <w:color w:val="660033"/>
      <w:spacing w:val="0"/>
    </w:rPr>
  </w:style>
  <w:style w:type="paragraph" w:customStyle="1" w:styleId="Nameditemlist">
    <w:name w:val="Named item list"/>
    <w:basedOn w:val="BodyText"/>
    <w:qFormat/>
    <w:rsid w:val="003B7130"/>
    <w:pPr>
      <w:tabs>
        <w:tab w:val="left" w:pos="2835"/>
      </w:tabs>
      <w:ind w:left="2835" w:hanging="2835"/>
    </w:pPr>
  </w:style>
  <w:style w:type="paragraph" w:customStyle="1" w:styleId="BodyTextnopadding">
    <w:name w:val="Body Text no padding"/>
    <w:basedOn w:val="BodyText"/>
    <w:qFormat/>
    <w:rsid w:val="003B7130"/>
    <w:pPr>
      <w:spacing w:before="0" w:after="0"/>
    </w:pPr>
  </w:style>
  <w:style w:type="character" w:styleId="Hyperlink">
    <w:name w:val="Hyperlink"/>
    <w:basedOn w:val="DefaultParagraphFont"/>
    <w:uiPriority w:val="99"/>
    <w:unhideWhenUsed/>
    <w:rsid w:val="00B055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1171</Words>
  <Characters>7580</Characters>
  <Application>Microsoft Office Word</Application>
  <DocSecurity>0</DocSecurity>
  <Lines>229</Lines>
  <Paragraphs>162</Paragraphs>
  <ScaleCrop>false</ScaleCrop>
  <Company>Author-it Software Corporation Ltd.</Company>
  <LinksUpToDate>false</LinksUpToDate>
  <CharactersWithSpaces>8589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SFISAD301 Wholesale product</dc:title>
  <dc:subject>Approved</dc:subject>
  <dc:creator>Skills Insight</dc:creator>
  <cp:keywords>Release: 1</cp:keywords>
  <dc:description>Review Date: 12 April 2008</dc:description>
  <cp:lastModifiedBy>HSD_TPCMSd.prod</cp:lastModifiedBy>
  <cp:revision>3</cp:revision>
  <dcterms:created xsi:type="dcterms:W3CDTF">2025-03-01T16:17:00Z</dcterms:created>
  <dcterms:modified xsi:type="dcterms:W3CDTF">2025-03-01T16:17:00Z</dcterms:modified>
</cp:coreProperties>
</file>