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FC1" w:rsidP="004E2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SFISAD201 Prepare, cook and retail seafood products</w:t>
      </w:r>
      <w:r>
        <w:fldChar w:fldCharType="end"/>
      </w:r>
    </w:p>
    <w:p w:rsidR="004E2FC1" w:rsidP="004E2FC1">
      <w:pPr>
        <w:pStyle w:val="Version"/>
        <w:sectPr w:rsidSect="00361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8D5" w:rsidP="003618D5">
      <w:pPr>
        <w:pStyle w:val="SuperHeading"/>
      </w:pPr>
      <w:r w:rsidRPr="003618D5">
        <w:t>SFISAD201 Prepare, cook and retail seafood products</w:t>
      </w:r>
    </w:p>
    <w:p w:rsidR="00000000" w:rsidRPr="003618D5" w:rsidP="003618D5">
      <w:pPr>
        <w:pStyle w:val="Heading1"/>
      </w:pPr>
      <w:bookmarkStart w:id="1" w:name="O_1036241"/>
      <w:bookmarkEnd w:id="1"/>
      <w:r w:rsidRPr="003618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Comments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This version released with SFI Seafood Industry Training Package Version 1.0.</w:t>
            </w:r>
          </w:p>
        </w:tc>
      </w:tr>
    </w:tbl>
    <w:p w:rsidR="00000000" w:rsidRPr="003618D5" w:rsidP="003618D5">
      <w:pPr>
        <w:pStyle w:val="BodyText"/>
      </w:pPr>
    </w:p>
    <w:p w:rsidR="00000000" w:rsidRPr="003618D5" w:rsidP="003618D5">
      <w:pPr>
        <w:pStyle w:val="AllowPageBreak"/>
      </w:pPr>
    </w:p>
    <w:p w:rsidR="00000000" w:rsidRPr="003618D5" w:rsidP="003618D5">
      <w:pPr>
        <w:pStyle w:val="Heading1"/>
      </w:pPr>
      <w:bookmarkStart w:id="2" w:name="O_1036242"/>
      <w:bookmarkEnd w:id="2"/>
      <w:r w:rsidRPr="003618D5">
        <w:t>Application</w:t>
      </w:r>
    </w:p>
    <w:p w:rsidR="00000000" w:rsidRPr="003618D5" w:rsidP="004E2FC1">
      <w:pPr>
        <w:pStyle w:val="BodyText"/>
      </w:pPr>
      <w:r w:rsidRPr="003618D5">
        <w:t>This unit of competency describes the skills and knowledge required to select, prepare,</w:t>
      </w:r>
      <w:r w:rsidRPr="003618D5">
        <w:t xml:space="preserve"> cook and sell seafood products to order in a retail shop. It includes the ability to handle fresh and thawed product, check product quality, operate cooking equipment, prepare and store ingredients and take and cook customers</w:t>
      </w:r>
      <w:r>
        <w:t>’</w:t>
      </w:r>
      <w:r w:rsidRPr="003618D5">
        <w:t xml:space="preserve"> orders.</w:t>
      </w:r>
    </w:p>
    <w:p w:rsidR="00000000" w:rsidRPr="003618D5" w:rsidP="004E2FC1">
      <w:pPr>
        <w:pStyle w:val="BodyText"/>
      </w:pPr>
      <w:r w:rsidRPr="003618D5">
        <w:t>This unit applies to</w:t>
      </w:r>
      <w:r w:rsidRPr="003618D5">
        <w:t xml:space="preserve"> individuals who undertake routine cooking and retailing tasks in a retail outlet that sells cooked seafood to the public under the direction of a supervisor.</w:t>
      </w:r>
    </w:p>
    <w:p w:rsidR="00000000" w:rsidRPr="003618D5" w:rsidP="004E2FC1">
      <w:pPr>
        <w:pStyle w:val="BodyText"/>
      </w:pPr>
      <w:r w:rsidRPr="003618D5">
        <w:t>All work must be carried out to comply with workplace procedures, according to state/territory he</w:t>
      </w:r>
      <w:r w:rsidRPr="003618D5">
        <w:t>alth and safety, food safety and environmental regulations, legislation and standards that apply to the workplace.</w:t>
      </w:r>
    </w:p>
    <w:p w:rsidR="00000000" w:rsidRPr="003618D5" w:rsidP="004E2FC1">
      <w:pPr>
        <w:pStyle w:val="BodyText"/>
      </w:pPr>
      <w:r w:rsidRPr="003618D5">
        <w:t>No licensing, legislative or certification requirements apply to this unit at the time of publication.</w:t>
      </w:r>
    </w:p>
    <w:p w:rsidR="00000000" w:rsidRPr="003618D5" w:rsidP="003618D5">
      <w:pPr>
        <w:pStyle w:val="Heading1"/>
      </w:pPr>
      <w:bookmarkStart w:id="3" w:name="O_1036243"/>
      <w:bookmarkEnd w:id="3"/>
      <w:r w:rsidRPr="003618D5">
        <w:t>Pre-requisite Unit</w:t>
      </w:r>
    </w:p>
    <w:p w:rsidR="00000000" w:rsidRPr="003618D5" w:rsidP="004E2FC1">
      <w:pPr>
        <w:pStyle w:val="BodyText"/>
      </w:pPr>
      <w:r w:rsidRPr="003618D5">
        <w:t>Nil</w:t>
      </w:r>
    </w:p>
    <w:p w:rsidR="00000000" w:rsidRPr="003618D5" w:rsidP="003618D5">
      <w:pPr>
        <w:pStyle w:val="Heading1"/>
      </w:pPr>
      <w:bookmarkStart w:id="4" w:name="O_1036245"/>
      <w:bookmarkEnd w:id="4"/>
      <w:r w:rsidRPr="003618D5">
        <w:t>Unit Sector</w:t>
      </w:r>
    </w:p>
    <w:p w:rsidR="00000000" w:rsidRPr="003618D5" w:rsidP="004E2FC1">
      <w:pPr>
        <w:pStyle w:val="BodyText"/>
      </w:pPr>
      <w:r w:rsidRPr="003618D5">
        <w:t>Seafood Industry Sales and Distribution (SAD)</w:t>
      </w:r>
    </w:p>
    <w:p w:rsidR="00000000" w:rsidRPr="003618D5" w:rsidP="003618D5">
      <w:pPr>
        <w:pStyle w:val="Heading1"/>
      </w:pPr>
      <w:bookmarkStart w:id="5" w:name="O_1036246"/>
      <w:bookmarkEnd w:id="5"/>
      <w:r w:rsidRPr="003618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2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Performance Criteria</w:t>
            </w:r>
          </w:p>
        </w:tc>
      </w:tr>
      <w:tr w:rsidTr="004E2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2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1. Prepare to cook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1.1 Select and fit personal protective equipment according to food safety requirements</w:t>
            </w:r>
          </w:p>
          <w:p w:rsidR="00000000" w:rsidRPr="003618D5" w:rsidP="003618D5">
            <w:pPr>
              <w:pStyle w:val="BodyText"/>
            </w:pPr>
            <w:r w:rsidRPr="003618D5">
              <w:t>1.2 Identify and monitor suitability of produ</w:t>
            </w:r>
            <w:r w:rsidRPr="003618D5">
              <w:t xml:space="preserve">ct to be cooked according </w:t>
            </w:r>
            <w:r w:rsidRPr="003618D5">
              <w:t>to food safety regulations</w:t>
            </w:r>
          </w:p>
          <w:p w:rsidR="00000000" w:rsidRPr="003618D5" w:rsidP="003618D5">
            <w:pPr>
              <w:pStyle w:val="BodyText"/>
            </w:pPr>
            <w:r w:rsidRPr="003618D5">
              <w:t>1.3 Handle fresh or thawed product with care to ensure it is not physically damaged</w:t>
            </w:r>
          </w:p>
          <w:p w:rsidR="00000000" w:rsidRPr="003618D5" w:rsidP="003618D5">
            <w:pPr>
              <w:pStyle w:val="BodyText"/>
            </w:pPr>
            <w:r w:rsidRPr="003618D5">
              <w:t>1.4 Set aside and report to supervisor product identified as unsuitable</w:t>
            </w:r>
          </w:p>
          <w:p w:rsidR="00000000" w:rsidRPr="003618D5" w:rsidP="003618D5">
            <w:pPr>
              <w:pStyle w:val="BodyText"/>
            </w:pPr>
            <w:r w:rsidRPr="003618D5">
              <w:t>1.5 Operate equipment and power sources according to health and safety practices</w:t>
            </w:r>
          </w:p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1.6 Handle, store and use commercial cooking oil or fat safely and within approved temperature range</w:t>
            </w:r>
          </w:p>
        </w:tc>
      </w:tr>
      <w:tr w:rsidTr="004E2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2. Pre-cook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2.1 Prepare and store batters, crumbs and other seafo</w:t>
            </w:r>
            <w:r w:rsidRPr="003618D5">
              <w:t>od coatings according to workplace specifications</w:t>
            </w:r>
          </w:p>
          <w:p w:rsidR="00000000" w:rsidRPr="003618D5" w:rsidP="003618D5">
            <w:pPr>
              <w:pStyle w:val="BodyText"/>
            </w:pPr>
            <w:r w:rsidRPr="003618D5">
              <w:t>2.2 Pre-cook and store product at the appropriate temperature to comply with food regulations</w:t>
            </w:r>
          </w:p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2.3 Store pre-cooked product in cool rooms or refrigerated counter units to avoid cross-contamination and comply</w:t>
            </w:r>
            <w:r w:rsidRPr="003618D5">
              <w:t xml:space="preserve"> with food regulations</w:t>
            </w:r>
          </w:p>
        </w:tc>
      </w:tr>
      <w:tr w:rsidTr="004E2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3. Cook and sell product to order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3.1 Take and record customer order according to workplace procedures</w:t>
            </w:r>
          </w:p>
          <w:p w:rsidR="00000000" w:rsidRPr="003618D5" w:rsidP="003618D5">
            <w:pPr>
              <w:pStyle w:val="BodyText"/>
            </w:pPr>
            <w:r w:rsidRPr="003618D5">
              <w:t>3.2 Cook product for required time to ensure that the temperature and colour conform to food regulations</w:t>
            </w:r>
          </w:p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3.3 Assemble and wrap or</w:t>
            </w:r>
            <w:r w:rsidRPr="003618D5">
              <w:t xml:space="preserve"> package cooked product according to workplace requirements</w:t>
            </w:r>
          </w:p>
        </w:tc>
      </w:tr>
      <w:tr w:rsidTr="004E2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4. Clean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4.1 Keep cooking equipment and preparation area clean during operation</w:t>
            </w:r>
          </w:p>
          <w:p w:rsidR="00000000" w:rsidRPr="003618D5" w:rsidP="003618D5">
            <w:pPr>
              <w:pStyle w:val="BodyText"/>
            </w:pPr>
            <w:r w:rsidRPr="003618D5">
              <w:t>4.2 Clean cooking equipment when cooking operations are closed</w:t>
            </w:r>
          </w:p>
          <w:p w:rsidR="00000000" w:rsidRPr="003618D5" w:rsidP="003618D5">
            <w:pPr>
              <w:pStyle w:val="BodyText"/>
            </w:pPr>
            <w:r w:rsidRPr="003618D5">
              <w:t>4.3 Use cleaning equipment and cleaning c</w:t>
            </w:r>
            <w:r w:rsidRPr="003618D5">
              <w:t>hemicals according to workplace procedures</w:t>
            </w:r>
          </w:p>
          <w:p w:rsidR="00000000" w:rsidRPr="003618D5" w:rsidP="003618D5">
            <w:pPr>
              <w:pStyle w:val="BodyText"/>
            </w:pPr>
            <w:r w:rsidRPr="003618D5">
              <w:t>4.4 Filter and dispose of cooking oil or fat according to food safety regulations, health and safety and environmental requirements</w:t>
            </w:r>
          </w:p>
        </w:tc>
      </w:tr>
    </w:tbl>
    <w:p w:rsidR="00000000" w:rsidRPr="003618D5" w:rsidP="003618D5">
      <w:pPr>
        <w:pStyle w:val="BodyText"/>
      </w:pPr>
    </w:p>
    <w:p w:rsidR="00000000" w:rsidRPr="003618D5" w:rsidP="003618D5">
      <w:pPr>
        <w:pStyle w:val="AllowPageBreak"/>
      </w:pPr>
    </w:p>
    <w:p w:rsidR="00000000" w:rsidRPr="003618D5" w:rsidP="003618D5">
      <w:pPr>
        <w:pStyle w:val="Heading1"/>
      </w:pPr>
      <w:bookmarkStart w:id="6" w:name="O_1036247"/>
      <w:bookmarkEnd w:id="6"/>
      <w:r w:rsidRPr="003618D5">
        <w:t>Foundation Skills</w:t>
      </w:r>
    </w:p>
    <w:p w:rsidR="00000000" w:rsidRPr="004E2FC1" w:rsidP="004E2FC1">
      <w:pPr>
        <w:pStyle w:val="BodyText"/>
        <w:rPr>
          <w:i/>
        </w:rPr>
      </w:pPr>
      <w:r w:rsidRPr="004E2FC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Description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ListBullet"/>
            </w:pPr>
            <w:r w:rsidRPr="003618D5">
              <w:t>Interprets the reading of a thermo</w:t>
            </w:r>
            <w:r w:rsidRPr="003618D5">
              <w:t>meter and electronic scales</w:t>
            </w:r>
          </w:p>
          <w:p w:rsidR="00000000" w:rsidRPr="003618D5" w:rsidP="003618D5">
            <w:pPr>
              <w:pStyle w:val="ListBullet"/>
            </w:pPr>
            <w:r w:rsidRPr="003618D5">
              <w:t>Calculates extensions of weight and price to give an accurate price of product</w:t>
            </w:r>
          </w:p>
          <w:p w:rsidR="00000000" w:rsidRPr="003618D5" w:rsidP="003618D5">
            <w:pPr>
              <w:pStyle w:val="ListBullet"/>
            </w:pPr>
            <w:r w:rsidRPr="003618D5">
              <w:t>Calculates total of invoice or bill</w:t>
            </w:r>
          </w:p>
          <w:p w:rsidR="00000000" w:rsidP="003618D5">
            <w:pPr>
              <w:pStyle w:val="ListBullet"/>
              <w:rPr>
                <w:lang w:val="en-NZ"/>
              </w:rPr>
            </w:pPr>
            <w:r w:rsidRPr="003618D5">
              <w:t>Counts product for stocktaking purposes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ListBullet"/>
              <w:rPr>
                <w:lang w:val="en-NZ"/>
              </w:rPr>
            </w:pPr>
            <w:r w:rsidRPr="003618D5">
              <w:t>Interprets cooking recipes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ListBullet"/>
              <w:rPr>
                <w:lang w:val="en-NZ"/>
              </w:rPr>
            </w:pPr>
            <w:r w:rsidRPr="003618D5">
              <w:t>Records customer orders face-to-face or by telephone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ListBullet"/>
              <w:rPr>
                <w:lang w:val="en-NZ"/>
              </w:rPr>
            </w:pPr>
            <w:r w:rsidRPr="003618D5">
              <w:t>Takes steps to develop skills and knowledge relating to preparation, cooking and retailing of seafood products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ListBullet"/>
              <w:rPr>
                <w:lang w:val="en-NZ"/>
              </w:rPr>
            </w:pPr>
            <w:r w:rsidRPr="003618D5">
              <w:t>Selects and uses appropriate terminology</w:t>
            </w:r>
            <w:r w:rsidRPr="003618D5">
              <w:t xml:space="preserve"> when communicating with personnel and customer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ListBullet"/>
            </w:pPr>
            <w:r w:rsidRPr="003618D5">
              <w:t>Communicates using a telephone or online technology</w:t>
            </w:r>
          </w:p>
          <w:p w:rsidR="00000000" w:rsidRPr="003618D5" w:rsidP="003618D5">
            <w:pPr>
              <w:pStyle w:val="ListBullet"/>
            </w:pPr>
            <w:r w:rsidRPr="003618D5">
              <w:t>Recognises and responds to non-conforming products</w:t>
            </w:r>
          </w:p>
        </w:tc>
      </w:tr>
    </w:tbl>
    <w:p w:rsidR="00000000" w:rsidRPr="003618D5" w:rsidP="003618D5">
      <w:pPr>
        <w:pStyle w:val="BodyText"/>
      </w:pPr>
    </w:p>
    <w:p w:rsidR="00000000" w:rsidRPr="003618D5" w:rsidP="003618D5">
      <w:pPr>
        <w:pStyle w:val="AllowPageBreak"/>
      </w:pPr>
    </w:p>
    <w:p w:rsidR="00000000" w:rsidRPr="003618D5" w:rsidP="003618D5">
      <w:pPr>
        <w:pStyle w:val="Heading1"/>
      </w:pPr>
      <w:bookmarkStart w:id="7" w:name="O_1036249"/>
      <w:bookmarkEnd w:id="7"/>
      <w:r w:rsidRPr="003618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Equivalence status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SFISAD201 Prepare, cook and retail seafood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SFIDIST201C Prepare, cook and retail seafood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Updated to meet Standards for Training Packages</w:t>
            </w:r>
          </w:p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Equivalent unit</w:t>
            </w:r>
          </w:p>
        </w:tc>
      </w:tr>
    </w:tbl>
    <w:p w:rsidR="00000000" w:rsidRPr="003618D5" w:rsidP="003618D5">
      <w:pPr>
        <w:pStyle w:val="BodyText"/>
      </w:pPr>
    </w:p>
    <w:p w:rsidR="00000000" w:rsidRPr="003618D5" w:rsidP="003618D5">
      <w:pPr>
        <w:pStyle w:val="AllowPageBreak"/>
      </w:pPr>
    </w:p>
    <w:p w:rsidR="00000000" w:rsidRPr="003618D5" w:rsidP="003618D5">
      <w:pPr>
        <w:pStyle w:val="Heading1"/>
      </w:pPr>
      <w:bookmarkStart w:id="8" w:name="O_1036256"/>
      <w:bookmarkEnd w:id="8"/>
      <w:r w:rsidRPr="003618D5">
        <w:t>Links</w:t>
      </w:r>
    </w:p>
    <w:p w:rsidR="00000000" w:rsidRPr="003618D5" w:rsidP="004E2FC1">
      <w:pPr>
        <w:pStyle w:val="BodyText"/>
      </w:pPr>
      <w:r w:rsidRPr="003618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B37C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618D5" w:rsidP="004E2FC1">
      <w:pPr>
        <w:pStyle w:val="BodyText"/>
        <w:sectPr w:rsidSect="003618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18D5" w:rsidP="003618D5">
      <w:pPr>
        <w:pStyle w:val="SuperHeading"/>
      </w:pPr>
      <w:r w:rsidRPr="003618D5">
        <w:t>Assessment Requirements for SFISAD201 Prepare, cook and retail seafood products</w:t>
      </w:r>
    </w:p>
    <w:p w:rsidR="00000000" w:rsidRPr="003618D5" w:rsidP="003618D5">
      <w:pPr>
        <w:pStyle w:val="Heading1"/>
      </w:pPr>
      <w:bookmarkStart w:id="9" w:name="O_1036251"/>
      <w:bookmarkEnd w:id="9"/>
      <w:r w:rsidRPr="003618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Bold"/>
              <w:rPr>
                <w:lang w:val="en-NZ"/>
              </w:rPr>
            </w:pPr>
            <w:r w:rsidRPr="003618D5">
              <w:t>Comments</w:t>
            </w:r>
          </w:p>
        </w:tc>
      </w:tr>
      <w:tr w:rsidTr="003618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8D5">
            <w:pPr>
              <w:pStyle w:val="BodyText"/>
              <w:rPr>
                <w:lang w:val="en-NZ"/>
              </w:rPr>
            </w:pPr>
            <w:r w:rsidRPr="003618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8D5" w:rsidP="003618D5">
            <w:pPr>
              <w:pStyle w:val="BodyText"/>
            </w:pPr>
            <w:r w:rsidRPr="003618D5">
              <w:t>This version released with SFI Seafood Industry Training Package Version 1.0.</w:t>
            </w:r>
          </w:p>
        </w:tc>
      </w:tr>
    </w:tbl>
    <w:p w:rsidR="00000000" w:rsidRPr="003618D5" w:rsidP="003618D5">
      <w:pPr>
        <w:pStyle w:val="BodyText"/>
      </w:pPr>
    </w:p>
    <w:p w:rsidR="00000000" w:rsidRPr="003618D5" w:rsidP="003618D5">
      <w:pPr>
        <w:pStyle w:val="AllowPageBreak"/>
      </w:pPr>
    </w:p>
    <w:p w:rsidR="00000000" w:rsidRPr="003618D5" w:rsidP="003618D5">
      <w:pPr>
        <w:pStyle w:val="Heading1"/>
      </w:pPr>
      <w:bookmarkStart w:id="10" w:name="O_1036252"/>
      <w:bookmarkEnd w:id="10"/>
      <w:r w:rsidRPr="003618D5">
        <w:t>Performance Evidence</w:t>
      </w:r>
    </w:p>
    <w:p w:rsidR="00000000" w:rsidRPr="003618D5" w:rsidP="004E2FC1">
      <w:pPr>
        <w:pStyle w:val="BodyText"/>
      </w:pPr>
      <w:r w:rsidRPr="003618D5">
        <w:t xml:space="preserve">An individual demonstrating competency must satisfy all of the elements and performance criteria in this unit. </w:t>
      </w:r>
    </w:p>
    <w:p w:rsidR="00000000" w:rsidRPr="003618D5" w:rsidP="004E2FC1">
      <w:pPr>
        <w:pStyle w:val="BodyText"/>
      </w:pPr>
      <w:r w:rsidRPr="003618D5">
        <w:t>There must be evidence t</w:t>
      </w:r>
      <w:r w:rsidRPr="003618D5">
        <w:t>hat the individual has cooked and sold seafood products for at least two different customers on at least one occasion, including:</w:t>
      </w:r>
    </w:p>
    <w:p w:rsidR="00000000" w:rsidRPr="003618D5" w:rsidP="003618D5">
      <w:pPr>
        <w:pStyle w:val="ListBullet"/>
      </w:pPr>
      <w:r w:rsidRPr="003618D5">
        <w:t>assessing the quality of the seafood to be cooked</w:t>
      </w:r>
    </w:p>
    <w:p w:rsidR="00000000" w:rsidRPr="003618D5" w:rsidP="003618D5">
      <w:pPr>
        <w:pStyle w:val="ListBullet"/>
      </w:pPr>
      <w:r w:rsidRPr="003618D5">
        <w:t>handling, preparing, pre-cooking and storing pre-cooked product according to food safety requirements</w:t>
      </w:r>
    </w:p>
    <w:p w:rsidR="00000000" w:rsidRPr="003618D5" w:rsidP="003618D5">
      <w:pPr>
        <w:pStyle w:val="ListBullet"/>
      </w:pPr>
      <w:r w:rsidRPr="003618D5">
        <w:t>using, storing and, if required, disposing of oil and fat safely and sustainably</w:t>
      </w:r>
    </w:p>
    <w:p w:rsidR="00000000" w:rsidRPr="003618D5" w:rsidP="003618D5">
      <w:pPr>
        <w:pStyle w:val="ListBullet"/>
      </w:pPr>
      <w:r w:rsidRPr="003618D5">
        <w:t>taking customer orders accurately</w:t>
      </w:r>
    </w:p>
    <w:p w:rsidR="00000000" w:rsidRPr="003618D5" w:rsidP="003618D5">
      <w:pPr>
        <w:pStyle w:val="ListBullet"/>
      </w:pPr>
      <w:r w:rsidRPr="003618D5">
        <w:t>cooking each of the following seafood p</w:t>
      </w:r>
      <w:r w:rsidRPr="003618D5">
        <w:t>roduct types by deep frying and grilling:</w:t>
      </w:r>
    </w:p>
    <w:p w:rsidR="00000000" w:rsidRPr="003618D5" w:rsidP="003618D5">
      <w:pPr>
        <w:pStyle w:val="ListBullet2"/>
      </w:pPr>
      <w:r w:rsidRPr="003618D5">
        <w:t>fresh fish</w:t>
      </w:r>
    </w:p>
    <w:p w:rsidR="00000000" w:rsidRPr="003618D5" w:rsidP="003618D5">
      <w:pPr>
        <w:pStyle w:val="ListBullet2"/>
      </w:pPr>
      <w:r w:rsidRPr="003618D5">
        <w:t>raw crustaceans and molluscs</w:t>
      </w:r>
    </w:p>
    <w:p w:rsidR="00000000" w:rsidRPr="003618D5" w:rsidP="003618D5">
      <w:pPr>
        <w:pStyle w:val="ListBullet"/>
      </w:pPr>
      <w:r w:rsidRPr="003618D5">
        <w:t>wrapping and serving product according to customer needs and workplace requirements</w:t>
      </w:r>
    </w:p>
    <w:p w:rsidR="00000000" w:rsidRPr="003618D5" w:rsidP="003618D5">
      <w:pPr>
        <w:pStyle w:val="ListBullet"/>
      </w:pPr>
      <w:r w:rsidRPr="003618D5">
        <w:t>maintaining safe and hygienic cooking facilities.</w:t>
      </w:r>
    </w:p>
    <w:p w:rsidR="00000000" w:rsidRPr="003618D5" w:rsidP="003618D5">
      <w:pPr>
        <w:pStyle w:val="AllowPageBreak"/>
      </w:pPr>
    </w:p>
    <w:p w:rsidR="00000000" w:rsidRPr="003618D5" w:rsidP="003618D5">
      <w:pPr>
        <w:pStyle w:val="Heading1"/>
      </w:pPr>
      <w:bookmarkStart w:id="11" w:name="O_1036253"/>
      <w:bookmarkEnd w:id="11"/>
      <w:r w:rsidRPr="003618D5">
        <w:t>Knowledge Evidence</w:t>
      </w:r>
    </w:p>
    <w:p w:rsidR="00000000" w:rsidRPr="003618D5" w:rsidP="004E2FC1">
      <w:pPr>
        <w:pStyle w:val="BodyText"/>
      </w:pPr>
      <w:r w:rsidRPr="003618D5">
        <w:t>An individual must be able to demonstrate the knowledge required to perform the tasks outlined in the elements and performance criteria of this unit. This includes knowledge of:</w:t>
      </w:r>
    </w:p>
    <w:p w:rsidR="00000000" w:rsidRPr="003618D5" w:rsidP="003618D5">
      <w:pPr>
        <w:pStyle w:val="ListBullet"/>
      </w:pPr>
      <w:r w:rsidRPr="003618D5">
        <w:t>food safety procedures and regulations for preparing, cooking and retailing s</w:t>
      </w:r>
      <w:r w:rsidRPr="003618D5">
        <w:t>eafood products, including:</w:t>
      </w:r>
    </w:p>
    <w:p w:rsidR="00000000" w:rsidRPr="003618D5" w:rsidP="003618D5">
      <w:pPr>
        <w:pStyle w:val="ListBullet2"/>
      </w:pPr>
      <w:r w:rsidRPr="003618D5">
        <w:t>hygienic handling of raw, pre-cooked and cooked seafood</w:t>
      </w:r>
    </w:p>
    <w:p w:rsidR="00000000" w:rsidRPr="003618D5" w:rsidP="003618D5">
      <w:pPr>
        <w:pStyle w:val="ListBullet2"/>
      </w:pPr>
      <w:r w:rsidRPr="003618D5">
        <w:t xml:space="preserve">preparation and display of pre-cooked product </w:t>
      </w:r>
    </w:p>
    <w:p w:rsidR="00000000" w:rsidRPr="003618D5" w:rsidP="003618D5">
      <w:pPr>
        <w:pStyle w:val="ListBullet"/>
      </w:pPr>
      <w:r w:rsidRPr="003618D5">
        <w:t>product knowledge of seafood product, including:</w:t>
      </w:r>
    </w:p>
    <w:p w:rsidR="00000000" w:rsidRPr="003618D5" w:rsidP="003618D5">
      <w:pPr>
        <w:pStyle w:val="ListBullet2"/>
      </w:pPr>
      <w:r w:rsidRPr="003618D5">
        <w:t xml:space="preserve">cooking methods and their suitability for different species </w:t>
      </w:r>
    </w:p>
    <w:p w:rsidR="00000000" w:rsidRPr="003618D5" w:rsidP="003618D5">
      <w:pPr>
        <w:pStyle w:val="ListBullet2"/>
      </w:pPr>
      <w:r w:rsidRPr="003618D5">
        <w:t>common seafood defects, diseases and parasites found in species</w:t>
      </w:r>
    </w:p>
    <w:p w:rsidR="00000000" w:rsidRPr="003618D5" w:rsidP="003618D5">
      <w:pPr>
        <w:pStyle w:val="ListBullet2"/>
      </w:pPr>
      <w:r w:rsidRPr="003618D5">
        <w:t>correct marketing name in accordance with Australian Fish Names Standard AS 5300-2015</w:t>
      </w:r>
    </w:p>
    <w:p w:rsidR="00000000" w:rsidRPr="003618D5" w:rsidP="003618D5">
      <w:pPr>
        <w:pStyle w:val="ListBullet2"/>
      </w:pPr>
      <w:r w:rsidRPr="003618D5">
        <w:t>degree of freshness and spoilage for a particular species</w:t>
      </w:r>
    </w:p>
    <w:p w:rsidR="00000000" w:rsidRPr="003618D5" w:rsidP="003618D5">
      <w:pPr>
        <w:pStyle w:val="ListBullet2"/>
      </w:pPr>
      <w:r w:rsidRPr="003618D5">
        <w:t>handling, wrapping and packaging</w:t>
      </w:r>
    </w:p>
    <w:p w:rsidR="00000000" w:rsidRPr="003618D5" w:rsidP="003618D5">
      <w:pPr>
        <w:pStyle w:val="ListBullet2"/>
      </w:pPr>
      <w:r w:rsidRPr="003618D5">
        <w:t>harvest or fish</w:t>
      </w:r>
      <w:r w:rsidRPr="003618D5">
        <w:t>ing area</w:t>
      </w:r>
    </w:p>
    <w:p w:rsidR="00000000" w:rsidRPr="003618D5" w:rsidP="003618D5">
      <w:pPr>
        <w:pStyle w:val="ListBullet2"/>
      </w:pPr>
      <w:r w:rsidRPr="003618D5">
        <w:t>potential food safety hazards</w:t>
      </w:r>
    </w:p>
    <w:p w:rsidR="00000000" w:rsidRPr="003618D5" w:rsidP="003618D5">
      <w:pPr>
        <w:pStyle w:val="ListBullet2"/>
      </w:pPr>
      <w:r w:rsidRPr="003618D5">
        <w:t>presentation of product</w:t>
      </w:r>
    </w:p>
    <w:p w:rsidR="00000000" w:rsidRPr="003618D5" w:rsidP="003618D5">
      <w:pPr>
        <w:pStyle w:val="ListBullet2"/>
      </w:pPr>
      <w:r w:rsidRPr="003618D5">
        <w:t>prohibited species</w:t>
      </w:r>
    </w:p>
    <w:p w:rsidR="00000000" w:rsidRPr="003618D5" w:rsidP="003618D5">
      <w:pPr>
        <w:pStyle w:val="ListBullet2"/>
      </w:pPr>
      <w:r w:rsidRPr="003618D5">
        <w:t>seasonality</w:t>
      </w:r>
    </w:p>
    <w:p w:rsidR="00000000" w:rsidRPr="003618D5" w:rsidP="003618D5">
      <w:pPr>
        <w:pStyle w:val="ListBullet2"/>
      </w:pPr>
      <w:r w:rsidRPr="003618D5">
        <w:t>shelf life of raw materials</w:t>
      </w:r>
    </w:p>
    <w:p w:rsidR="00000000" w:rsidRPr="003618D5" w:rsidP="003618D5">
      <w:pPr>
        <w:pStyle w:val="ListBullet2"/>
      </w:pPr>
      <w:r w:rsidRPr="003618D5">
        <w:t>suitability of different cooking methods for species sold</w:t>
      </w:r>
    </w:p>
    <w:p w:rsidR="00000000" w:rsidRPr="003618D5" w:rsidP="003618D5">
      <w:pPr>
        <w:pStyle w:val="ListBullet"/>
      </w:pPr>
      <w:r w:rsidRPr="003618D5">
        <w:t>equipment and materials used for preparing and cooking seafood product</w:t>
      </w:r>
    </w:p>
    <w:p w:rsidR="00000000" w:rsidRPr="003618D5" w:rsidP="003618D5">
      <w:pPr>
        <w:pStyle w:val="ListBullet"/>
      </w:pPr>
      <w:r w:rsidRPr="003618D5">
        <w:t>retailing procedures for seafood products.</w:t>
      </w:r>
    </w:p>
    <w:p w:rsidR="00000000" w:rsidRPr="003618D5" w:rsidP="003618D5">
      <w:pPr>
        <w:pStyle w:val="AllowPageBreak"/>
      </w:pPr>
    </w:p>
    <w:p w:rsidR="00000000" w:rsidRPr="003618D5" w:rsidP="003618D5">
      <w:pPr>
        <w:pStyle w:val="Heading1"/>
      </w:pPr>
      <w:bookmarkStart w:id="12" w:name="O_1036254"/>
      <w:bookmarkEnd w:id="12"/>
      <w:r w:rsidRPr="003618D5">
        <w:t>Assessment Conditions</w:t>
      </w:r>
    </w:p>
    <w:p w:rsidR="00000000" w:rsidRPr="003618D5" w:rsidP="004E2FC1">
      <w:pPr>
        <w:pStyle w:val="BodyText"/>
      </w:pPr>
      <w:r w:rsidRPr="003618D5">
        <w:t xml:space="preserve">Assessment of skills must take place under the following conditions: </w:t>
      </w:r>
    </w:p>
    <w:p w:rsidR="00000000" w:rsidRPr="003618D5" w:rsidP="003618D5">
      <w:pPr>
        <w:pStyle w:val="ListBullet"/>
      </w:pPr>
      <w:r w:rsidRPr="003618D5">
        <w:t>physical conditions:</w:t>
      </w:r>
    </w:p>
    <w:p w:rsidR="00000000" w:rsidRPr="003618D5" w:rsidP="003618D5">
      <w:pPr>
        <w:pStyle w:val="ListBullet2"/>
      </w:pPr>
      <w:r w:rsidRPr="003618D5">
        <w:t>skills must be demonstrated in a seafood retail shop or an environment that acc</w:t>
      </w:r>
      <w:r w:rsidRPr="003618D5">
        <w:t>urately represents workplace conditions</w:t>
      </w:r>
    </w:p>
    <w:p w:rsidR="00000000" w:rsidRPr="003618D5" w:rsidP="003618D5">
      <w:pPr>
        <w:pStyle w:val="ListBullet"/>
      </w:pPr>
      <w:r w:rsidRPr="003618D5">
        <w:t>resources, equipment and materials:</w:t>
      </w:r>
    </w:p>
    <w:p w:rsidR="00000000" w:rsidRPr="003618D5" w:rsidP="003618D5">
      <w:pPr>
        <w:pStyle w:val="ListBullet2"/>
      </w:pPr>
      <w:r w:rsidRPr="003618D5">
        <w:t>personal protective equipment</w:t>
      </w:r>
    </w:p>
    <w:p w:rsidR="00000000" w:rsidRPr="003618D5" w:rsidP="003618D5">
      <w:pPr>
        <w:pStyle w:val="ListBullet2"/>
      </w:pPr>
      <w:r w:rsidRPr="003618D5">
        <w:t>deep fryer, steamer, barbeque and oven</w:t>
      </w:r>
    </w:p>
    <w:p w:rsidR="00000000" w:rsidRPr="003618D5" w:rsidP="003618D5">
      <w:pPr>
        <w:pStyle w:val="ListBullet2"/>
      </w:pPr>
      <w:r w:rsidRPr="003618D5">
        <w:t>grill plate</w:t>
      </w:r>
    </w:p>
    <w:p w:rsidR="00000000" w:rsidRPr="003618D5" w:rsidP="003618D5">
      <w:pPr>
        <w:pStyle w:val="ListBullet2"/>
      </w:pPr>
      <w:r w:rsidRPr="003618D5">
        <w:t>seafood product</w:t>
      </w:r>
    </w:p>
    <w:p w:rsidR="00000000" w:rsidRPr="003618D5" w:rsidP="003618D5">
      <w:pPr>
        <w:pStyle w:val="ListBullet2"/>
      </w:pPr>
      <w:r w:rsidRPr="003618D5">
        <w:t>refrigerated storage rooms</w:t>
      </w:r>
    </w:p>
    <w:p w:rsidR="00000000" w:rsidRPr="003618D5" w:rsidP="003618D5">
      <w:pPr>
        <w:pStyle w:val="ListBullet2"/>
      </w:pPr>
      <w:r w:rsidRPr="003618D5">
        <w:t>temperature measuring devices</w:t>
      </w:r>
    </w:p>
    <w:p w:rsidR="00000000" w:rsidRPr="003618D5" w:rsidP="003618D5">
      <w:pPr>
        <w:pStyle w:val="ListBullet2"/>
      </w:pPr>
      <w:r w:rsidRPr="003618D5">
        <w:t>cooking medium, such as oils</w:t>
      </w:r>
    </w:p>
    <w:p w:rsidR="00000000" w:rsidRPr="003618D5" w:rsidP="003618D5">
      <w:pPr>
        <w:pStyle w:val="ListBullet2"/>
      </w:pPr>
      <w:r w:rsidRPr="003618D5">
        <w:t>cooking materials, such as batters and crumbs</w:t>
      </w:r>
    </w:p>
    <w:p w:rsidR="00000000" w:rsidRPr="003618D5" w:rsidP="003618D5">
      <w:pPr>
        <w:pStyle w:val="ListBullet2"/>
      </w:pPr>
      <w:r w:rsidRPr="003618D5">
        <w:t>salt</w:t>
      </w:r>
    </w:p>
    <w:p w:rsidR="00000000" w:rsidRPr="003618D5" w:rsidP="003618D5">
      <w:pPr>
        <w:pStyle w:val="ListBullet2"/>
      </w:pPr>
      <w:r w:rsidRPr="003618D5">
        <w:t>wrapping materials</w:t>
      </w:r>
    </w:p>
    <w:p w:rsidR="00000000" w:rsidRPr="003618D5" w:rsidP="003618D5">
      <w:pPr>
        <w:pStyle w:val="ListBullet2"/>
      </w:pPr>
      <w:r w:rsidRPr="003618D5">
        <w:t>cooking utensils</w:t>
      </w:r>
    </w:p>
    <w:p w:rsidR="00000000" w:rsidRPr="003618D5" w:rsidP="003618D5">
      <w:pPr>
        <w:pStyle w:val="ListBullet"/>
      </w:pPr>
      <w:r w:rsidRPr="003618D5">
        <w:t>specifications:</w:t>
      </w:r>
    </w:p>
    <w:p w:rsidR="00000000" w:rsidRPr="003618D5" w:rsidP="003618D5">
      <w:pPr>
        <w:pStyle w:val="ListBullet2"/>
      </w:pPr>
      <w:r w:rsidRPr="003618D5">
        <w:t>customer orders</w:t>
      </w:r>
    </w:p>
    <w:p w:rsidR="00000000" w:rsidRPr="003618D5" w:rsidP="003618D5">
      <w:pPr>
        <w:pStyle w:val="ListBullet2"/>
      </w:pPr>
      <w:r w:rsidRPr="003618D5">
        <w:t>workplace procedures for preparing, cooking and selling seafood, including advice on food safety, health a</w:t>
      </w:r>
      <w:r w:rsidRPr="003618D5">
        <w:t>nd safety and environmental requirements</w:t>
      </w:r>
    </w:p>
    <w:p w:rsidR="00000000" w:rsidRPr="003618D5" w:rsidP="003618D5">
      <w:pPr>
        <w:pStyle w:val="ListBullet"/>
      </w:pPr>
      <w:r w:rsidRPr="003618D5">
        <w:t>relationships:</w:t>
      </w:r>
    </w:p>
    <w:p w:rsidR="00000000" w:rsidRPr="003618D5" w:rsidP="003618D5">
      <w:pPr>
        <w:pStyle w:val="ListBullet2"/>
      </w:pPr>
      <w:r w:rsidRPr="003618D5">
        <w:t>evidence of interactions with customers.</w:t>
      </w:r>
    </w:p>
    <w:p w:rsidR="00000000" w:rsidRPr="003618D5" w:rsidP="004E2FC1">
      <w:pPr>
        <w:pStyle w:val="BodyText"/>
      </w:pPr>
      <w:r w:rsidRPr="003618D5">
        <w:t>Assessors of this unit must satisfy the requirements for assessors in applicable vocational education and training legislation, frameworks and/or standards.</w:t>
      </w:r>
    </w:p>
    <w:p w:rsidR="00000000" w:rsidRPr="003618D5" w:rsidP="003618D5">
      <w:pPr>
        <w:pStyle w:val="Heading1"/>
      </w:pPr>
      <w:bookmarkStart w:id="13" w:name="O_1036257"/>
      <w:bookmarkEnd w:id="13"/>
      <w:r w:rsidRPr="003618D5">
        <w:t>Links</w:t>
      </w:r>
    </w:p>
    <w:p w:rsidR="00000000" w:rsidRPr="003618D5" w:rsidP="004E2FC1">
      <w:pPr>
        <w:pStyle w:val="BodyText"/>
      </w:pPr>
      <w:r w:rsidRPr="003618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B37C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618D5" w:rsidP="003618D5"/>
    <w:sectPr w:rsidSect="003618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D5" w:rsidRPr="004E2FC1" w:rsidP="004E2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FC1" w:rsidP="00361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2FC1" w:rsidP="00361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2FC1" w:rsidP="003618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D5" w:rsidP="00361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2FC1">
      <w:t>Approved</w:t>
    </w:r>
    <w:r w:rsidR="004E2F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2F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2FC1">
      <w:rPr>
        <w:noProof/>
      </w:rPr>
      <w:t>5</w:t>
    </w:r>
    <w:r>
      <w:rPr>
        <w:noProof/>
      </w:rPr>
      <w:fldChar w:fldCharType="end"/>
    </w:r>
  </w:p>
  <w:p w:rsidR="003618D5" w:rsidP="00361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2F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2FC1">
      <w:t>Skills Insight</w:t>
    </w:r>
    <w:r w:rsidR="004E2FC1">
      <w:fldChar w:fldCharType="end"/>
    </w:r>
  </w:p>
  <w:p w:rsidR="003618D5" w:rsidP="00361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8D5" w:rsidRPr="004E2FC1" w:rsidP="004E2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FC1" w:rsidRPr="002D2AF8" w:rsidP="00361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SFISAD201 Prepare, cook and retail seafood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2FC1" w:rsidP="003618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D5" w:rsidRPr="002D2AF8" w:rsidP="00361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2FC1">
      <w:t>SFISAD201 Prepare, cook and retail seafood products</w:t>
    </w:r>
    <w:r w:rsidR="004E2F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2FC1">
      <w:rPr>
        <w:noProof/>
      </w:rPr>
      <w:t>1 March 2025</w:t>
    </w:r>
    <w:r>
      <w:fldChar w:fldCharType="end"/>
    </w:r>
  </w:p>
  <w:p w:rsidR="003618D5" w:rsidP="00361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D68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26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82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8D5"/>
  </w:style>
  <w:style w:type="character" w:customStyle="1" w:styleId="Heading1Char">
    <w:name w:val="Heading 1 Char"/>
    <w:basedOn w:val="DefaultParagraphFont"/>
    <w:link w:val="Heading1"/>
    <w:rsid w:val="00361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8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18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18D5"/>
    <w:rPr>
      <w:i/>
    </w:rPr>
  </w:style>
  <w:style w:type="paragraph" w:customStyle="1" w:styleId="SuperHeading">
    <w:name w:val="SuperHeading"/>
    <w:basedOn w:val="Normal"/>
    <w:rsid w:val="00361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18D5"/>
    <w:rPr>
      <w:b/>
    </w:rPr>
  </w:style>
  <w:style w:type="character" w:customStyle="1" w:styleId="Heading2Char">
    <w:name w:val="Heading 2 Char"/>
    <w:basedOn w:val="DefaultParagraphFont"/>
    <w:link w:val="Heading2"/>
    <w:rsid w:val="00361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18D5"/>
    <w:rPr>
      <w:b/>
      <w:spacing w:val="0"/>
    </w:rPr>
  </w:style>
  <w:style w:type="paragraph" w:customStyle="1" w:styleId="SuperTitle">
    <w:name w:val="SuperTitle"/>
    <w:basedOn w:val="Title"/>
    <w:rsid w:val="00361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8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8D5"/>
  </w:style>
  <w:style w:type="paragraph" w:styleId="TableofFigures">
    <w:name w:val="table of figures"/>
    <w:basedOn w:val="Normal"/>
    <w:next w:val="Normal"/>
    <w:semiHidden/>
    <w:rsid w:val="00361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8D5"/>
    <w:rPr>
      <w:rFonts w:ascii="Wingdings" w:hAnsi="Wingdings"/>
    </w:rPr>
  </w:style>
  <w:style w:type="paragraph" w:customStyle="1" w:styleId="TableHeading">
    <w:name w:val="Table Heading"/>
    <w:basedOn w:val="HeadingBase"/>
    <w:rsid w:val="00361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8D5"/>
    <w:rPr>
      <w:color w:val="0033CC"/>
      <w:u w:val="none"/>
    </w:rPr>
  </w:style>
  <w:style w:type="paragraph" w:customStyle="1" w:styleId="BodyTextRight">
    <w:name w:val="Body Text Right"/>
    <w:basedOn w:val="BodyText"/>
    <w:rsid w:val="00361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8D5"/>
    <w:rPr>
      <w:sz w:val="32"/>
    </w:rPr>
  </w:style>
  <w:style w:type="paragraph" w:customStyle="1" w:styleId="HeadingProcedure">
    <w:name w:val="Heading Procedure"/>
    <w:basedOn w:val="HeadingBase"/>
    <w:next w:val="Normal"/>
    <w:rsid w:val="00361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8D5"/>
    <w:pPr>
      <w:spacing w:before="60" w:after="60"/>
    </w:pPr>
  </w:style>
  <w:style w:type="paragraph" w:styleId="ListContinue">
    <w:name w:val="List Continue"/>
    <w:basedOn w:val="List"/>
    <w:rsid w:val="003618D5"/>
    <w:pPr>
      <w:ind w:firstLine="0"/>
    </w:pPr>
  </w:style>
  <w:style w:type="paragraph" w:customStyle="1" w:styleId="ListNote">
    <w:name w:val="List Note"/>
    <w:basedOn w:val="List"/>
    <w:rsid w:val="00361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8D5"/>
    <w:rPr>
      <w:rFonts w:ascii="Courier New" w:hAnsi="Courier New"/>
    </w:rPr>
  </w:style>
  <w:style w:type="paragraph" w:customStyle="1" w:styleId="NoteBullet">
    <w:name w:val="Note Bullet"/>
    <w:basedOn w:val="Note"/>
    <w:rsid w:val="00361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8D5"/>
    <w:rPr>
      <w:b/>
      <w:smallCaps/>
    </w:rPr>
  </w:style>
  <w:style w:type="paragraph" w:customStyle="1" w:styleId="TableListNumber">
    <w:name w:val="Table List Number"/>
    <w:basedOn w:val="ListNumber"/>
    <w:rsid w:val="00361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8D5"/>
    <w:pPr>
      <w:numPr>
        <w:numId w:val="9"/>
      </w:numPr>
    </w:pPr>
  </w:style>
  <w:style w:type="paragraph" w:customStyle="1" w:styleId="ListAlpha2">
    <w:name w:val="List Alpha 2"/>
    <w:basedOn w:val="List2"/>
    <w:rsid w:val="003618D5"/>
    <w:pPr>
      <w:numPr>
        <w:numId w:val="8"/>
      </w:numPr>
    </w:pPr>
  </w:style>
  <w:style w:type="paragraph" w:styleId="List2">
    <w:name w:val="List 2"/>
    <w:basedOn w:val="BodyText"/>
    <w:rsid w:val="00361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8D5"/>
    <w:pPr>
      <w:numPr>
        <w:numId w:val="4"/>
      </w:numPr>
    </w:pPr>
  </w:style>
  <w:style w:type="paragraph" w:styleId="ListContinue2">
    <w:name w:val="List Continue 2"/>
    <w:basedOn w:val="List2"/>
    <w:rsid w:val="003618D5"/>
    <w:pPr>
      <w:ind w:firstLine="0"/>
    </w:pPr>
  </w:style>
  <w:style w:type="paragraph" w:styleId="ListContinue3">
    <w:name w:val="List Continue 3"/>
    <w:basedOn w:val="List3"/>
    <w:rsid w:val="003618D5"/>
    <w:pPr>
      <w:ind w:left="1021" w:firstLine="0"/>
    </w:pPr>
  </w:style>
  <w:style w:type="paragraph" w:styleId="ListContinue4">
    <w:name w:val="List Continue 4"/>
    <w:basedOn w:val="List4"/>
    <w:rsid w:val="003618D5"/>
    <w:pPr>
      <w:ind w:firstLine="0"/>
    </w:pPr>
  </w:style>
  <w:style w:type="paragraph" w:styleId="ListContinue5">
    <w:name w:val="List Continue 5"/>
    <w:basedOn w:val="List5"/>
    <w:rsid w:val="003618D5"/>
    <w:pPr>
      <w:ind w:firstLine="0"/>
    </w:pPr>
  </w:style>
  <w:style w:type="paragraph" w:styleId="ListNumber3">
    <w:name w:val="List Number 3"/>
    <w:basedOn w:val="List3"/>
    <w:rsid w:val="003618D5"/>
    <w:pPr>
      <w:numPr>
        <w:numId w:val="5"/>
      </w:numPr>
    </w:pPr>
  </w:style>
  <w:style w:type="paragraph" w:styleId="ListNumber4">
    <w:name w:val="List Number 4"/>
    <w:basedOn w:val="List4"/>
    <w:rsid w:val="003618D5"/>
    <w:pPr>
      <w:numPr>
        <w:numId w:val="6"/>
      </w:numPr>
    </w:pPr>
  </w:style>
  <w:style w:type="paragraph" w:styleId="ListNumber5">
    <w:name w:val="List Number 5"/>
    <w:basedOn w:val="List5"/>
    <w:rsid w:val="003618D5"/>
    <w:pPr>
      <w:numPr>
        <w:numId w:val="7"/>
      </w:numPr>
    </w:pPr>
  </w:style>
  <w:style w:type="paragraph" w:styleId="BlockText">
    <w:name w:val="Block Text"/>
    <w:basedOn w:val="Normal"/>
    <w:rsid w:val="00361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8D5"/>
    <w:rPr>
      <w:sz w:val="16"/>
      <w:vertAlign w:val="superscript"/>
    </w:rPr>
  </w:style>
  <w:style w:type="character" w:customStyle="1" w:styleId="Symbols">
    <w:name w:val="Symbols"/>
    <w:basedOn w:val="DefaultParagraphFont"/>
    <w:rsid w:val="003618D5"/>
    <w:rPr>
      <w:rFonts w:ascii="Symbol" w:hAnsi="Symbol"/>
    </w:rPr>
  </w:style>
  <w:style w:type="character" w:customStyle="1" w:styleId="MenuOptions">
    <w:name w:val="Menu Options"/>
    <w:basedOn w:val="DefaultParagraphFont"/>
    <w:rsid w:val="00361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8D5"/>
    <w:rPr>
      <w:b/>
    </w:rPr>
  </w:style>
  <w:style w:type="character" w:customStyle="1" w:styleId="Underlined">
    <w:name w:val="Underlined"/>
    <w:basedOn w:val="DefaultParagraphFont"/>
    <w:rsid w:val="003618D5"/>
    <w:rPr>
      <w:u w:val="single"/>
    </w:rPr>
  </w:style>
  <w:style w:type="paragraph" w:customStyle="1" w:styleId="TableBodyTextRight">
    <w:name w:val="Table Body Text Right"/>
    <w:basedOn w:val="TableBodyText"/>
    <w:rsid w:val="00361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8D5"/>
    <w:rPr>
      <w:sz w:val="18"/>
    </w:rPr>
  </w:style>
  <w:style w:type="paragraph" w:customStyle="1" w:styleId="BodySmallRight">
    <w:name w:val="Body Small Right"/>
    <w:basedOn w:val="BodyTextRight"/>
    <w:rsid w:val="003618D5"/>
    <w:rPr>
      <w:sz w:val="18"/>
      <w:szCs w:val="18"/>
    </w:rPr>
  </w:style>
  <w:style w:type="paragraph" w:customStyle="1" w:styleId="MarginEdition">
    <w:name w:val="Margin Edition"/>
    <w:basedOn w:val="MarginNote"/>
    <w:rsid w:val="00361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8D5"/>
    <w:rPr>
      <w:sz w:val="2"/>
      <w:szCs w:val="2"/>
    </w:rPr>
  </w:style>
  <w:style w:type="character" w:customStyle="1" w:styleId="Small">
    <w:name w:val="Small"/>
    <w:basedOn w:val="DefaultParagraphFont"/>
    <w:rsid w:val="003618D5"/>
    <w:rPr>
      <w:sz w:val="16"/>
    </w:rPr>
  </w:style>
  <w:style w:type="paragraph" w:customStyle="1" w:styleId="WideTable">
    <w:name w:val="Wide Table"/>
    <w:basedOn w:val="Normal"/>
    <w:rsid w:val="00361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8D5"/>
  </w:style>
  <w:style w:type="paragraph" w:styleId="Quote">
    <w:name w:val="Quote"/>
    <w:basedOn w:val="Heading1"/>
    <w:link w:val="QuoteChar"/>
    <w:qFormat/>
    <w:rsid w:val="00361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8D5"/>
    <w:pPr>
      <w:pageBreakBefore/>
    </w:pPr>
  </w:style>
  <w:style w:type="paragraph" w:customStyle="1" w:styleId="Border">
    <w:name w:val="Border"/>
    <w:basedOn w:val="Normal"/>
    <w:qFormat/>
    <w:rsid w:val="00361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8D5"/>
    <w:rPr>
      <w:u w:val="single"/>
    </w:rPr>
  </w:style>
  <w:style w:type="character" w:customStyle="1" w:styleId="BoldandItalics">
    <w:name w:val="Bold and Italics"/>
    <w:qFormat/>
    <w:rsid w:val="003618D5"/>
    <w:rPr>
      <w:b/>
      <w:i/>
      <w:u w:val="none"/>
    </w:rPr>
  </w:style>
  <w:style w:type="paragraph" w:styleId="BalloonText">
    <w:name w:val="Balloon Text"/>
    <w:basedOn w:val="Normal"/>
    <w:link w:val="BalloonTextChar"/>
    <w:rsid w:val="00361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8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2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6763</Characters>
  <Application>Microsoft Office Word</Application>
  <DocSecurity>0</DocSecurity>
  <Lines>225</Lines>
  <Paragraphs>159</Paragraphs>
  <ScaleCrop>false</ScaleCrop>
  <Company>Author-it Software Corporation Ltd.</Company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SFISAD201 Prepare, cook and retail seafood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