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33D" w:rsidP="00835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SFIPRO401 Evaluate a batch of seafood</w:t>
      </w:r>
      <w:r>
        <w:fldChar w:fldCharType="end"/>
      </w:r>
    </w:p>
    <w:p w:rsidR="0083533D" w:rsidP="0083533D">
      <w:pPr>
        <w:pStyle w:val="Version"/>
        <w:sectPr w:rsidSect="00D61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EE9" w:rsidP="00D61EE9">
      <w:pPr>
        <w:pStyle w:val="SuperHeading"/>
      </w:pPr>
      <w:r w:rsidRPr="00D61EE9">
        <w:t>Assessment Requirements for SFIPRO401 Evaluate a batch of seafood</w:t>
      </w:r>
    </w:p>
    <w:p w:rsidR="00000000" w:rsidRPr="00D61EE9" w:rsidP="00D61EE9">
      <w:pPr>
        <w:pStyle w:val="Heading1"/>
      </w:pPr>
      <w:bookmarkStart w:id="1" w:name="O_1036175"/>
      <w:bookmarkEnd w:id="1"/>
      <w:r w:rsidRPr="00D61E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61E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E9">
            <w:pPr>
              <w:pStyle w:val="BodyTextBold"/>
              <w:rPr>
                <w:lang w:val="en-NZ"/>
              </w:rPr>
            </w:pPr>
            <w:r w:rsidRPr="00D61EE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E9">
            <w:pPr>
              <w:pStyle w:val="BodyTextBold"/>
              <w:rPr>
                <w:lang w:val="en-NZ"/>
              </w:rPr>
            </w:pPr>
            <w:r w:rsidRPr="00D61EE9">
              <w:t>Comments</w:t>
            </w:r>
          </w:p>
        </w:tc>
      </w:tr>
      <w:tr w:rsidTr="00D61E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EE9">
            <w:pPr>
              <w:pStyle w:val="BodyText"/>
              <w:rPr>
                <w:lang w:val="en-NZ"/>
              </w:rPr>
            </w:pPr>
            <w:r w:rsidRPr="00D61EE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EE9" w:rsidP="00D61EE9">
            <w:pPr>
              <w:pStyle w:val="BodyText"/>
            </w:pPr>
            <w:r w:rsidRPr="00D61EE9">
              <w:t>This version released with SFI Seafood Industry Training Package Version 1.0.</w:t>
            </w:r>
          </w:p>
        </w:tc>
      </w:tr>
    </w:tbl>
    <w:p w:rsidR="00000000" w:rsidRPr="00D61EE9" w:rsidP="00D61EE9">
      <w:pPr>
        <w:pStyle w:val="BodyText"/>
      </w:pPr>
    </w:p>
    <w:p w:rsidR="00000000" w:rsidRPr="00D61EE9" w:rsidP="00D61EE9">
      <w:pPr>
        <w:pStyle w:val="AllowPageBreak"/>
      </w:pPr>
    </w:p>
    <w:p w:rsidR="00000000" w:rsidRPr="00D61EE9" w:rsidP="00D61EE9">
      <w:pPr>
        <w:pStyle w:val="Heading1"/>
      </w:pPr>
      <w:bookmarkStart w:id="2" w:name="O_1036176"/>
      <w:bookmarkEnd w:id="2"/>
      <w:r w:rsidRPr="00D61EE9">
        <w:t>Performance Evidence</w:t>
      </w:r>
    </w:p>
    <w:p w:rsidR="00000000" w:rsidRPr="00D61EE9" w:rsidP="0083533D">
      <w:pPr>
        <w:pStyle w:val="BodyText"/>
      </w:pPr>
      <w:r w:rsidRPr="00D61EE9">
        <w:t xml:space="preserve">An individual demonstrating competency must satisfy all of the elements and performance criteria in this unit. </w:t>
      </w:r>
    </w:p>
    <w:p w:rsidR="00000000" w:rsidRPr="00D61EE9" w:rsidP="0083533D">
      <w:pPr>
        <w:pStyle w:val="BodyText"/>
      </w:pPr>
      <w:r w:rsidRPr="00D61EE9">
        <w:t>There must be evidence that the individual has evaluated at least one batch of seafood on at least one occasion, including:</w:t>
      </w:r>
    </w:p>
    <w:p w:rsidR="00000000" w:rsidRPr="00D61EE9" w:rsidP="00D61EE9">
      <w:pPr>
        <w:pStyle w:val="ListBullet"/>
      </w:pPr>
      <w:r w:rsidRPr="00D61EE9">
        <w:t>identifying and tra</w:t>
      </w:r>
      <w:r w:rsidRPr="00D61EE9">
        <w:t>cing product using scientific and accepted marketing terms</w:t>
      </w:r>
    </w:p>
    <w:p w:rsidR="00000000" w:rsidRPr="00D61EE9" w:rsidP="00D61EE9">
      <w:pPr>
        <w:pStyle w:val="ListBullet"/>
      </w:pPr>
      <w:r w:rsidRPr="00D61EE9">
        <w:t>assessing the seafood quality against a product specification</w:t>
      </w:r>
    </w:p>
    <w:p w:rsidR="00000000" w:rsidRPr="00D61EE9" w:rsidP="00D61EE9">
      <w:pPr>
        <w:pStyle w:val="ListBullet"/>
      </w:pPr>
      <w:r w:rsidRPr="00D61EE9">
        <w:t>identifying stages of deterioration and presence of contaminants</w:t>
      </w:r>
    </w:p>
    <w:p w:rsidR="00000000" w:rsidRPr="00D61EE9" w:rsidP="00D61EE9">
      <w:pPr>
        <w:pStyle w:val="ListBullet"/>
      </w:pPr>
      <w:r w:rsidRPr="00D61EE9">
        <w:t>developing and refining a quality profile for the batch</w:t>
      </w:r>
    </w:p>
    <w:p w:rsidR="00000000" w:rsidRPr="00D61EE9" w:rsidP="00D61EE9">
      <w:pPr>
        <w:pStyle w:val="ListBullet"/>
      </w:pPr>
      <w:r w:rsidRPr="00D61EE9">
        <w:t>assessing yield, productivity and/or volumes for the batch</w:t>
      </w:r>
    </w:p>
    <w:p w:rsidR="00000000" w:rsidRPr="00D61EE9" w:rsidP="00D61EE9">
      <w:pPr>
        <w:pStyle w:val="ListBullet"/>
      </w:pPr>
      <w:r w:rsidRPr="00D61EE9">
        <w:t>determining and recording the purpose for the batch of seafood.</w:t>
      </w:r>
    </w:p>
    <w:p w:rsidR="00000000" w:rsidRPr="00D61EE9" w:rsidP="00D61EE9">
      <w:pPr>
        <w:pStyle w:val="AllowPageBreak"/>
      </w:pPr>
    </w:p>
    <w:p w:rsidR="00000000" w:rsidRPr="00D61EE9" w:rsidP="00D61EE9">
      <w:pPr>
        <w:pStyle w:val="Heading1"/>
      </w:pPr>
      <w:bookmarkStart w:id="3" w:name="O_1036177"/>
      <w:bookmarkEnd w:id="3"/>
      <w:r w:rsidRPr="00D61EE9">
        <w:t>Knowledge Evidence</w:t>
      </w:r>
    </w:p>
    <w:p w:rsidR="00000000" w:rsidRPr="00D61EE9" w:rsidP="0083533D">
      <w:pPr>
        <w:pStyle w:val="BodyText"/>
      </w:pPr>
      <w:r w:rsidRPr="00D61EE9">
        <w:t xml:space="preserve">An individual must be able to demonstrate the knowledge required to perform the tasks outlined </w:t>
      </w:r>
      <w:r w:rsidRPr="00D61EE9">
        <w:t>in the elements and performance criteria of this unit. This includes knowledge of:</w:t>
      </w:r>
    </w:p>
    <w:p w:rsidR="00000000" w:rsidRPr="00D61EE9" w:rsidP="00D61EE9">
      <w:pPr>
        <w:pStyle w:val="ListBullet"/>
      </w:pPr>
      <w:r w:rsidRPr="00D61EE9">
        <w:t>scientific, nationally and internationally accepted marketing names and terms for seafood species, including:</w:t>
      </w:r>
    </w:p>
    <w:p w:rsidR="00000000" w:rsidRPr="00D61EE9" w:rsidP="00D61EE9">
      <w:pPr>
        <w:pStyle w:val="ListBullet2"/>
      </w:pPr>
      <w:r w:rsidRPr="00D61EE9">
        <w:t>Australian Fish Names Standard AS 5300-2015</w:t>
      </w:r>
    </w:p>
    <w:p w:rsidR="00000000" w:rsidRPr="00D61EE9" w:rsidP="00D61EE9">
      <w:pPr>
        <w:pStyle w:val="ListBullet2"/>
      </w:pPr>
      <w:r w:rsidRPr="00D61EE9">
        <w:t>Codex Alimentariu</w:t>
      </w:r>
      <w:r w:rsidRPr="00D61EE9">
        <w:t>s Commission, international and national food standards</w:t>
      </w:r>
    </w:p>
    <w:p w:rsidR="00000000" w:rsidRPr="00D61EE9" w:rsidP="00D61EE9">
      <w:pPr>
        <w:pStyle w:val="ListBullet"/>
      </w:pPr>
      <w:r w:rsidRPr="00D61EE9">
        <w:t>sampling techniques for batches of seafood</w:t>
      </w:r>
    </w:p>
    <w:p w:rsidR="00000000" w:rsidRPr="00D61EE9" w:rsidP="00D61EE9">
      <w:pPr>
        <w:pStyle w:val="ListBullet"/>
      </w:pPr>
      <w:r w:rsidRPr="00D61EE9">
        <w:t>sensor methods using a scoring system for evaluating seafood</w:t>
      </w:r>
    </w:p>
    <w:p w:rsidR="00000000" w:rsidRPr="00D61EE9" w:rsidP="00D61EE9">
      <w:pPr>
        <w:pStyle w:val="ListBullet"/>
      </w:pPr>
      <w:r w:rsidRPr="00D61EE9">
        <w:t>factors affecting yield</w:t>
      </w:r>
    </w:p>
    <w:p w:rsidR="00000000" w:rsidRPr="00D61EE9" w:rsidP="00D61EE9">
      <w:pPr>
        <w:pStyle w:val="ListBullet"/>
      </w:pPr>
      <w:r w:rsidRPr="00D61EE9">
        <w:t>productivity derived from a range of processing options and final produ</w:t>
      </w:r>
      <w:r w:rsidRPr="00D61EE9">
        <w:t>ct specifications.</w:t>
      </w:r>
    </w:p>
    <w:p w:rsidR="00000000" w:rsidRPr="00D61EE9" w:rsidP="00D61EE9">
      <w:pPr>
        <w:pStyle w:val="AllowPageBreak"/>
      </w:pPr>
    </w:p>
    <w:p w:rsidR="00000000" w:rsidRPr="00D61EE9" w:rsidP="00D61EE9">
      <w:pPr>
        <w:pStyle w:val="Heading1"/>
      </w:pPr>
      <w:bookmarkStart w:id="4" w:name="O_1036178"/>
      <w:bookmarkEnd w:id="4"/>
      <w:r w:rsidRPr="00D61EE9">
        <w:t>Assessment Conditions</w:t>
      </w:r>
    </w:p>
    <w:p w:rsidR="00000000" w:rsidRPr="00D61EE9" w:rsidP="0083533D">
      <w:pPr>
        <w:pStyle w:val="BodyText"/>
      </w:pPr>
      <w:r w:rsidRPr="00D61EE9">
        <w:t xml:space="preserve">Assessment of skills must take place under the following conditions: </w:t>
      </w:r>
    </w:p>
    <w:p w:rsidR="00000000" w:rsidRPr="00D61EE9" w:rsidP="00D61EE9">
      <w:pPr>
        <w:pStyle w:val="ListBullet"/>
      </w:pPr>
      <w:r w:rsidRPr="00D61EE9">
        <w:t>physical conditions:</w:t>
      </w:r>
    </w:p>
    <w:p w:rsidR="00000000" w:rsidRPr="00D61EE9" w:rsidP="00D61EE9">
      <w:pPr>
        <w:pStyle w:val="ListBullet2"/>
      </w:pPr>
      <w:r w:rsidRPr="00D61EE9">
        <w:t xml:space="preserve">skills must be demonstrated in a seafood processing workplace or an environment that accurately </w:t>
      </w:r>
      <w:r w:rsidRPr="00D61EE9">
        <w:t>represents workplace conditions</w:t>
      </w:r>
    </w:p>
    <w:p w:rsidR="00000000" w:rsidRPr="00D61EE9" w:rsidP="00D61EE9">
      <w:pPr>
        <w:pStyle w:val="ListBullet"/>
      </w:pPr>
      <w:r w:rsidRPr="00D61EE9">
        <w:t>resources, equipment and materials:</w:t>
      </w:r>
    </w:p>
    <w:p w:rsidR="00000000" w:rsidRPr="00D61EE9" w:rsidP="00D61EE9">
      <w:pPr>
        <w:pStyle w:val="ListBullet2"/>
      </w:pPr>
      <w:r w:rsidRPr="00D61EE9">
        <w:t>workplace sampling plan</w:t>
      </w:r>
    </w:p>
    <w:p w:rsidR="00000000" w:rsidRPr="00D61EE9" w:rsidP="00D61EE9">
      <w:pPr>
        <w:pStyle w:val="ListBullet2"/>
      </w:pPr>
      <w:r w:rsidRPr="00D61EE9">
        <w:t>customer requirements</w:t>
      </w:r>
    </w:p>
    <w:p w:rsidR="00000000" w:rsidRPr="00D61EE9" w:rsidP="00D61EE9">
      <w:pPr>
        <w:pStyle w:val="ListBullet2"/>
      </w:pPr>
      <w:r w:rsidRPr="00D61EE9">
        <w:t>product specifications</w:t>
      </w:r>
    </w:p>
    <w:p w:rsidR="00000000" w:rsidRPr="00D61EE9" w:rsidP="00D61EE9">
      <w:pPr>
        <w:pStyle w:val="ListBullet2"/>
      </w:pPr>
      <w:r w:rsidRPr="00D61EE9">
        <w:t>range of product for evaluation</w:t>
      </w:r>
    </w:p>
    <w:p w:rsidR="00000000" w:rsidRPr="00D61EE9" w:rsidP="00D61EE9">
      <w:pPr>
        <w:pStyle w:val="ListBullet2"/>
      </w:pPr>
      <w:r w:rsidRPr="00D61EE9">
        <w:t>resources for identifying seafood species</w:t>
      </w:r>
    </w:p>
    <w:p w:rsidR="00000000" w:rsidRPr="00D61EE9" w:rsidP="00D61EE9">
      <w:pPr>
        <w:pStyle w:val="ListBullet"/>
      </w:pPr>
      <w:r w:rsidRPr="00D61EE9">
        <w:t>specifications:</w:t>
      </w:r>
    </w:p>
    <w:p w:rsidR="00000000" w:rsidRPr="00D61EE9" w:rsidP="00D61EE9">
      <w:pPr>
        <w:pStyle w:val="ListBullet2"/>
      </w:pPr>
      <w:r w:rsidRPr="00D61EE9">
        <w:t xml:space="preserve">workplace procedures for </w:t>
      </w:r>
      <w:r w:rsidRPr="00D61EE9">
        <w:t>evaluating seafood.</w:t>
      </w:r>
    </w:p>
    <w:p w:rsidR="00000000" w:rsidRPr="00D61EE9" w:rsidP="0083533D">
      <w:pPr>
        <w:pStyle w:val="BodyText"/>
      </w:pPr>
      <w:r w:rsidRPr="00D61EE9">
        <w:t>Assessors of this unit must satisfy the requirements for assessors in applicable vocational education and training legislation, frameworks and/or standards.</w:t>
      </w:r>
    </w:p>
    <w:p w:rsidR="00000000" w:rsidRPr="00D61EE9" w:rsidP="00D61EE9">
      <w:pPr>
        <w:pStyle w:val="Heading1"/>
      </w:pPr>
      <w:bookmarkStart w:id="5" w:name="O_1036181"/>
      <w:bookmarkEnd w:id="5"/>
      <w:r w:rsidRPr="00D61EE9">
        <w:t>Links</w:t>
      </w:r>
    </w:p>
    <w:p w:rsidR="00000000" w:rsidRPr="00D61EE9" w:rsidP="0083533D">
      <w:pPr>
        <w:pStyle w:val="BodyText"/>
      </w:pPr>
      <w:r w:rsidRPr="00D61E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92F2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61EE9" w:rsidP="00D61EE9"/>
    <w:sectPr w:rsidSect="00D61E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E9" w:rsidRPr="0083533D" w:rsidP="00835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3D" w:rsidP="00D61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33D" w:rsidP="00D61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533D" w:rsidP="00D61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EE9" w:rsidRPr="0083533D" w:rsidP="00835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3D" w:rsidRPr="002D2AF8" w:rsidP="00D61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SFIPRO401 Evaluate a batch of seafood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3533D" w:rsidP="00D61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70B5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B05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0272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EE9"/>
  </w:style>
  <w:style w:type="character" w:customStyle="1" w:styleId="Heading1Char">
    <w:name w:val="Heading 1 Char"/>
    <w:basedOn w:val="DefaultParagraphFont"/>
    <w:link w:val="Heading1"/>
    <w:rsid w:val="00D61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E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E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1E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1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1EE9"/>
    <w:rPr>
      <w:b/>
    </w:rPr>
  </w:style>
  <w:style w:type="character" w:customStyle="1" w:styleId="Heading2Char">
    <w:name w:val="Heading 2 Char"/>
    <w:basedOn w:val="DefaultParagraphFont"/>
    <w:link w:val="Heading2"/>
    <w:rsid w:val="00D61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E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E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1EE9"/>
    <w:rPr>
      <w:b/>
      <w:spacing w:val="0"/>
    </w:rPr>
  </w:style>
  <w:style w:type="paragraph" w:customStyle="1" w:styleId="SuperTitle">
    <w:name w:val="SuperTitle"/>
    <w:basedOn w:val="Title"/>
    <w:rsid w:val="00D61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1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E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EE9"/>
    <w:rPr>
      <w:i/>
    </w:rPr>
  </w:style>
  <w:style w:type="paragraph" w:styleId="Caption">
    <w:name w:val="caption"/>
    <w:basedOn w:val="BodyText"/>
    <w:next w:val="Normal"/>
    <w:qFormat/>
    <w:rsid w:val="00D61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EE9"/>
  </w:style>
  <w:style w:type="paragraph" w:styleId="TableofFigures">
    <w:name w:val="table of figures"/>
    <w:basedOn w:val="Normal"/>
    <w:next w:val="Normal"/>
    <w:semiHidden/>
    <w:rsid w:val="00D61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E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1EE9"/>
    <w:rPr>
      <w:rFonts w:ascii="Wingdings" w:hAnsi="Wingdings"/>
    </w:rPr>
  </w:style>
  <w:style w:type="paragraph" w:customStyle="1" w:styleId="TableHeading">
    <w:name w:val="Table Heading"/>
    <w:basedOn w:val="HeadingBase"/>
    <w:rsid w:val="00D61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EE9"/>
    <w:rPr>
      <w:color w:val="0033CC"/>
      <w:u w:val="none"/>
    </w:rPr>
  </w:style>
  <w:style w:type="paragraph" w:customStyle="1" w:styleId="BodyTextRight">
    <w:name w:val="Body Text Right"/>
    <w:basedOn w:val="BodyText"/>
    <w:rsid w:val="00D61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E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EE9"/>
    <w:rPr>
      <w:sz w:val="32"/>
    </w:rPr>
  </w:style>
  <w:style w:type="paragraph" w:customStyle="1" w:styleId="HeadingProcedure">
    <w:name w:val="Heading Procedure"/>
    <w:basedOn w:val="HeadingBase"/>
    <w:next w:val="Normal"/>
    <w:rsid w:val="00D61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EE9"/>
    <w:pPr>
      <w:spacing w:before="60" w:after="60"/>
    </w:pPr>
  </w:style>
  <w:style w:type="paragraph" w:styleId="ListContinue">
    <w:name w:val="List Continue"/>
    <w:basedOn w:val="List"/>
    <w:rsid w:val="00D61EE9"/>
    <w:pPr>
      <w:ind w:firstLine="0"/>
    </w:pPr>
  </w:style>
  <w:style w:type="paragraph" w:customStyle="1" w:styleId="ListNote">
    <w:name w:val="List Note"/>
    <w:basedOn w:val="List"/>
    <w:rsid w:val="00D61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EE9"/>
    <w:rPr>
      <w:rFonts w:ascii="Courier New" w:hAnsi="Courier New"/>
    </w:rPr>
  </w:style>
  <w:style w:type="paragraph" w:customStyle="1" w:styleId="NoteBullet">
    <w:name w:val="Note Bullet"/>
    <w:basedOn w:val="Note"/>
    <w:rsid w:val="00D61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E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EE9"/>
    <w:rPr>
      <w:b/>
      <w:smallCaps/>
    </w:rPr>
  </w:style>
  <w:style w:type="paragraph" w:customStyle="1" w:styleId="TableListNumber">
    <w:name w:val="Table List Number"/>
    <w:basedOn w:val="ListNumber"/>
    <w:rsid w:val="00D61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EE9"/>
    <w:pPr>
      <w:numPr>
        <w:numId w:val="9"/>
      </w:numPr>
    </w:pPr>
  </w:style>
  <w:style w:type="paragraph" w:customStyle="1" w:styleId="ListAlpha2">
    <w:name w:val="List Alpha 2"/>
    <w:basedOn w:val="List2"/>
    <w:rsid w:val="00D61EE9"/>
    <w:pPr>
      <w:numPr>
        <w:numId w:val="8"/>
      </w:numPr>
    </w:pPr>
  </w:style>
  <w:style w:type="paragraph" w:styleId="List2">
    <w:name w:val="List 2"/>
    <w:basedOn w:val="BodyText"/>
    <w:rsid w:val="00D61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E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E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1EE9"/>
    <w:pPr>
      <w:numPr>
        <w:numId w:val="4"/>
      </w:numPr>
    </w:pPr>
  </w:style>
  <w:style w:type="paragraph" w:styleId="ListContinue2">
    <w:name w:val="List Continue 2"/>
    <w:basedOn w:val="List2"/>
    <w:rsid w:val="00D61EE9"/>
    <w:pPr>
      <w:ind w:firstLine="0"/>
    </w:pPr>
  </w:style>
  <w:style w:type="paragraph" w:styleId="ListContinue3">
    <w:name w:val="List Continue 3"/>
    <w:basedOn w:val="List3"/>
    <w:rsid w:val="00D61EE9"/>
    <w:pPr>
      <w:ind w:left="1021" w:firstLine="0"/>
    </w:pPr>
  </w:style>
  <w:style w:type="paragraph" w:styleId="ListContinue4">
    <w:name w:val="List Continue 4"/>
    <w:basedOn w:val="List4"/>
    <w:rsid w:val="00D61EE9"/>
    <w:pPr>
      <w:ind w:firstLine="0"/>
    </w:pPr>
  </w:style>
  <w:style w:type="paragraph" w:styleId="ListContinue5">
    <w:name w:val="List Continue 5"/>
    <w:basedOn w:val="List5"/>
    <w:rsid w:val="00D61EE9"/>
    <w:pPr>
      <w:ind w:firstLine="0"/>
    </w:pPr>
  </w:style>
  <w:style w:type="paragraph" w:styleId="ListNumber3">
    <w:name w:val="List Number 3"/>
    <w:basedOn w:val="List3"/>
    <w:rsid w:val="00D61EE9"/>
    <w:pPr>
      <w:numPr>
        <w:numId w:val="5"/>
      </w:numPr>
    </w:pPr>
  </w:style>
  <w:style w:type="paragraph" w:styleId="ListNumber4">
    <w:name w:val="List Number 4"/>
    <w:basedOn w:val="List4"/>
    <w:rsid w:val="00D61EE9"/>
    <w:pPr>
      <w:numPr>
        <w:numId w:val="6"/>
      </w:numPr>
    </w:pPr>
  </w:style>
  <w:style w:type="paragraph" w:styleId="ListNumber5">
    <w:name w:val="List Number 5"/>
    <w:basedOn w:val="List5"/>
    <w:rsid w:val="00D61EE9"/>
    <w:pPr>
      <w:numPr>
        <w:numId w:val="7"/>
      </w:numPr>
    </w:pPr>
  </w:style>
  <w:style w:type="paragraph" w:styleId="BlockText">
    <w:name w:val="Block Text"/>
    <w:basedOn w:val="Normal"/>
    <w:rsid w:val="00D61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EE9"/>
    <w:rPr>
      <w:sz w:val="16"/>
      <w:vertAlign w:val="superscript"/>
    </w:rPr>
  </w:style>
  <w:style w:type="character" w:customStyle="1" w:styleId="Symbols">
    <w:name w:val="Symbols"/>
    <w:basedOn w:val="DefaultParagraphFont"/>
    <w:rsid w:val="00D61EE9"/>
    <w:rPr>
      <w:rFonts w:ascii="Symbol" w:hAnsi="Symbol"/>
    </w:rPr>
  </w:style>
  <w:style w:type="character" w:customStyle="1" w:styleId="MenuOptions">
    <w:name w:val="Menu Options"/>
    <w:basedOn w:val="DefaultParagraphFont"/>
    <w:rsid w:val="00D61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EE9"/>
    <w:rPr>
      <w:b/>
    </w:rPr>
  </w:style>
  <w:style w:type="character" w:customStyle="1" w:styleId="Underlined">
    <w:name w:val="Underlined"/>
    <w:basedOn w:val="DefaultParagraphFont"/>
    <w:rsid w:val="00D61EE9"/>
    <w:rPr>
      <w:u w:val="single"/>
    </w:rPr>
  </w:style>
  <w:style w:type="paragraph" w:customStyle="1" w:styleId="TableBodyTextRight">
    <w:name w:val="Table Body Text Right"/>
    <w:basedOn w:val="TableBodyText"/>
    <w:rsid w:val="00D61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EE9"/>
    <w:rPr>
      <w:sz w:val="18"/>
    </w:rPr>
  </w:style>
  <w:style w:type="paragraph" w:customStyle="1" w:styleId="BodySmallRight">
    <w:name w:val="Body Small Right"/>
    <w:basedOn w:val="BodyTextRight"/>
    <w:rsid w:val="00D61EE9"/>
    <w:rPr>
      <w:sz w:val="18"/>
      <w:szCs w:val="18"/>
    </w:rPr>
  </w:style>
  <w:style w:type="paragraph" w:customStyle="1" w:styleId="MarginEdition">
    <w:name w:val="Margin Edition"/>
    <w:basedOn w:val="MarginNote"/>
    <w:rsid w:val="00D61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EE9"/>
    <w:rPr>
      <w:sz w:val="2"/>
      <w:szCs w:val="2"/>
    </w:rPr>
  </w:style>
  <w:style w:type="character" w:customStyle="1" w:styleId="Small">
    <w:name w:val="Small"/>
    <w:basedOn w:val="DefaultParagraphFont"/>
    <w:rsid w:val="00D61EE9"/>
    <w:rPr>
      <w:sz w:val="16"/>
    </w:rPr>
  </w:style>
  <w:style w:type="paragraph" w:customStyle="1" w:styleId="WideTable">
    <w:name w:val="Wide Table"/>
    <w:basedOn w:val="Normal"/>
    <w:rsid w:val="00D61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EE9"/>
  </w:style>
  <w:style w:type="paragraph" w:styleId="Quote">
    <w:name w:val="Quote"/>
    <w:basedOn w:val="Heading1"/>
    <w:link w:val="QuoteChar"/>
    <w:qFormat/>
    <w:rsid w:val="00D61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EE9"/>
    <w:pPr>
      <w:pageBreakBefore/>
    </w:pPr>
  </w:style>
  <w:style w:type="paragraph" w:customStyle="1" w:styleId="Border">
    <w:name w:val="Border"/>
    <w:basedOn w:val="Normal"/>
    <w:qFormat/>
    <w:rsid w:val="00D61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EE9"/>
    <w:rPr>
      <w:u w:val="single"/>
    </w:rPr>
  </w:style>
  <w:style w:type="character" w:customStyle="1" w:styleId="BoldandItalics">
    <w:name w:val="Bold and Italics"/>
    <w:qFormat/>
    <w:rsid w:val="00D61EE9"/>
    <w:rPr>
      <w:b/>
      <w:i/>
      <w:u w:val="none"/>
    </w:rPr>
  </w:style>
  <w:style w:type="paragraph" w:styleId="BalloonText">
    <w:name w:val="Balloon Text"/>
    <w:basedOn w:val="Normal"/>
    <w:link w:val="BalloonTextChar"/>
    <w:rsid w:val="00D61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E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5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2211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SFIPRO401 Evaluate a batch of seafood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