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5B2" w:rsidP="005345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SFIPRO301 Monitor hygiene and sanitation requirements</w:t>
      </w:r>
      <w:r>
        <w:fldChar w:fldCharType="end"/>
      </w:r>
    </w:p>
    <w:p w:rsidR="005345B2" w:rsidP="005345B2">
      <w:pPr>
        <w:pStyle w:val="Version"/>
        <w:sectPr w:rsidSect="009419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957" w:rsidP="00941957">
      <w:pPr>
        <w:pStyle w:val="SuperHeading"/>
      </w:pPr>
      <w:r w:rsidRPr="00941957">
        <w:t>Assessment Requirements for SFIPRO301 Monitor hygiene and sanitation requirements</w:t>
      </w:r>
    </w:p>
    <w:p w:rsidR="00000000" w:rsidRPr="00941957" w:rsidP="00941957">
      <w:pPr>
        <w:pStyle w:val="Heading1"/>
      </w:pPr>
      <w:bookmarkStart w:id="1" w:name="O_1036099"/>
      <w:bookmarkEnd w:id="1"/>
      <w:r w:rsidRPr="009419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19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957">
            <w:pPr>
              <w:pStyle w:val="BodyTextBold"/>
              <w:rPr>
                <w:lang w:val="en-NZ"/>
              </w:rPr>
            </w:pPr>
            <w:r w:rsidRPr="0094195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957">
            <w:pPr>
              <w:pStyle w:val="BodyTextBold"/>
              <w:rPr>
                <w:lang w:val="en-NZ"/>
              </w:rPr>
            </w:pPr>
            <w:r w:rsidRPr="00941957">
              <w:t>Comments</w:t>
            </w:r>
          </w:p>
        </w:tc>
      </w:tr>
      <w:tr w:rsidTr="009419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957">
            <w:pPr>
              <w:pStyle w:val="BodyText"/>
              <w:rPr>
                <w:lang w:val="en-NZ"/>
              </w:rPr>
            </w:pPr>
            <w:r w:rsidRPr="009419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957" w:rsidP="00941957">
            <w:pPr>
              <w:pStyle w:val="BodyText"/>
            </w:pPr>
            <w:r w:rsidRPr="00941957">
              <w:t>This version released with SFI Seafood Industry Training Package Version 1.0.</w:t>
            </w:r>
          </w:p>
        </w:tc>
      </w:tr>
    </w:tbl>
    <w:p w:rsidR="00000000" w:rsidRPr="00941957" w:rsidP="00941957">
      <w:pPr>
        <w:pStyle w:val="BodyText"/>
      </w:pPr>
    </w:p>
    <w:p w:rsidR="00000000" w:rsidRPr="00941957" w:rsidP="00941957">
      <w:pPr>
        <w:pStyle w:val="AllowPageBreak"/>
      </w:pPr>
    </w:p>
    <w:p w:rsidR="00000000" w:rsidRPr="00941957" w:rsidP="00941957">
      <w:pPr>
        <w:pStyle w:val="Heading1"/>
      </w:pPr>
      <w:bookmarkStart w:id="2" w:name="O_1036100"/>
      <w:bookmarkEnd w:id="2"/>
      <w:r w:rsidRPr="00941957">
        <w:t>Performance Evidence</w:t>
      </w:r>
    </w:p>
    <w:p w:rsidR="00000000" w:rsidRPr="00941957" w:rsidP="005345B2">
      <w:pPr>
        <w:pStyle w:val="BodyText"/>
      </w:pPr>
      <w:r w:rsidRPr="00941957">
        <w:t xml:space="preserve">An individual demonstrating competency must satisfy all of the elements and performance criteria in this unit. </w:t>
      </w:r>
    </w:p>
    <w:p w:rsidR="00000000" w:rsidRPr="00941957" w:rsidP="005345B2">
      <w:pPr>
        <w:pStyle w:val="BodyText"/>
      </w:pPr>
      <w:r w:rsidRPr="00941957">
        <w:t>There must be evidence that the individual has monitored workplace hygiene and sanitation requirements on at least one occa</w:t>
      </w:r>
      <w:r w:rsidRPr="00941957">
        <w:t>sion, including:</w:t>
      </w:r>
    </w:p>
    <w:p w:rsidR="00000000" w:rsidRPr="00941957" w:rsidP="00941957">
      <w:pPr>
        <w:pStyle w:val="ListBullet"/>
      </w:pPr>
      <w:r w:rsidRPr="00941957">
        <w:t>communicating hygiene and sanitation requirements</w:t>
      </w:r>
    </w:p>
    <w:p w:rsidR="00000000" w:rsidRPr="00941957" w:rsidP="00941957">
      <w:pPr>
        <w:pStyle w:val="ListBullet"/>
      </w:pPr>
      <w:r w:rsidRPr="00941957">
        <w:t>inspecting hygiene and sanitation practices to ensure compliance with workplace and regulatory requirements</w:t>
      </w:r>
    </w:p>
    <w:p w:rsidR="00000000" w:rsidRPr="00941957" w:rsidP="00941957">
      <w:pPr>
        <w:pStyle w:val="ListBullet"/>
      </w:pPr>
      <w:r w:rsidRPr="00941957">
        <w:t>reporting on non-compliance</w:t>
      </w:r>
    </w:p>
    <w:p w:rsidR="00000000" w:rsidRPr="00941957" w:rsidP="00941957">
      <w:pPr>
        <w:pStyle w:val="ListBullet"/>
      </w:pPr>
      <w:r w:rsidRPr="00941957">
        <w:t>providing solutions for hygiene and sanitation problems.</w:t>
      </w:r>
    </w:p>
    <w:p w:rsidR="00000000" w:rsidRPr="00941957" w:rsidP="00941957">
      <w:pPr>
        <w:pStyle w:val="AllowPageBreak"/>
      </w:pPr>
    </w:p>
    <w:p w:rsidR="00000000" w:rsidRPr="00941957" w:rsidP="00941957">
      <w:pPr>
        <w:pStyle w:val="Heading1"/>
      </w:pPr>
      <w:bookmarkStart w:id="3" w:name="O_1036101"/>
      <w:bookmarkEnd w:id="3"/>
      <w:r w:rsidRPr="00941957">
        <w:t>Knowledge Evidence</w:t>
      </w:r>
    </w:p>
    <w:p w:rsidR="00000000" w:rsidRPr="00941957" w:rsidP="005345B2">
      <w:pPr>
        <w:pStyle w:val="BodyText"/>
      </w:pPr>
      <w:r w:rsidRPr="00941957">
        <w:t>An individual must be able to demonstrate the knowledge required to perform the tasks outlined in the elements and performance criteria of this unit. This includ</w:t>
      </w:r>
      <w:r w:rsidRPr="00941957">
        <w:t>es knowledge of:</w:t>
      </w:r>
    </w:p>
    <w:p w:rsidR="00000000" w:rsidRPr="00941957" w:rsidP="00941957">
      <w:pPr>
        <w:pStyle w:val="ListBullet"/>
      </w:pPr>
      <w:r w:rsidRPr="00941957">
        <w:t xml:space="preserve">regulatory and workplace hygiene and sanitation requirements </w:t>
      </w:r>
    </w:p>
    <w:p w:rsidR="00000000" w:rsidRPr="00941957" w:rsidP="00941957">
      <w:pPr>
        <w:pStyle w:val="ListBullet"/>
      </w:pPr>
      <w:r w:rsidRPr="00941957">
        <w:t>regulatory and commercial implications of inadequate control of hygiene and sanitation</w:t>
      </w:r>
    </w:p>
    <w:p w:rsidR="00000000" w:rsidRPr="00941957" w:rsidP="00941957">
      <w:pPr>
        <w:pStyle w:val="ListBullet"/>
      </w:pPr>
      <w:r w:rsidRPr="00941957">
        <w:t>employer and employee responsibilities and obligations regarding hygiene and sanitation</w:t>
      </w:r>
    </w:p>
    <w:p w:rsidR="00000000" w:rsidRPr="00941957" w:rsidP="00941957">
      <w:pPr>
        <w:pStyle w:val="ListBullet"/>
      </w:pPr>
      <w:r w:rsidRPr="00941957">
        <w:t>p</w:t>
      </w:r>
      <w:r w:rsidRPr="00941957">
        <w:t>urpose of hygiene and sanitation monitoring relevant to seafood processing</w:t>
      </w:r>
    </w:p>
    <w:p w:rsidR="00000000" w:rsidRPr="00941957" w:rsidP="00941957">
      <w:pPr>
        <w:pStyle w:val="ListBullet"/>
      </w:pPr>
      <w:r w:rsidRPr="00941957">
        <w:t>workplace procedures to conduct a hygiene and sanitation investigation</w:t>
      </w:r>
    </w:p>
    <w:p w:rsidR="00000000" w:rsidRPr="00941957" w:rsidP="00941957">
      <w:pPr>
        <w:pStyle w:val="ListBullet"/>
      </w:pPr>
      <w:r w:rsidRPr="00941957">
        <w:t>practices used to eliminate contamination.</w:t>
      </w:r>
    </w:p>
    <w:p w:rsidR="00000000" w:rsidRPr="00941957" w:rsidP="00941957">
      <w:pPr>
        <w:pStyle w:val="AllowPageBreak"/>
      </w:pPr>
    </w:p>
    <w:p w:rsidR="00000000" w:rsidRPr="00941957" w:rsidP="00941957">
      <w:pPr>
        <w:pStyle w:val="Heading1"/>
      </w:pPr>
      <w:bookmarkStart w:id="4" w:name="O_1036102"/>
      <w:bookmarkEnd w:id="4"/>
      <w:r w:rsidRPr="00941957">
        <w:t>Assessment Conditions</w:t>
      </w:r>
    </w:p>
    <w:p w:rsidR="00000000" w:rsidRPr="00941957" w:rsidP="005345B2">
      <w:pPr>
        <w:pStyle w:val="BodyText"/>
      </w:pPr>
      <w:r w:rsidRPr="00941957">
        <w:t xml:space="preserve">Assessment of skills must </w:t>
      </w:r>
      <w:r w:rsidRPr="00941957">
        <w:t xml:space="preserve">take place under the following conditions: </w:t>
      </w:r>
    </w:p>
    <w:p w:rsidR="00000000" w:rsidRPr="00941957" w:rsidP="00941957">
      <w:pPr>
        <w:pStyle w:val="ListBullet"/>
      </w:pPr>
      <w:r w:rsidRPr="00941957">
        <w:t>physical conditions:</w:t>
      </w:r>
    </w:p>
    <w:p w:rsidR="00000000" w:rsidRPr="00941957" w:rsidP="00941957">
      <w:pPr>
        <w:pStyle w:val="ListBullet2"/>
      </w:pPr>
      <w:r w:rsidRPr="00941957">
        <w:t>skills must be demonstrated in seafood processing, wholesale or retail workplace or an environment that accurately represents workplace conditions</w:t>
      </w:r>
    </w:p>
    <w:p w:rsidR="00000000" w:rsidRPr="00941957" w:rsidP="00941957">
      <w:pPr>
        <w:pStyle w:val="ListBullet"/>
      </w:pPr>
      <w:r w:rsidRPr="00941957">
        <w:t>resources, equipment and materials:</w:t>
      </w:r>
    </w:p>
    <w:p w:rsidR="00000000" w:rsidRPr="00941957" w:rsidP="00941957">
      <w:pPr>
        <w:pStyle w:val="ListBullet2"/>
      </w:pPr>
      <w:r w:rsidRPr="00941957">
        <w:t>resources on hygiene and sanitation control</w:t>
      </w:r>
    </w:p>
    <w:p w:rsidR="00000000" w:rsidRPr="00941957" w:rsidP="00941957">
      <w:pPr>
        <w:pStyle w:val="ListBullet2"/>
      </w:pPr>
      <w:r w:rsidRPr="00941957">
        <w:t>hygiene and sanitation monitoring recording system</w:t>
      </w:r>
    </w:p>
    <w:p w:rsidR="00000000" w:rsidRPr="00941957" w:rsidP="00941957">
      <w:pPr>
        <w:pStyle w:val="ListBullet"/>
      </w:pPr>
      <w:r w:rsidRPr="00941957">
        <w:t>specifications:</w:t>
      </w:r>
    </w:p>
    <w:p w:rsidR="00000000" w:rsidRPr="00941957" w:rsidP="00941957">
      <w:pPr>
        <w:pStyle w:val="ListBullet2"/>
      </w:pPr>
      <w:r w:rsidRPr="00941957">
        <w:t>workplace procedures for workplace hygiene and sanitation control</w:t>
      </w:r>
    </w:p>
    <w:p w:rsidR="00000000" w:rsidRPr="00941957" w:rsidP="00941957">
      <w:pPr>
        <w:pStyle w:val="ListBullet"/>
      </w:pPr>
      <w:r w:rsidRPr="00941957">
        <w:t>relationships:</w:t>
      </w:r>
    </w:p>
    <w:p w:rsidR="00000000" w:rsidRPr="00941957" w:rsidP="00941957">
      <w:pPr>
        <w:pStyle w:val="ListBullet2"/>
      </w:pPr>
      <w:r w:rsidRPr="00941957">
        <w:t>evidence of interactions with other workers.</w:t>
      </w:r>
    </w:p>
    <w:p w:rsidR="00000000" w:rsidRPr="00941957" w:rsidP="005345B2">
      <w:pPr>
        <w:pStyle w:val="BodyText"/>
      </w:pPr>
      <w:r w:rsidRPr="00941957">
        <w:t>Assessors of th</w:t>
      </w:r>
      <w:r w:rsidRPr="00941957">
        <w:t>is unit must satisfy the requirements for assessors in applicable vocational education and training legislation, frameworks and/or standards.</w:t>
      </w:r>
    </w:p>
    <w:p w:rsidR="00000000" w:rsidRPr="00941957" w:rsidP="00941957">
      <w:pPr>
        <w:pStyle w:val="Heading1"/>
      </w:pPr>
      <w:bookmarkStart w:id="5" w:name="O_1036105"/>
      <w:bookmarkEnd w:id="5"/>
      <w:r w:rsidRPr="00941957">
        <w:t>Links</w:t>
      </w:r>
    </w:p>
    <w:p w:rsidR="00000000" w:rsidRPr="00941957" w:rsidP="005345B2">
      <w:pPr>
        <w:pStyle w:val="BodyText"/>
      </w:pPr>
      <w:r w:rsidRPr="0094195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D30C9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41957" w:rsidP="00941957"/>
    <w:sectPr w:rsidSect="009419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9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957" w:rsidRPr="005345B2" w:rsidP="005345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9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5B2" w:rsidP="00941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45B2" w:rsidP="00941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45B2" w:rsidP="009419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9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5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957" w:rsidRPr="005345B2" w:rsidP="005345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9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5B2" w:rsidRPr="002D2AF8" w:rsidP="00941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SFIPRO301 Monitor hygiene and sanitation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345B2" w:rsidP="009419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BA46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B62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FEE9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9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9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9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9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9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9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9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9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9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9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9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957"/>
  </w:style>
  <w:style w:type="character" w:customStyle="1" w:styleId="Heading1Char">
    <w:name w:val="Heading 1 Char"/>
    <w:basedOn w:val="DefaultParagraphFont"/>
    <w:link w:val="Heading1"/>
    <w:rsid w:val="009419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9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9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19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19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19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9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1957"/>
    <w:rPr>
      <w:b/>
    </w:rPr>
  </w:style>
  <w:style w:type="character" w:customStyle="1" w:styleId="Heading2Char">
    <w:name w:val="Heading 2 Char"/>
    <w:basedOn w:val="DefaultParagraphFont"/>
    <w:link w:val="Heading2"/>
    <w:rsid w:val="009419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9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9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9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9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9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9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9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9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9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9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9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9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9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9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19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1957"/>
    <w:rPr>
      <w:b/>
      <w:spacing w:val="0"/>
    </w:rPr>
  </w:style>
  <w:style w:type="paragraph" w:customStyle="1" w:styleId="SuperTitle">
    <w:name w:val="SuperTitle"/>
    <w:basedOn w:val="Title"/>
    <w:rsid w:val="009419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9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9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19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9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9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9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9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9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9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9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9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1957"/>
    <w:rPr>
      <w:i/>
    </w:rPr>
  </w:style>
  <w:style w:type="paragraph" w:styleId="Caption">
    <w:name w:val="caption"/>
    <w:basedOn w:val="BodyText"/>
    <w:next w:val="Normal"/>
    <w:qFormat/>
    <w:rsid w:val="009419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9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9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957"/>
  </w:style>
  <w:style w:type="paragraph" w:styleId="TableofFigures">
    <w:name w:val="table of figures"/>
    <w:basedOn w:val="Normal"/>
    <w:next w:val="Normal"/>
    <w:semiHidden/>
    <w:rsid w:val="009419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9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1957"/>
    <w:rPr>
      <w:rFonts w:ascii="Wingdings" w:hAnsi="Wingdings"/>
    </w:rPr>
  </w:style>
  <w:style w:type="paragraph" w:customStyle="1" w:styleId="TableHeading">
    <w:name w:val="Table Heading"/>
    <w:basedOn w:val="HeadingBase"/>
    <w:rsid w:val="009419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957"/>
    <w:rPr>
      <w:color w:val="0033CC"/>
      <w:u w:val="none"/>
    </w:rPr>
  </w:style>
  <w:style w:type="paragraph" w:customStyle="1" w:styleId="BodyTextRight">
    <w:name w:val="Body Text Right"/>
    <w:basedOn w:val="BodyText"/>
    <w:rsid w:val="009419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9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9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9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9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9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957"/>
    <w:rPr>
      <w:sz w:val="32"/>
    </w:rPr>
  </w:style>
  <w:style w:type="paragraph" w:customStyle="1" w:styleId="HeadingProcedure">
    <w:name w:val="Heading Procedure"/>
    <w:basedOn w:val="HeadingBase"/>
    <w:next w:val="Normal"/>
    <w:rsid w:val="009419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957"/>
    <w:pPr>
      <w:spacing w:before="60" w:after="60"/>
    </w:pPr>
  </w:style>
  <w:style w:type="paragraph" w:styleId="ListContinue">
    <w:name w:val="List Continue"/>
    <w:basedOn w:val="List"/>
    <w:rsid w:val="00941957"/>
    <w:pPr>
      <w:ind w:firstLine="0"/>
    </w:pPr>
  </w:style>
  <w:style w:type="paragraph" w:customStyle="1" w:styleId="ListNote">
    <w:name w:val="List Note"/>
    <w:basedOn w:val="List"/>
    <w:rsid w:val="009419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9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9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957"/>
    <w:rPr>
      <w:rFonts w:ascii="Courier New" w:hAnsi="Courier New"/>
    </w:rPr>
  </w:style>
  <w:style w:type="paragraph" w:customStyle="1" w:styleId="NoteBullet">
    <w:name w:val="Note Bullet"/>
    <w:basedOn w:val="Note"/>
    <w:rsid w:val="009419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9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9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9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9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19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9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957"/>
    <w:rPr>
      <w:b/>
      <w:smallCaps/>
    </w:rPr>
  </w:style>
  <w:style w:type="paragraph" w:customStyle="1" w:styleId="TableListNumber">
    <w:name w:val="Table List Number"/>
    <w:basedOn w:val="ListNumber"/>
    <w:rsid w:val="009419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9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957"/>
    <w:pPr>
      <w:numPr>
        <w:numId w:val="9"/>
      </w:numPr>
    </w:pPr>
  </w:style>
  <w:style w:type="paragraph" w:customStyle="1" w:styleId="ListAlpha2">
    <w:name w:val="List Alpha 2"/>
    <w:basedOn w:val="List2"/>
    <w:rsid w:val="00941957"/>
    <w:pPr>
      <w:numPr>
        <w:numId w:val="8"/>
      </w:numPr>
    </w:pPr>
  </w:style>
  <w:style w:type="paragraph" w:styleId="List2">
    <w:name w:val="List 2"/>
    <w:basedOn w:val="BodyText"/>
    <w:rsid w:val="009419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9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9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9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9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9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1957"/>
    <w:pPr>
      <w:numPr>
        <w:numId w:val="4"/>
      </w:numPr>
    </w:pPr>
  </w:style>
  <w:style w:type="paragraph" w:styleId="ListContinue2">
    <w:name w:val="List Continue 2"/>
    <w:basedOn w:val="List2"/>
    <w:rsid w:val="00941957"/>
    <w:pPr>
      <w:ind w:firstLine="0"/>
    </w:pPr>
  </w:style>
  <w:style w:type="paragraph" w:styleId="ListContinue3">
    <w:name w:val="List Continue 3"/>
    <w:basedOn w:val="List3"/>
    <w:rsid w:val="00941957"/>
    <w:pPr>
      <w:ind w:left="1021" w:firstLine="0"/>
    </w:pPr>
  </w:style>
  <w:style w:type="paragraph" w:styleId="ListContinue4">
    <w:name w:val="List Continue 4"/>
    <w:basedOn w:val="List4"/>
    <w:rsid w:val="00941957"/>
    <w:pPr>
      <w:ind w:firstLine="0"/>
    </w:pPr>
  </w:style>
  <w:style w:type="paragraph" w:styleId="ListContinue5">
    <w:name w:val="List Continue 5"/>
    <w:basedOn w:val="List5"/>
    <w:rsid w:val="00941957"/>
    <w:pPr>
      <w:ind w:firstLine="0"/>
    </w:pPr>
  </w:style>
  <w:style w:type="paragraph" w:styleId="ListNumber3">
    <w:name w:val="List Number 3"/>
    <w:basedOn w:val="List3"/>
    <w:rsid w:val="00941957"/>
    <w:pPr>
      <w:numPr>
        <w:numId w:val="5"/>
      </w:numPr>
    </w:pPr>
  </w:style>
  <w:style w:type="paragraph" w:styleId="ListNumber4">
    <w:name w:val="List Number 4"/>
    <w:basedOn w:val="List4"/>
    <w:rsid w:val="00941957"/>
    <w:pPr>
      <w:numPr>
        <w:numId w:val="6"/>
      </w:numPr>
    </w:pPr>
  </w:style>
  <w:style w:type="paragraph" w:styleId="ListNumber5">
    <w:name w:val="List Number 5"/>
    <w:basedOn w:val="List5"/>
    <w:rsid w:val="00941957"/>
    <w:pPr>
      <w:numPr>
        <w:numId w:val="7"/>
      </w:numPr>
    </w:pPr>
  </w:style>
  <w:style w:type="paragraph" w:styleId="BlockText">
    <w:name w:val="Block Text"/>
    <w:basedOn w:val="Normal"/>
    <w:rsid w:val="009419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9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957"/>
    <w:rPr>
      <w:sz w:val="16"/>
      <w:vertAlign w:val="superscript"/>
    </w:rPr>
  </w:style>
  <w:style w:type="character" w:customStyle="1" w:styleId="Symbols">
    <w:name w:val="Symbols"/>
    <w:basedOn w:val="DefaultParagraphFont"/>
    <w:rsid w:val="00941957"/>
    <w:rPr>
      <w:rFonts w:ascii="Symbol" w:hAnsi="Symbol"/>
    </w:rPr>
  </w:style>
  <w:style w:type="character" w:customStyle="1" w:styleId="MenuOptions">
    <w:name w:val="Menu Options"/>
    <w:basedOn w:val="DefaultParagraphFont"/>
    <w:rsid w:val="009419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957"/>
    <w:rPr>
      <w:b/>
    </w:rPr>
  </w:style>
  <w:style w:type="character" w:customStyle="1" w:styleId="Underlined">
    <w:name w:val="Underlined"/>
    <w:basedOn w:val="DefaultParagraphFont"/>
    <w:rsid w:val="00941957"/>
    <w:rPr>
      <w:u w:val="single"/>
    </w:rPr>
  </w:style>
  <w:style w:type="paragraph" w:customStyle="1" w:styleId="TableBodyTextRight">
    <w:name w:val="Table Body Text Right"/>
    <w:basedOn w:val="TableBodyText"/>
    <w:rsid w:val="009419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957"/>
    <w:rPr>
      <w:sz w:val="18"/>
    </w:rPr>
  </w:style>
  <w:style w:type="paragraph" w:customStyle="1" w:styleId="BodySmallRight">
    <w:name w:val="Body Small Right"/>
    <w:basedOn w:val="BodyTextRight"/>
    <w:rsid w:val="00941957"/>
    <w:rPr>
      <w:sz w:val="18"/>
      <w:szCs w:val="18"/>
    </w:rPr>
  </w:style>
  <w:style w:type="paragraph" w:customStyle="1" w:styleId="MarginEdition">
    <w:name w:val="Margin Edition"/>
    <w:basedOn w:val="MarginNote"/>
    <w:rsid w:val="009419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957"/>
    <w:rPr>
      <w:sz w:val="2"/>
      <w:szCs w:val="2"/>
    </w:rPr>
  </w:style>
  <w:style w:type="character" w:customStyle="1" w:styleId="Small">
    <w:name w:val="Small"/>
    <w:basedOn w:val="DefaultParagraphFont"/>
    <w:rsid w:val="00941957"/>
    <w:rPr>
      <w:sz w:val="16"/>
    </w:rPr>
  </w:style>
  <w:style w:type="paragraph" w:customStyle="1" w:styleId="WideTable">
    <w:name w:val="Wide Table"/>
    <w:basedOn w:val="Normal"/>
    <w:rsid w:val="009419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957"/>
  </w:style>
  <w:style w:type="paragraph" w:styleId="Quote">
    <w:name w:val="Quote"/>
    <w:basedOn w:val="Heading1"/>
    <w:link w:val="QuoteChar"/>
    <w:qFormat/>
    <w:rsid w:val="009419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9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957"/>
    <w:pPr>
      <w:pageBreakBefore/>
    </w:pPr>
  </w:style>
  <w:style w:type="paragraph" w:customStyle="1" w:styleId="Border">
    <w:name w:val="Border"/>
    <w:basedOn w:val="Normal"/>
    <w:qFormat/>
    <w:rsid w:val="009419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9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9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9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9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9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9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9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9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957"/>
    <w:rPr>
      <w:u w:val="single"/>
    </w:rPr>
  </w:style>
  <w:style w:type="character" w:customStyle="1" w:styleId="BoldandItalics">
    <w:name w:val="Bold and Italics"/>
    <w:qFormat/>
    <w:rsid w:val="00941957"/>
    <w:rPr>
      <w:b/>
      <w:i/>
      <w:u w:val="none"/>
    </w:rPr>
  </w:style>
  <w:style w:type="paragraph" w:styleId="BalloonText">
    <w:name w:val="Balloon Text"/>
    <w:basedOn w:val="Normal"/>
    <w:link w:val="BalloonTextChar"/>
    <w:rsid w:val="00941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9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9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9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9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9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9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45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2177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SFIPRO301 Monitor hygiene and sanitation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2022-02-25T07:04:00Z</dcterms:created>
  <dcterms:modified xsi:type="dcterms:W3CDTF">2022-02-25T07:04:00Z</dcterms:modified>
</cp:coreProperties>
</file>