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1AB" w:rsidP="003C3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SFIPRO203 Shuck molluscs</w:t>
      </w:r>
      <w:r>
        <w:fldChar w:fldCharType="end"/>
      </w:r>
    </w:p>
    <w:p w:rsidR="003C31AB" w:rsidP="003C31AB">
      <w:pPr>
        <w:pStyle w:val="Version"/>
        <w:sectPr w:rsidSect="00AE3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E8B" w:rsidP="00AE3E8B">
      <w:pPr>
        <w:pStyle w:val="SuperHeading"/>
      </w:pPr>
      <w:r w:rsidRPr="00AE3E8B">
        <w:t>SFIPRO203 Shuck molluscs</w:t>
      </w:r>
    </w:p>
    <w:p w:rsidR="00000000" w:rsidRPr="00AE3E8B" w:rsidP="00AE3E8B">
      <w:pPr>
        <w:pStyle w:val="Heading1"/>
      </w:pPr>
      <w:bookmarkStart w:id="1" w:name="O_1036070"/>
      <w:bookmarkEnd w:id="1"/>
      <w:r w:rsidRPr="00AE3E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Comments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t>This version released with SFI Seafood Industry Training Package Version 1.0.</w:t>
            </w:r>
          </w:p>
        </w:tc>
      </w:tr>
    </w:tbl>
    <w:p w:rsidR="00000000" w:rsidRPr="00AE3E8B" w:rsidP="00AE3E8B">
      <w:pPr>
        <w:pStyle w:val="BodyText"/>
      </w:pPr>
    </w:p>
    <w:p w:rsidR="00000000" w:rsidRPr="00AE3E8B" w:rsidP="00AE3E8B">
      <w:pPr>
        <w:pStyle w:val="AllowPageBreak"/>
      </w:pPr>
    </w:p>
    <w:p w:rsidR="00000000" w:rsidRPr="00AE3E8B" w:rsidP="00AE3E8B">
      <w:pPr>
        <w:pStyle w:val="Heading1"/>
      </w:pPr>
      <w:bookmarkStart w:id="2" w:name="O_1036071"/>
      <w:bookmarkEnd w:id="2"/>
      <w:r w:rsidRPr="00AE3E8B">
        <w:t>Application</w:t>
      </w:r>
    </w:p>
    <w:p w:rsidR="00000000" w:rsidRPr="00AE3E8B" w:rsidP="003C31AB">
      <w:pPr>
        <w:pStyle w:val="BodyText"/>
      </w:pPr>
      <w:r w:rsidRPr="00AE3E8B">
        <w:t>This unit of competency describes the skills and knowledge required to open and/or remove the me</w:t>
      </w:r>
      <w:r w:rsidRPr="00AE3E8B">
        <w:t>at (shuck) from molluscs including oysters, scallops and abalone and then prepare, trim and pack half shells and/or meat according to specifications.</w:t>
      </w:r>
    </w:p>
    <w:p w:rsidR="00000000" w:rsidRPr="00AE3E8B" w:rsidP="003C31AB">
      <w:pPr>
        <w:pStyle w:val="BodyText"/>
      </w:pPr>
      <w:r w:rsidRPr="00AE3E8B">
        <w:t>The unit applies to individuals who undertake routine tasks in shucking and packaging molluscs in a fish p</w:t>
      </w:r>
      <w:r w:rsidRPr="00AE3E8B">
        <w:t>rocessing facility under the direction of a supervisor.</w:t>
      </w:r>
    </w:p>
    <w:p w:rsidR="00000000" w:rsidRPr="00AE3E8B" w:rsidP="003C31AB">
      <w:pPr>
        <w:pStyle w:val="BodyText"/>
      </w:pPr>
      <w:r w:rsidRPr="00AE3E8B">
        <w:t>All work must be carried out to comply with workplace procedures, according to state/territory health and safety, food safety, biosecurity and environmental regulations, legislation and standards that</w:t>
      </w:r>
      <w:r w:rsidRPr="00AE3E8B">
        <w:t xml:space="preserve"> apply to the workplace.</w:t>
      </w:r>
    </w:p>
    <w:p w:rsidR="00000000" w:rsidRPr="00AE3E8B" w:rsidP="003C31AB">
      <w:pPr>
        <w:pStyle w:val="BodyText"/>
      </w:pPr>
      <w:r w:rsidRPr="00AE3E8B">
        <w:t>No licensing, legislative or certification requirements apply to this unit at the time of publication.</w:t>
      </w:r>
    </w:p>
    <w:p w:rsidR="00000000" w:rsidRPr="00AE3E8B" w:rsidP="00AE3E8B">
      <w:pPr>
        <w:pStyle w:val="Heading1"/>
      </w:pPr>
      <w:bookmarkStart w:id="3" w:name="O_1036072"/>
      <w:bookmarkEnd w:id="3"/>
      <w:r w:rsidRPr="00AE3E8B">
        <w:t>Pre-requisite Unit</w:t>
      </w:r>
    </w:p>
    <w:p w:rsidR="00000000" w:rsidRPr="00AE3E8B" w:rsidP="003C31AB">
      <w:pPr>
        <w:pStyle w:val="BodyText"/>
      </w:pPr>
      <w:r w:rsidRPr="00AE3E8B">
        <w:t>Nil</w:t>
      </w:r>
    </w:p>
    <w:p w:rsidR="00000000" w:rsidRPr="00AE3E8B" w:rsidP="00AE3E8B">
      <w:pPr>
        <w:pStyle w:val="Heading1"/>
      </w:pPr>
      <w:bookmarkStart w:id="4" w:name="O_1036074"/>
      <w:bookmarkEnd w:id="4"/>
      <w:r w:rsidRPr="00AE3E8B">
        <w:t>Unit Sector</w:t>
      </w:r>
    </w:p>
    <w:p w:rsidR="00000000" w:rsidRPr="00AE3E8B" w:rsidP="003C31AB">
      <w:pPr>
        <w:pStyle w:val="BodyText"/>
      </w:pPr>
      <w:r w:rsidRPr="00AE3E8B">
        <w:t>Seafood Processing (PRO)</w:t>
      </w:r>
    </w:p>
    <w:p w:rsidR="00000000" w:rsidRPr="00AE3E8B" w:rsidP="00AE3E8B">
      <w:pPr>
        <w:pStyle w:val="Heading1"/>
      </w:pPr>
      <w:bookmarkStart w:id="5" w:name="O_1036075"/>
      <w:bookmarkEnd w:id="5"/>
      <w:r w:rsidRPr="00AE3E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Performance Criteria</w:t>
            </w:r>
          </w:p>
        </w:tc>
      </w:tr>
      <w:tr w:rsidTr="003C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1. Prepare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t>1.1 Confirm mollusc shucking wo</w:t>
            </w:r>
            <w:r w:rsidRPr="00AE3E8B">
              <w:t>rk instructions with supervisor</w:t>
            </w:r>
          </w:p>
          <w:p w:rsidR="00000000" w:rsidRPr="00AE3E8B" w:rsidP="00AE3E8B">
            <w:pPr>
              <w:pStyle w:val="BodyText"/>
            </w:pPr>
            <w:r w:rsidRPr="00AE3E8B">
              <w:t>1.2 Select, fit and use the required personal protective equipment</w:t>
            </w:r>
          </w:p>
          <w:p w:rsidR="00000000" w:rsidRPr="00AE3E8B" w:rsidP="00AE3E8B">
            <w:pPr>
              <w:pStyle w:val="BodyText"/>
            </w:pPr>
            <w:r w:rsidRPr="00AE3E8B">
              <w:t xml:space="preserve">1.3 Ensure work bench and equipment for grading, opening or </w:t>
            </w:r>
            <w:r w:rsidRPr="00AE3E8B">
              <w:t>shucking, rinsing, storing and chilling product are clean and in full working order</w:t>
            </w:r>
          </w:p>
          <w:p w:rsidR="00000000" w:rsidRPr="00AE3E8B" w:rsidP="00AE3E8B">
            <w:pPr>
              <w:pStyle w:val="BodyText"/>
            </w:pPr>
            <w:r w:rsidRPr="00AE3E8B">
              <w:t xml:space="preserve">1.4 Make available sufficient potable ice, clean baskets and cold potable water </w:t>
            </w:r>
          </w:p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1.5 Check identification and traceability of product according to workplace food safety program</w:t>
            </w:r>
          </w:p>
        </w:tc>
      </w:tr>
      <w:tr w:rsidTr="003C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2. Wash mollusc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t>2.1 Clean molluscs in potable water to remove all loose shell,</w:t>
            </w:r>
            <w:r w:rsidRPr="00AE3E8B">
              <w:t xml:space="preserve"> grit and mud</w:t>
            </w:r>
          </w:p>
          <w:p w:rsidR="00000000" w:rsidRPr="00AE3E8B" w:rsidP="00AE3E8B">
            <w:pPr>
              <w:pStyle w:val="BodyText"/>
            </w:pPr>
            <w:r w:rsidRPr="00AE3E8B">
              <w:t>2.2 Store molluscs for shucking according to workplace food safety program</w:t>
            </w:r>
          </w:p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2.3 Discard dead molluscs according to workplace procedures</w:t>
            </w:r>
          </w:p>
        </w:tc>
      </w:tr>
      <w:tr w:rsidTr="003C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3. Open or remove shells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t>3.1 Cut adductor muscle (bivalves) or foot (abalone) with a knife according to fo</w:t>
            </w:r>
            <w:r w:rsidRPr="00AE3E8B">
              <w:t>od safety and health and safety requirements</w:t>
            </w:r>
          </w:p>
          <w:p w:rsidR="00000000" w:rsidRPr="00AE3E8B" w:rsidP="00AE3E8B">
            <w:pPr>
              <w:pStyle w:val="BodyText"/>
            </w:pPr>
            <w:r w:rsidRPr="00AE3E8B">
              <w:t>3.2 Free meat from one shell to produce a half shell (bivalves) or totally remove meat (bivalves and abalone) according to productivity and yield specifications</w:t>
            </w:r>
          </w:p>
          <w:p w:rsidR="00000000" w:rsidRPr="00AE3E8B" w:rsidP="00AE3E8B">
            <w:pPr>
              <w:pStyle w:val="BodyText"/>
            </w:pPr>
            <w:r w:rsidRPr="00AE3E8B">
              <w:t>3.3 Rinse half shells or meat quickly under potabl</w:t>
            </w:r>
            <w:r w:rsidRPr="00AE3E8B">
              <w:t>e water to remove any grit or debris, and trim meat as required</w:t>
            </w:r>
          </w:p>
          <w:p w:rsidR="00000000" w:rsidRPr="00AE3E8B" w:rsidP="00AE3E8B">
            <w:pPr>
              <w:pStyle w:val="BodyText"/>
            </w:pPr>
            <w:r w:rsidRPr="00AE3E8B">
              <w:t>3.4 Inspect and set aside product that shows signs of spoilage, defects, diseases and parasites</w:t>
            </w:r>
          </w:p>
          <w:p w:rsidR="00000000" w:rsidRPr="00AE3E8B" w:rsidP="00AE3E8B">
            <w:pPr>
              <w:pStyle w:val="BodyText"/>
            </w:pPr>
            <w:r w:rsidRPr="00AE3E8B">
              <w:t>3.5 Grade product by size or weight according to productivity and yield specifications</w:t>
            </w:r>
          </w:p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3.6 Set a</w:t>
            </w:r>
            <w:r w:rsidRPr="00AE3E8B">
              <w:t>side undersize product for other uses</w:t>
            </w:r>
          </w:p>
        </w:tc>
      </w:tr>
      <w:tr w:rsidTr="003C3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4. Pack half shells or meats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t>4.1 Place graded half shells or meat into transport containers by weight or number</w:t>
            </w:r>
          </w:p>
          <w:p w:rsidR="00000000" w:rsidRPr="00AE3E8B" w:rsidP="00AE3E8B">
            <w:pPr>
              <w:pStyle w:val="BodyText"/>
            </w:pPr>
            <w:r w:rsidRPr="00AE3E8B">
              <w:t>4.2 Separate layers of half shells within the container with plastic sheeting to ensure that no grit is t</w:t>
            </w:r>
            <w:r w:rsidRPr="00AE3E8B">
              <w:t>ransferred from the shell to the meat</w:t>
            </w:r>
          </w:p>
          <w:p w:rsidR="00000000" w:rsidRPr="00AE3E8B" w:rsidP="00AE3E8B">
            <w:pPr>
              <w:pStyle w:val="BodyText"/>
            </w:pPr>
            <w:r w:rsidRPr="00AE3E8B">
              <w:t>4.3 Label transport containers of packed half shells or meat according to workplace and regulatory guidelines</w:t>
            </w:r>
          </w:p>
          <w:p w:rsidR="00000000" w:rsidRPr="00AE3E8B" w:rsidP="00AE3E8B">
            <w:pPr>
              <w:pStyle w:val="BodyText"/>
            </w:pPr>
            <w:r w:rsidRPr="00AE3E8B">
              <w:t>4.4 Transfer transport containers of packed half shells or meat to chillers within required timeframes</w:t>
            </w:r>
          </w:p>
          <w:p w:rsidR="00000000" w:rsidRPr="00AE3E8B" w:rsidP="00AE3E8B">
            <w:pPr>
              <w:pStyle w:val="BodyText"/>
            </w:pPr>
            <w:r w:rsidRPr="00AE3E8B">
              <w:t>4.5 M</w:t>
            </w:r>
            <w:r w:rsidRPr="00AE3E8B">
              <w:t>aintain identification and traceability of product according to workplace food safety program</w:t>
            </w:r>
          </w:p>
        </w:tc>
      </w:tr>
    </w:tbl>
    <w:p w:rsidR="00000000" w:rsidRPr="00AE3E8B" w:rsidP="00AE3E8B">
      <w:pPr>
        <w:pStyle w:val="BodyText"/>
      </w:pPr>
    </w:p>
    <w:p w:rsidR="00000000" w:rsidRPr="00AE3E8B" w:rsidP="00AE3E8B">
      <w:pPr>
        <w:pStyle w:val="AllowPageBreak"/>
      </w:pPr>
    </w:p>
    <w:p w:rsidR="00000000" w:rsidRPr="00AE3E8B" w:rsidP="00AE3E8B">
      <w:pPr>
        <w:pStyle w:val="Heading1"/>
      </w:pPr>
      <w:bookmarkStart w:id="6" w:name="O_1036076"/>
      <w:bookmarkEnd w:id="6"/>
      <w:r w:rsidRPr="00AE3E8B">
        <w:t>Foundation Skills</w:t>
      </w:r>
    </w:p>
    <w:p w:rsidR="00000000" w:rsidRPr="003C31AB" w:rsidP="003C31AB">
      <w:pPr>
        <w:pStyle w:val="BodyText"/>
        <w:rPr>
          <w:i/>
        </w:rPr>
      </w:pPr>
      <w:r w:rsidRPr="003C31A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Description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ListBullet"/>
              <w:rPr>
                <w:lang w:val="en-NZ"/>
              </w:rPr>
            </w:pPr>
            <w:r w:rsidRPr="00AE3E8B">
              <w:t>Interprets productivity and yield sp</w:t>
            </w:r>
            <w:r w:rsidRPr="00AE3E8B">
              <w:t>ecifications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ListBullet"/>
              <w:rPr>
                <w:lang w:val="en-NZ"/>
              </w:rPr>
            </w:pPr>
            <w:r w:rsidRPr="00AE3E8B">
              <w:t>Records product information on paper-based and/or electronic media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ListBullet"/>
            </w:pPr>
            <w:r w:rsidRPr="00AE3E8B">
              <w:t>Counts product</w:t>
            </w:r>
          </w:p>
          <w:p w:rsidR="00000000" w:rsidRPr="00AE3E8B" w:rsidP="00AE3E8B">
            <w:pPr>
              <w:pStyle w:val="ListBullet"/>
            </w:pPr>
            <w:r w:rsidRPr="00AE3E8B">
              <w:t>Applies size grading</w:t>
            </w:r>
          </w:p>
          <w:p w:rsidR="00000000" w:rsidP="00AE3E8B">
            <w:pPr>
              <w:pStyle w:val="ListBullet"/>
              <w:rPr>
                <w:lang w:val="en-NZ"/>
              </w:rPr>
            </w:pPr>
            <w:r w:rsidRPr="00AE3E8B">
              <w:t>Identifies measurements on weighing scales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ListBullet"/>
              <w:rPr>
                <w:lang w:val="en-NZ"/>
              </w:rPr>
            </w:pPr>
            <w:r w:rsidRPr="00AE3E8B">
              <w:t>Asks questions to clarify understanding or seek further information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ListBullet"/>
              <w:rPr>
                <w:lang w:val="en-NZ"/>
              </w:rPr>
            </w:pPr>
            <w:r w:rsidRPr="00AE3E8B">
              <w:t>Communicates and reports operational and safety information to relevant personnel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ListBullet"/>
            </w:pPr>
            <w:r w:rsidRPr="00AE3E8B">
              <w:t>Maintains a clean and hazard-free work area</w:t>
            </w:r>
          </w:p>
          <w:p w:rsidR="00000000" w:rsidRPr="00AE3E8B" w:rsidP="00AE3E8B">
            <w:pPr>
              <w:pStyle w:val="ListBullet"/>
            </w:pPr>
            <w:r w:rsidRPr="00AE3E8B">
              <w:t xml:space="preserve">Maintains hygiene standards </w:t>
            </w:r>
          </w:p>
          <w:p w:rsidR="00000000" w:rsidRPr="00AE3E8B" w:rsidP="00AE3E8B">
            <w:pPr>
              <w:pStyle w:val="ListBullet"/>
            </w:pPr>
            <w:r w:rsidRPr="00AE3E8B">
              <w:t>Maintains quality specifications for shucking molluscs</w:t>
            </w:r>
          </w:p>
        </w:tc>
      </w:tr>
    </w:tbl>
    <w:p w:rsidR="00000000" w:rsidRPr="00AE3E8B" w:rsidP="00AE3E8B">
      <w:pPr>
        <w:pStyle w:val="BodyText"/>
      </w:pPr>
    </w:p>
    <w:p w:rsidR="00000000" w:rsidRPr="00AE3E8B" w:rsidP="00AE3E8B">
      <w:pPr>
        <w:pStyle w:val="AllowPageBreak"/>
      </w:pPr>
    </w:p>
    <w:p w:rsidR="00000000" w:rsidRPr="00AE3E8B" w:rsidP="00AE3E8B">
      <w:pPr>
        <w:pStyle w:val="Heading1"/>
      </w:pPr>
      <w:bookmarkStart w:id="7" w:name="O_1036078"/>
      <w:bookmarkEnd w:id="7"/>
      <w:r w:rsidRPr="00AE3E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Equivalence status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SFIPRO203 Shuck molluscs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SFIPROC203C Shuck molluscs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t>Updated to meet Standards for Training Packages</w:t>
            </w:r>
          </w:p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Minor amendments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t>Equivalent unit</w:t>
            </w:r>
          </w:p>
        </w:tc>
      </w:tr>
    </w:tbl>
    <w:p w:rsidR="00000000" w:rsidRPr="00AE3E8B" w:rsidP="00AE3E8B">
      <w:pPr>
        <w:pStyle w:val="BodyText"/>
      </w:pPr>
    </w:p>
    <w:p w:rsidR="00000000" w:rsidRPr="00AE3E8B" w:rsidP="00AE3E8B">
      <w:pPr>
        <w:pStyle w:val="AllowPageBreak"/>
      </w:pPr>
    </w:p>
    <w:p w:rsidR="00000000" w:rsidRPr="00AE3E8B" w:rsidP="00AE3E8B">
      <w:pPr>
        <w:pStyle w:val="Heading1"/>
      </w:pPr>
      <w:bookmarkStart w:id="8" w:name="O_1036085"/>
      <w:bookmarkEnd w:id="8"/>
      <w:r w:rsidRPr="00AE3E8B">
        <w:t>Links</w:t>
      </w:r>
    </w:p>
    <w:p w:rsidR="00000000" w:rsidRPr="00AE3E8B" w:rsidP="003C31AB">
      <w:pPr>
        <w:pStyle w:val="BodyText"/>
      </w:pPr>
      <w:r w:rsidRPr="00AE3E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117B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E3E8B" w:rsidP="003C31AB">
      <w:pPr>
        <w:pStyle w:val="BodyText"/>
        <w:sectPr w:rsidSect="00AE3E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E8B" w:rsidP="00AE3E8B">
      <w:pPr>
        <w:pStyle w:val="SuperHeading"/>
      </w:pPr>
      <w:r w:rsidRPr="00AE3E8B">
        <w:t>Assessment Requirements for SFIPRO203 Shuck molluscs</w:t>
      </w:r>
    </w:p>
    <w:p w:rsidR="00000000" w:rsidRPr="00AE3E8B" w:rsidP="00AE3E8B">
      <w:pPr>
        <w:pStyle w:val="Heading1"/>
      </w:pPr>
      <w:bookmarkStart w:id="9" w:name="O_1036080"/>
      <w:bookmarkEnd w:id="9"/>
      <w:r w:rsidRPr="00AE3E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Bold"/>
              <w:rPr>
                <w:lang w:val="en-NZ"/>
              </w:rPr>
            </w:pPr>
            <w:r w:rsidRPr="00AE3E8B">
              <w:t>Comments</w:t>
            </w:r>
          </w:p>
        </w:tc>
      </w:tr>
      <w:tr w:rsidTr="00AE3E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E8B">
            <w:pPr>
              <w:pStyle w:val="BodyText"/>
              <w:rPr>
                <w:lang w:val="en-NZ"/>
              </w:rPr>
            </w:pPr>
            <w:r w:rsidRPr="00AE3E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E8B" w:rsidP="00AE3E8B">
            <w:pPr>
              <w:pStyle w:val="BodyText"/>
            </w:pPr>
            <w:r w:rsidRPr="00AE3E8B">
              <w:t>This version released with SFI Seafood Industry Training Package Version 1.0.</w:t>
            </w:r>
          </w:p>
        </w:tc>
      </w:tr>
    </w:tbl>
    <w:p w:rsidR="00000000" w:rsidRPr="00AE3E8B" w:rsidP="00AE3E8B">
      <w:pPr>
        <w:pStyle w:val="BodyText"/>
      </w:pPr>
    </w:p>
    <w:p w:rsidR="00000000" w:rsidRPr="00AE3E8B" w:rsidP="00AE3E8B">
      <w:pPr>
        <w:pStyle w:val="AllowPageBreak"/>
      </w:pPr>
    </w:p>
    <w:p w:rsidR="00000000" w:rsidRPr="00AE3E8B" w:rsidP="00AE3E8B">
      <w:pPr>
        <w:pStyle w:val="Heading1"/>
      </w:pPr>
      <w:bookmarkStart w:id="10" w:name="O_1036081"/>
      <w:bookmarkEnd w:id="10"/>
      <w:r w:rsidRPr="00AE3E8B">
        <w:t>Performance Evidence</w:t>
      </w:r>
    </w:p>
    <w:p w:rsidR="00000000" w:rsidRPr="00AE3E8B" w:rsidP="003C31AB">
      <w:pPr>
        <w:pStyle w:val="BodyText"/>
      </w:pPr>
      <w:r w:rsidRPr="00AE3E8B">
        <w:t xml:space="preserve">An individual demonstrating competency must satisfy all of the elements and performance criteria in this unit. </w:t>
      </w:r>
    </w:p>
    <w:p w:rsidR="00000000" w:rsidRPr="00AE3E8B" w:rsidP="003C31AB">
      <w:pPr>
        <w:pStyle w:val="BodyText"/>
      </w:pPr>
      <w:r w:rsidRPr="00AE3E8B">
        <w:t>There must be evidence t</w:t>
      </w:r>
      <w:r w:rsidRPr="00AE3E8B">
        <w:t>hat the individual has prepared and packed a batch of molluscan meat or meat on half shells on at least one occasion, including:</w:t>
      </w:r>
    </w:p>
    <w:p w:rsidR="00000000" w:rsidRPr="00AE3E8B" w:rsidP="00AE3E8B">
      <w:pPr>
        <w:pStyle w:val="ListBullet"/>
      </w:pPr>
      <w:r w:rsidRPr="00AE3E8B">
        <w:t>cleaning and maintaining a hygienic and efficient work area with operational equipment</w:t>
      </w:r>
    </w:p>
    <w:p w:rsidR="00000000" w:rsidRPr="00AE3E8B" w:rsidP="00AE3E8B">
      <w:pPr>
        <w:pStyle w:val="ListBullet"/>
      </w:pPr>
      <w:r w:rsidRPr="00AE3E8B">
        <w:t>cleaning, rinsing and storing molluscs to food safety requirements</w:t>
      </w:r>
    </w:p>
    <w:p w:rsidR="00000000" w:rsidRPr="00AE3E8B" w:rsidP="00AE3E8B">
      <w:pPr>
        <w:pStyle w:val="ListBullet"/>
      </w:pPr>
      <w:r w:rsidRPr="00AE3E8B">
        <w:t>grading product to required specifications</w:t>
      </w:r>
    </w:p>
    <w:p w:rsidR="00000000" w:rsidRPr="00AE3E8B" w:rsidP="00AE3E8B">
      <w:pPr>
        <w:pStyle w:val="ListBullet"/>
      </w:pPr>
      <w:r w:rsidRPr="00AE3E8B">
        <w:t>using appropriate techniques to open, shuck and trim live molluscs with minimal damage</w:t>
      </w:r>
    </w:p>
    <w:p w:rsidR="00000000" w:rsidRPr="00AE3E8B" w:rsidP="00AE3E8B">
      <w:pPr>
        <w:pStyle w:val="ListBullet"/>
      </w:pPr>
      <w:r w:rsidRPr="00AE3E8B">
        <w:t xml:space="preserve">visually identifying signs of spoilage and common defects, </w:t>
      </w:r>
      <w:r w:rsidRPr="00AE3E8B">
        <w:t>diseases and parasites in molluscs</w:t>
      </w:r>
    </w:p>
    <w:p w:rsidR="00000000" w:rsidRPr="00AE3E8B" w:rsidP="00AE3E8B">
      <w:pPr>
        <w:pStyle w:val="ListBullet"/>
      </w:pPr>
      <w:r w:rsidRPr="00AE3E8B">
        <w:t>labelling and recording accurate product information.</w:t>
      </w:r>
    </w:p>
    <w:p w:rsidR="00000000" w:rsidRPr="00AE3E8B" w:rsidP="00AE3E8B">
      <w:pPr>
        <w:pStyle w:val="AllowPageBreak"/>
      </w:pPr>
    </w:p>
    <w:p w:rsidR="00000000" w:rsidRPr="00AE3E8B" w:rsidP="00AE3E8B">
      <w:pPr>
        <w:pStyle w:val="Heading1"/>
      </w:pPr>
      <w:bookmarkStart w:id="11" w:name="O_1036082"/>
      <w:bookmarkEnd w:id="11"/>
      <w:r w:rsidRPr="00AE3E8B">
        <w:t>Knowledge Evidence</w:t>
      </w:r>
    </w:p>
    <w:p w:rsidR="00000000" w:rsidRPr="00AE3E8B" w:rsidP="003C31AB">
      <w:pPr>
        <w:pStyle w:val="BodyText"/>
      </w:pPr>
      <w:r w:rsidRPr="00AE3E8B">
        <w:t>An individual must be able to demonstrate the knowledge required to perform the tasks outlined in the elements and performance criteria of this unit. This includes knowledge of:</w:t>
      </w:r>
    </w:p>
    <w:p w:rsidR="00000000" w:rsidRPr="00AE3E8B" w:rsidP="00AE3E8B">
      <w:pPr>
        <w:pStyle w:val="ListBullet"/>
      </w:pPr>
      <w:r w:rsidRPr="00AE3E8B">
        <w:t>personal, workplace and product hygiene principles for shucking molluscs</w:t>
      </w:r>
    </w:p>
    <w:p w:rsidR="00000000" w:rsidRPr="00AE3E8B" w:rsidP="00AE3E8B">
      <w:pPr>
        <w:pStyle w:val="ListBullet"/>
      </w:pPr>
      <w:r w:rsidRPr="00AE3E8B">
        <w:t>food</w:t>
      </w:r>
      <w:r w:rsidRPr="00AE3E8B">
        <w:t xml:space="preserve"> safety program requirements for shucking molluscs</w:t>
      </w:r>
    </w:p>
    <w:p w:rsidR="00000000" w:rsidRPr="00AE3E8B" w:rsidP="00AE3E8B">
      <w:pPr>
        <w:pStyle w:val="ListBullet"/>
      </w:pPr>
      <w:r w:rsidRPr="00AE3E8B">
        <w:t xml:space="preserve">types of molluscs species and location of key organs inside the body (gills, guts, gonad and adductor muscle) </w:t>
      </w:r>
    </w:p>
    <w:p w:rsidR="00000000" w:rsidRPr="00AE3E8B" w:rsidP="00AE3E8B">
      <w:pPr>
        <w:pStyle w:val="ListBullet"/>
      </w:pPr>
      <w:r w:rsidRPr="00AE3E8B">
        <w:t xml:space="preserve">tools and equipment used in mollusc shucking operations </w:t>
      </w:r>
    </w:p>
    <w:p w:rsidR="00000000" w:rsidRPr="00AE3E8B" w:rsidP="00AE3E8B">
      <w:pPr>
        <w:pStyle w:val="ListBullet"/>
      </w:pPr>
      <w:r w:rsidRPr="00AE3E8B">
        <w:t>biosecurity measures, hygienic handli</w:t>
      </w:r>
      <w:r w:rsidRPr="00AE3E8B">
        <w:t>ng and storage of live molluscs intended to be eaten raw or cooked</w:t>
      </w:r>
    </w:p>
    <w:p w:rsidR="00000000" w:rsidRPr="00AE3E8B" w:rsidP="00AE3E8B">
      <w:pPr>
        <w:pStyle w:val="ListBullet"/>
      </w:pPr>
      <w:r w:rsidRPr="00AE3E8B">
        <w:t>quality, productivity and yield specifications for mollusc shucking operations</w:t>
      </w:r>
    </w:p>
    <w:p w:rsidR="00000000" w:rsidRPr="00AE3E8B" w:rsidP="00AE3E8B">
      <w:pPr>
        <w:pStyle w:val="ListBullet"/>
      </w:pPr>
      <w:r w:rsidRPr="00AE3E8B">
        <w:t>spoilage pattern and common defects, diseases and parasites for molluscs.</w:t>
      </w:r>
    </w:p>
    <w:p w:rsidR="00000000" w:rsidRPr="00AE3E8B" w:rsidP="00AE3E8B">
      <w:pPr>
        <w:pStyle w:val="AllowPageBreak"/>
      </w:pPr>
    </w:p>
    <w:p w:rsidR="00000000" w:rsidRPr="00AE3E8B" w:rsidP="00AE3E8B">
      <w:pPr>
        <w:pStyle w:val="Heading1"/>
      </w:pPr>
      <w:bookmarkStart w:id="12" w:name="O_1036083"/>
      <w:bookmarkEnd w:id="12"/>
      <w:r w:rsidRPr="00AE3E8B">
        <w:t>Assessment Condit</w:t>
      </w:r>
      <w:r w:rsidRPr="00AE3E8B">
        <w:t>ions</w:t>
      </w:r>
    </w:p>
    <w:p w:rsidR="00000000" w:rsidRPr="00AE3E8B" w:rsidP="003C31AB">
      <w:pPr>
        <w:pStyle w:val="BodyText"/>
      </w:pPr>
      <w:r w:rsidRPr="00AE3E8B">
        <w:t xml:space="preserve">Assessment of skills must take place under the following conditions: </w:t>
      </w:r>
    </w:p>
    <w:p w:rsidR="00000000" w:rsidRPr="00AE3E8B" w:rsidP="00AE3E8B">
      <w:pPr>
        <w:pStyle w:val="ListBullet"/>
      </w:pPr>
      <w:r w:rsidRPr="00AE3E8B">
        <w:t>physical conditions:</w:t>
      </w:r>
    </w:p>
    <w:p w:rsidR="00000000" w:rsidRPr="00AE3E8B" w:rsidP="00AE3E8B">
      <w:pPr>
        <w:pStyle w:val="ListBullet2"/>
      </w:pPr>
      <w:r w:rsidRPr="00AE3E8B">
        <w:t>skills must be demonstrated in a seafood processing workplace or an environment that accurately represents workplace conditions</w:t>
      </w:r>
    </w:p>
    <w:p w:rsidR="00000000" w:rsidRPr="00AE3E8B" w:rsidP="00AE3E8B">
      <w:pPr>
        <w:pStyle w:val="ListBullet"/>
      </w:pPr>
      <w:r w:rsidRPr="00AE3E8B">
        <w:t>resources, equipment and materials:</w:t>
      </w:r>
    </w:p>
    <w:p w:rsidR="00000000" w:rsidRPr="00AE3E8B" w:rsidP="00AE3E8B">
      <w:pPr>
        <w:pStyle w:val="ListBullet2"/>
      </w:pPr>
      <w:r w:rsidRPr="00AE3E8B">
        <w:t>clean packing cases</w:t>
      </w:r>
    </w:p>
    <w:p w:rsidR="00000000" w:rsidRPr="00AE3E8B" w:rsidP="00AE3E8B">
      <w:pPr>
        <w:pStyle w:val="ListBullet2"/>
      </w:pPr>
      <w:r w:rsidRPr="00AE3E8B">
        <w:t>knives, baskets, waste tubs and running potable water</w:t>
      </w:r>
    </w:p>
    <w:p w:rsidR="00000000" w:rsidRPr="00AE3E8B" w:rsidP="00AE3E8B">
      <w:pPr>
        <w:pStyle w:val="ListBullet2"/>
      </w:pPr>
      <w:r w:rsidRPr="00AE3E8B">
        <w:t>opening bench</w:t>
      </w:r>
    </w:p>
    <w:p w:rsidR="00000000" w:rsidRPr="00AE3E8B" w:rsidP="00AE3E8B">
      <w:pPr>
        <w:pStyle w:val="ListBullet2"/>
      </w:pPr>
      <w:r w:rsidRPr="00AE3E8B">
        <w:t>product (bivalves or abalone)</w:t>
      </w:r>
    </w:p>
    <w:p w:rsidR="00000000" w:rsidRPr="00AE3E8B" w:rsidP="00AE3E8B">
      <w:pPr>
        <w:pStyle w:val="ListBullet2"/>
      </w:pPr>
      <w:r w:rsidRPr="00AE3E8B">
        <w:t>washing tubs</w:t>
      </w:r>
    </w:p>
    <w:p w:rsidR="00000000" w:rsidRPr="00AE3E8B" w:rsidP="00AE3E8B">
      <w:pPr>
        <w:pStyle w:val="ListBullet"/>
      </w:pPr>
      <w:r w:rsidRPr="00AE3E8B">
        <w:t>specifications:</w:t>
      </w:r>
    </w:p>
    <w:p w:rsidR="00000000" w:rsidRPr="00AE3E8B" w:rsidP="00AE3E8B">
      <w:pPr>
        <w:pStyle w:val="ListBullet2"/>
      </w:pPr>
      <w:r w:rsidRPr="00AE3E8B">
        <w:t xml:space="preserve">workplace procedures for shucking molluscs; procedures include advice </w:t>
      </w:r>
      <w:r w:rsidRPr="00AE3E8B">
        <w:t>on food safety, health and safety, quality and environmental requirements</w:t>
      </w:r>
    </w:p>
    <w:p w:rsidR="00000000" w:rsidRPr="00AE3E8B" w:rsidP="00AE3E8B">
      <w:pPr>
        <w:pStyle w:val="ListBullet"/>
      </w:pPr>
      <w:r w:rsidRPr="00AE3E8B">
        <w:t>relationships:</w:t>
      </w:r>
    </w:p>
    <w:p w:rsidR="00000000" w:rsidRPr="00AE3E8B" w:rsidP="00AE3E8B">
      <w:pPr>
        <w:pStyle w:val="ListBullet2"/>
      </w:pPr>
      <w:r w:rsidRPr="00AE3E8B">
        <w:t>evidence of interactions with supervisor.</w:t>
      </w:r>
    </w:p>
    <w:p w:rsidR="00000000" w:rsidRPr="00AE3E8B" w:rsidP="003C31AB">
      <w:pPr>
        <w:pStyle w:val="BodyText"/>
      </w:pPr>
      <w:r w:rsidRPr="00AE3E8B">
        <w:t>Assessors of this unit must satisfy the requirements for assessors in applicable vocational education and training legislat</w:t>
      </w:r>
      <w:r w:rsidRPr="00AE3E8B">
        <w:t>ion, frameworks and/or standards.</w:t>
      </w:r>
    </w:p>
    <w:p w:rsidR="00000000" w:rsidRPr="00AE3E8B" w:rsidP="00AE3E8B">
      <w:pPr>
        <w:pStyle w:val="Heading1"/>
      </w:pPr>
      <w:bookmarkStart w:id="13" w:name="O_1036086"/>
      <w:bookmarkEnd w:id="13"/>
      <w:r w:rsidRPr="00AE3E8B">
        <w:t>Links</w:t>
      </w:r>
    </w:p>
    <w:p w:rsidR="00000000" w:rsidRPr="00AE3E8B" w:rsidP="003C31AB">
      <w:pPr>
        <w:pStyle w:val="BodyText"/>
      </w:pPr>
      <w:r w:rsidRPr="00AE3E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117B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E3E8B" w:rsidP="00AE3E8B"/>
    <w:sectPr w:rsidSect="00AE3E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8B" w:rsidRPr="003C31AB" w:rsidP="003C3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AB" w:rsidP="00AE3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31AB" w:rsidP="00AE3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31AB" w:rsidP="00AE3E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8B" w:rsidP="00AE3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31AB">
      <w:t>Approved</w:t>
    </w:r>
    <w:r w:rsidR="003C31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31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31AB">
      <w:rPr>
        <w:noProof/>
      </w:rPr>
      <w:t>5</w:t>
    </w:r>
    <w:r>
      <w:rPr>
        <w:noProof/>
      </w:rPr>
      <w:fldChar w:fldCharType="end"/>
    </w:r>
  </w:p>
  <w:p w:rsidR="00AE3E8B" w:rsidP="00AE3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31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31AB">
      <w:t>Skills Insight</w:t>
    </w:r>
    <w:r w:rsidR="003C31AB">
      <w:fldChar w:fldCharType="end"/>
    </w:r>
  </w:p>
  <w:p w:rsidR="00AE3E8B" w:rsidP="00AE3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E8B" w:rsidRPr="003C31AB" w:rsidP="003C3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AB" w:rsidRPr="002D2AF8" w:rsidP="00AE3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SFIPRO203 Shuck molluscs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31AB" w:rsidP="00AE3E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8B" w:rsidRPr="002D2AF8" w:rsidP="00AE3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31AB">
      <w:t>SFIPRO203 Shuck molluscs</w:t>
    </w:r>
    <w:r w:rsidR="003C31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31AB">
      <w:rPr>
        <w:noProof/>
      </w:rPr>
      <w:t>2 March 2025</w:t>
    </w:r>
    <w:r>
      <w:fldChar w:fldCharType="end"/>
    </w:r>
  </w:p>
  <w:p w:rsidR="00AE3E8B" w:rsidP="00AE3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A2F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BAF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D4E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E8B"/>
  </w:style>
  <w:style w:type="character" w:customStyle="1" w:styleId="Heading1Char">
    <w:name w:val="Heading 1 Char"/>
    <w:basedOn w:val="DefaultParagraphFont"/>
    <w:link w:val="Heading1"/>
    <w:rsid w:val="00AE3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E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E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3E8B"/>
    <w:rPr>
      <w:i/>
    </w:rPr>
  </w:style>
  <w:style w:type="paragraph" w:customStyle="1" w:styleId="SuperHeading">
    <w:name w:val="SuperHeading"/>
    <w:basedOn w:val="Normal"/>
    <w:rsid w:val="00AE3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3E8B"/>
    <w:rPr>
      <w:b/>
    </w:rPr>
  </w:style>
  <w:style w:type="character" w:customStyle="1" w:styleId="Heading2Char">
    <w:name w:val="Heading 2 Char"/>
    <w:basedOn w:val="DefaultParagraphFont"/>
    <w:link w:val="Heading2"/>
    <w:rsid w:val="00AE3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E8B"/>
    <w:rPr>
      <w:b/>
      <w:spacing w:val="0"/>
    </w:rPr>
  </w:style>
  <w:style w:type="paragraph" w:customStyle="1" w:styleId="SuperTitle">
    <w:name w:val="SuperTitle"/>
    <w:basedOn w:val="Title"/>
    <w:rsid w:val="00AE3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E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E8B"/>
  </w:style>
  <w:style w:type="paragraph" w:styleId="TableofFigures">
    <w:name w:val="table of figures"/>
    <w:basedOn w:val="Normal"/>
    <w:next w:val="Normal"/>
    <w:semiHidden/>
    <w:rsid w:val="00AE3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E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E8B"/>
    <w:rPr>
      <w:rFonts w:ascii="Wingdings" w:hAnsi="Wingdings"/>
    </w:rPr>
  </w:style>
  <w:style w:type="paragraph" w:customStyle="1" w:styleId="TableHeading">
    <w:name w:val="Table Heading"/>
    <w:basedOn w:val="HeadingBase"/>
    <w:rsid w:val="00AE3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E8B"/>
    <w:rPr>
      <w:color w:val="0033CC"/>
      <w:u w:val="none"/>
    </w:rPr>
  </w:style>
  <w:style w:type="paragraph" w:customStyle="1" w:styleId="BodyTextRight">
    <w:name w:val="Body Text Right"/>
    <w:basedOn w:val="BodyText"/>
    <w:rsid w:val="00AE3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E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E8B"/>
    <w:rPr>
      <w:sz w:val="32"/>
    </w:rPr>
  </w:style>
  <w:style w:type="paragraph" w:customStyle="1" w:styleId="HeadingProcedure">
    <w:name w:val="Heading Procedure"/>
    <w:basedOn w:val="HeadingBase"/>
    <w:next w:val="Normal"/>
    <w:rsid w:val="00AE3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E8B"/>
    <w:pPr>
      <w:spacing w:before="60" w:after="60"/>
    </w:pPr>
  </w:style>
  <w:style w:type="paragraph" w:styleId="ListContinue">
    <w:name w:val="List Continue"/>
    <w:basedOn w:val="List"/>
    <w:rsid w:val="00AE3E8B"/>
    <w:pPr>
      <w:ind w:firstLine="0"/>
    </w:pPr>
  </w:style>
  <w:style w:type="paragraph" w:customStyle="1" w:styleId="ListNote">
    <w:name w:val="List Note"/>
    <w:basedOn w:val="List"/>
    <w:rsid w:val="00AE3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E8B"/>
    <w:rPr>
      <w:rFonts w:ascii="Courier New" w:hAnsi="Courier New"/>
    </w:rPr>
  </w:style>
  <w:style w:type="paragraph" w:customStyle="1" w:styleId="NoteBullet">
    <w:name w:val="Note Bullet"/>
    <w:basedOn w:val="Note"/>
    <w:rsid w:val="00AE3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E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E8B"/>
    <w:rPr>
      <w:b/>
      <w:smallCaps/>
    </w:rPr>
  </w:style>
  <w:style w:type="paragraph" w:customStyle="1" w:styleId="TableListNumber">
    <w:name w:val="Table List Number"/>
    <w:basedOn w:val="ListNumber"/>
    <w:rsid w:val="00AE3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E8B"/>
    <w:pPr>
      <w:numPr>
        <w:numId w:val="9"/>
      </w:numPr>
    </w:pPr>
  </w:style>
  <w:style w:type="paragraph" w:customStyle="1" w:styleId="ListAlpha2">
    <w:name w:val="List Alpha 2"/>
    <w:basedOn w:val="List2"/>
    <w:rsid w:val="00AE3E8B"/>
    <w:pPr>
      <w:numPr>
        <w:numId w:val="8"/>
      </w:numPr>
    </w:pPr>
  </w:style>
  <w:style w:type="paragraph" w:styleId="List2">
    <w:name w:val="List 2"/>
    <w:basedOn w:val="BodyText"/>
    <w:rsid w:val="00AE3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E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E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E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E8B"/>
    <w:pPr>
      <w:numPr>
        <w:numId w:val="4"/>
      </w:numPr>
    </w:pPr>
  </w:style>
  <w:style w:type="paragraph" w:styleId="ListContinue2">
    <w:name w:val="List Continue 2"/>
    <w:basedOn w:val="List2"/>
    <w:rsid w:val="00AE3E8B"/>
    <w:pPr>
      <w:ind w:firstLine="0"/>
    </w:pPr>
  </w:style>
  <w:style w:type="paragraph" w:styleId="ListContinue3">
    <w:name w:val="List Continue 3"/>
    <w:basedOn w:val="List3"/>
    <w:rsid w:val="00AE3E8B"/>
    <w:pPr>
      <w:ind w:left="1021" w:firstLine="0"/>
    </w:pPr>
  </w:style>
  <w:style w:type="paragraph" w:styleId="ListContinue4">
    <w:name w:val="List Continue 4"/>
    <w:basedOn w:val="List4"/>
    <w:rsid w:val="00AE3E8B"/>
    <w:pPr>
      <w:ind w:firstLine="0"/>
    </w:pPr>
  </w:style>
  <w:style w:type="paragraph" w:styleId="ListContinue5">
    <w:name w:val="List Continue 5"/>
    <w:basedOn w:val="List5"/>
    <w:rsid w:val="00AE3E8B"/>
    <w:pPr>
      <w:ind w:firstLine="0"/>
    </w:pPr>
  </w:style>
  <w:style w:type="paragraph" w:styleId="ListNumber3">
    <w:name w:val="List Number 3"/>
    <w:basedOn w:val="List3"/>
    <w:rsid w:val="00AE3E8B"/>
    <w:pPr>
      <w:numPr>
        <w:numId w:val="5"/>
      </w:numPr>
    </w:pPr>
  </w:style>
  <w:style w:type="paragraph" w:styleId="ListNumber4">
    <w:name w:val="List Number 4"/>
    <w:basedOn w:val="List4"/>
    <w:rsid w:val="00AE3E8B"/>
    <w:pPr>
      <w:numPr>
        <w:numId w:val="6"/>
      </w:numPr>
    </w:pPr>
  </w:style>
  <w:style w:type="paragraph" w:styleId="ListNumber5">
    <w:name w:val="List Number 5"/>
    <w:basedOn w:val="List5"/>
    <w:rsid w:val="00AE3E8B"/>
    <w:pPr>
      <w:numPr>
        <w:numId w:val="7"/>
      </w:numPr>
    </w:pPr>
  </w:style>
  <w:style w:type="paragraph" w:styleId="BlockText">
    <w:name w:val="Block Text"/>
    <w:basedOn w:val="Normal"/>
    <w:rsid w:val="00AE3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E8B"/>
    <w:rPr>
      <w:sz w:val="16"/>
      <w:vertAlign w:val="superscript"/>
    </w:rPr>
  </w:style>
  <w:style w:type="character" w:customStyle="1" w:styleId="Symbols">
    <w:name w:val="Symbols"/>
    <w:basedOn w:val="DefaultParagraphFont"/>
    <w:rsid w:val="00AE3E8B"/>
    <w:rPr>
      <w:rFonts w:ascii="Symbol" w:hAnsi="Symbol"/>
    </w:rPr>
  </w:style>
  <w:style w:type="character" w:customStyle="1" w:styleId="MenuOptions">
    <w:name w:val="Menu Options"/>
    <w:basedOn w:val="DefaultParagraphFont"/>
    <w:rsid w:val="00AE3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E8B"/>
    <w:rPr>
      <w:b/>
    </w:rPr>
  </w:style>
  <w:style w:type="character" w:customStyle="1" w:styleId="Underlined">
    <w:name w:val="Underlined"/>
    <w:basedOn w:val="DefaultParagraphFont"/>
    <w:rsid w:val="00AE3E8B"/>
    <w:rPr>
      <w:u w:val="single"/>
    </w:rPr>
  </w:style>
  <w:style w:type="paragraph" w:customStyle="1" w:styleId="TableBodyTextRight">
    <w:name w:val="Table Body Text Right"/>
    <w:basedOn w:val="TableBodyText"/>
    <w:rsid w:val="00AE3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E8B"/>
    <w:rPr>
      <w:sz w:val="18"/>
    </w:rPr>
  </w:style>
  <w:style w:type="paragraph" w:customStyle="1" w:styleId="BodySmallRight">
    <w:name w:val="Body Small Right"/>
    <w:basedOn w:val="BodyTextRight"/>
    <w:rsid w:val="00AE3E8B"/>
    <w:rPr>
      <w:sz w:val="18"/>
      <w:szCs w:val="18"/>
    </w:rPr>
  </w:style>
  <w:style w:type="paragraph" w:customStyle="1" w:styleId="MarginEdition">
    <w:name w:val="Margin Edition"/>
    <w:basedOn w:val="MarginNote"/>
    <w:rsid w:val="00AE3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E8B"/>
    <w:rPr>
      <w:sz w:val="2"/>
      <w:szCs w:val="2"/>
    </w:rPr>
  </w:style>
  <w:style w:type="character" w:customStyle="1" w:styleId="Small">
    <w:name w:val="Small"/>
    <w:basedOn w:val="DefaultParagraphFont"/>
    <w:rsid w:val="00AE3E8B"/>
    <w:rPr>
      <w:sz w:val="16"/>
    </w:rPr>
  </w:style>
  <w:style w:type="paragraph" w:customStyle="1" w:styleId="WideTable">
    <w:name w:val="Wide Table"/>
    <w:basedOn w:val="Normal"/>
    <w:rsid w:val="00AE3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E8B"/>
  </w:style>
  <w:style w:type="paragraph" w:styleId="Quote">
    <w:name w:val="Quote"/>
    <w:basedOn w:val="Heading1"/>
    <w:link w:val="QuoteChar"/>
    <w:qFormat/>
    <w:rsid w:val="00AE3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E8B"/>
    <w:pPr>
      <w:pageBreakBefore/>
    </w:pPr>
  </w:style>
  <w:style w:type="paragraph" w:customStyle="1" w:styleId="Border">
    <w:name w:val="Border"/>
    <w:basedOn w:val="Normal"/>
    <w:qFormat/>
    <w:rsid w:val="00AE3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E8B"/>
    <w:rPr>
      <w:u w:val="single"/>
    </w:rPr>
  </w:style>
  <w:style w:type="character" w:customStyle="1" w:styleId="BoldandItalics">
    <w:name w:val="Bold and Italics"/>
    <w:qFormat/>
    <w:rsid w:val="00AE3E8B"/>
    <w:rPr>
      <w:b/>
      <w:i/>
      <w:u w:val="none"/>
    </w:rPr>
  </w:style>
  <w:style w:type="paragraph" w:styleId="BalloonText">
    <w:name w:val="Balloon Text"/>
    <w:basedOn w:val="Normal"/>
    <w:link w:val="BalloonTextChar"/>
    <w:rsid w:val="00AE3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E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3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1005</Words>
  <Characters>6264</Characters>
  <Application>Microsoft Office Word</Application>
  <DocSecurity>0</DocSecurity>
  <Lines>202</Lines>
  <Paragraphs>139</Paragraphs>
  <ScaleCrop>false</ScaleCrop>
  <Company>Author-it Software Corporation Ltd.</Company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SFIPRO203 Shuck molluscs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2025-03-01T16:59:00Z</dcterms:created>
  <dcterms:modified xsi:type="dcterms:W3CDTF">2025-03-01T16:59:00Z</dcterms:modified>
</cp:coreProperties>
</file>