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C6D" w:rsidP="00923C6D">
      <w:pPr>
        <w:pStyle w:val="Title"/>
      </w:pPr>
      <w:r>
        <w:fldChar w:fldCharType="begin"/>
      </w:r>
      <w:r>
        <w:instrText xml:space="preserve"> TITLE   \* MERGEFORMAT </w:instrText>
      </w:r>
      <w:r>
        <w:fldChar w:fldCharType="separate"/>
      </w:r>
      <w:r>
        <w:t>SFIFSH306 Manage and control fishing operations</w:t>
      </w:r>
      <w:r>
        <w:fldChar w:fldCharType="end"/>
      </w:r>
    </w:p>
    <w:p w:rsidR="00923C6D" w:rsidP="00923C6D">
      <w:pPr>
        <w:pStyle w:val="Version"/>
        <w:sectPr w:rsidSect="00B306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652" w:rsidP="00B30652">
      <w:pPr>
        <w:pStyle w:val="SuperHeading"/>
      </w:pPr>
      <w:r w:rsidRPr="00B30652">
        <w:t>SFIFSH306 Manage and control fishing operations</w:t>
      </w:r>
    </w:p>
    <w:p w:rsidR="00000000" w:rsidRPr="00B30652" w:rsidP="00B30652">
      <w:pPr>
        <w:pStyle w:val="Heading1"/>
      </w:pPr>
      <w:bookmarkStart w:id="1" w:name="O_1035557"/>
      <w:bookmarkEnd w:id="1"/>
      <w:r w:rsidRPr="00B30652">
        <w:t>Modification History</w:t>
      </w:r>
    </w:p>
    <w:tbl>
      <w:tblPr>
        <w:tblW w:w="9520" w:type="dxa"/>
        <w:tblLayout w:type="fixed"/>
        <w:tblCellMar>
          <w:left w:w="62" w:type="dxa"/>
          <w:right w:w="62" w:type="dxa"/>
        </w:tblCellMar>
        <w:tblLook w:val="0000"/>
      </w:tblPr>
      <w:tblGrid>
        <w:gridCol w:w="2581"/>
        <w:gridCol w:w="6939"/>
      </w:tblGrid>
      <w:tr w:rsidTr="00B306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Bold"/>
              <w:rPr>
                <w:lang w:val="en-NZ"/>
              </w:rPr>
            </w:pPr>
            <w:r w:rsidRPr="00B3065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Bold"/>
              <w:rPr>
                <w:lang w:val="en-NZ"/>
              </w:rPr>
            </w:pPr>
            <w:r w:rsidRPr="00B30652">
              <w:t>Comments</w:t>
            </w:r>
          </w:p>
        </w:tc>
      </w:tr>
      <w:tr w:rsidTr="00B306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52" w:rsidP="00B30652">
            <w:pPr>
              <w:pStyle w:val="BodyText"/>
            </w:pPr>
            <w:r w:rsidRPr="00B30652">
              <w:t>This version released with SFI Seafood Industry Training Package Version 1.0.</w:t>
            </w:r>
          </w:p>
        </w:tc>
      </w:tr>
    </w:tbl>
    <w:p w:rsidR="00000000" w:rsidRPr="00B30652" w:rsidP="00B30652">
      <w:pPr>
        <w:pStyle w:val="BodyText"/>
      </w:pPr>
    </w:p>
    <w:p w:rsidR="00000000" w:rsidRPr="00B30652" w:rsidP="00B30652">
      <w:pPr>
        <w:pStyle w:val="AllowPageBreak"/>
      </w:pPr>
    </w:p>
    <w:p w:rsidR="00000000" w:rsidRPr="00B30652" w:rsidP="00B30652">
      <w:pPr>
        <w:pStyle w:val="Heading1"/>
      </w:pPr>
      <w:bookmarkStart w:id="2" w:name="O_1035558"/>
      <w:bookmarkEnd w:id="2"/>
      <w:r w:rsidRPr="00B30652">
        <w:t>Application</w:t>
      </w:r>
    </w:p>
    <w:p w:rsidR="00000000" w:rsidRPr="00B30652" w:rsidP="00923C6D">
      <w:pPr>
        <w:pStyle w:val="BodyText"/>
      </w:pPr>
      <w:r w:rsidRPr="00B30652">
        <w:t xml:space="preserve">This unit of competency describes the skills and knowledge required to manage the crew </w:t>
      </w:r>
      <w:r w:rsidRPr="00B30652">
        <w:t>and vessel during fishing operations. It requires the ability to acquire crew, coordinate fishing activities, ensure vessel safety, control vessel speed and position and use vessel reporting and monitoring systems to ensure compliance with fisheries regula</w:t>
      </w:r>
      <w:r w:rsidRPr="00B30652">
        <w:t xml:space="preserve">tions. </w:t>
      </w:r>
    </w:p>
    <w:p w:rsidR="00000000" w:rsidRPr="00B30652" w:rsidP="00923C6D">
      <w:pPr>
        <w:pStyle w:val="BodyText"/>
      </w:pPr>
      <w:r w:rsidRPr="00B30652">
        <w:t xml:space="preserve">This unit applies to individuals who have responsibilities for managing crew and vessel during fishing operations. </w:t>
      </w:r>
    </w:p>
    <w:p w:rsidR="00000000" w:rsidRPr="00B30652" w:rsidP="00923C6D">
      <w:pPr>
        <w:pStyle w:val="BodyText"/>
      </w:pPr>
      <w:r w:rsidRPr="00B30652">
        <w:t>All work must be carried out to comply with workplace procedures, according to state/territory health and safety, biosecurity and en</w:t>
      </w:r>
      <w:r w:rsidRPr="00B30652">
        <w:t>vironmental regulations, legislation and standards that apply to the workplace.</w:t>
      </w:r>
    </w:p>
    <w:p w:rsidR="00000000" w:rsidRPr="00B30652" w:rsidP="00923C6D">
      <w:pPr>
        <w:pStyle w:val="BodyText"/>
      </w:pPr>
      <w:r w:rsidRPr="00B30652">
        <w:t>Licencing and regulatory requirements apply to this unit. Users are required to check with the relevant maritime authority for requirements.</w:t>
      </w:r>
    </w:p>
    <w:p w:rsidR="00000000" w:rsidRPr="00B30652" w:rsidP="00B30652">
      <w:pPr>
        <w:pStyle w:val="Heading1"/>
      </w:pPr>
      <w:bookmarkStart w:id="3" w:name="O_1035559"/>
      <w:bookmarkEnd w:id="3"/>
      <w:r w:rsidRPr="00B30652">
        <w:t>Pre-requisite Un</w:t>
      </w:r>
      <w:r w:rsidRPr="00B30652">
        <w:t>it</w:t>
      </w:r>
    </w:p>
    <w:p w:rsidR="00000000" w:rsidRPr="00B30652" w:rsidP="00923C6D">
      <w:pPr>
        <w:pStyle w:val="BodyText"/>
      </w:pPr>
      <w:r w:rsidRPr="00B30652">
        <w:t>Nil</w:t>
      </w:r>
    </w:p>
    <w:p w:rsidR="00000000" w:rsidRPr="00B30652" w:rsidP="00B30652">
      <w:pPr>
        <w:pStyle w:val="Heading1"/>
      </w:pPr>
      <w:bookmarkStart w:id="4" w:name="O_1035561"/>
      <w:bookmarkEnd w:id="4"/>
      <w:r w:rsidRPr="00B30652">
        <w:t>Unit Sector</w:t>
      </w:r>
    </w:p>
    <w:p w:rsidR="00000000" w:rsidRPr="00B30652" w:rsidP="00923C6D">
      <w:pPr>
        <w:pStyle w:val="BodyText"/>
      </w:pPr>
      <w:r w:rsidRPr="00B30652">
        <w:t>Fishing Operations (FSH)</w:t>
      </w:r>
    </w:p>
    <w:p w:rsidR="00000000" w:rsidRPr="00B30652" w:rsidP="00B30652">
      <w:pPr>
        <w:pStyle w:val="Heading1"/>
      </w:pPr>
      <w:bookmarkStart w:id="5" w:name="O_1035562"/>
      <w:bookmarkEnd w:id="5"/>
      <w:r w:rsidRPr="00B30652">
        <w:t>Elements and Performance Criteria</w:t>
      </w:r>
    </w:p>
    <w:tbl>
      <w:tblPr>
        <w:tblW w:w="9520" w:type="dxa"/>
        <w:tblLayout w:type="fixed"/>
        <w:tblCellMar>
          <w:left w:w="62" w:type="dxa"/>
          <w:right w:w="62" w:type="dxa"/>
        </w:tblCellMar>
        <w:tblLook w:val="0000"/>
      </w:tblPr>
      <w:tblGrid>
        <w:gridCol w:w="2580"/>
        <w:gridCol w:w="6940"/>
      </w:tblGrid>
      <w:tr w:rsidTr="00923C6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0652">
            <w:pPr>
              <w:pStyle w:val="BodyTextBold"/>
              <w:rPr>
                <w:lang w:val="en-NZ"/>
              </w:rPr>
            </w:pPr>
            <w:r w:rsidRPr="00B3065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0652">
            <w:pPr>
              <w:pStyle w:val="BodyTextBold"/>
              <w:rPr>
                <w:lang w:val="en-NZ"/>
              </w:rPr>
            </w:pPr>
            <w:r w:rsidRPr="00B30652">
              <w:t>Performance Criteria</w:t>
            </w:r>
          </w:p>
        </w:tc>
      </w:tr>
      <w:tr w:rsidTr="00923C6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0652" w:rsidP="00B30652">
            <w:pPr>
              <w:pStyle w:val="BodyText"/>
            </w:pPr>
            <w:r w:rsidRPr="00B3065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rPr>
                <w:rStyle w:val="Emphasis"/>
              </w:rPr>
              <w:t>Performance criteria describe the performance needed to demonstrate achievement of the element.</w:t>
            </w:r>
          </w:p>
        </w:tc>
      </w:tr>
      <w:tr w:rsidTr="00923C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1. Manage crew during fishing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52" w:rsidP="00B30652">
            <w:pPr>
              <w:pStyle w:val="BodyText"/>
            </w:pPr>
            <w:r w:rsidRPr="00B30652">
              <w:t>1.1 Marshall sufficient qualified and competent crew members at the worksite before starting operations</w:t>
            </w:r>
          </w:p>
          <w:p w:rsidR="00000000" w:rsidRPr="00B30652" w:rsidP="00B30652">
            <w:pPr>
              <w:pStyle w:val="BodyText"/>
            </w:pPr>
            <w:r w:rsidRPr="00B30652">
              <w:t>1.2 Ensure cre</w:t>
            </w:r>
            <w:r w:rsidRPr="00B30652">
              <w:t xml:space="preserve">w members are fully informed, by clear, timely and </w:t>
            </w:r>
            <w:r w:rsidRPr="00B30652">
              <w:t>accurate communication, of their responsibilities during fishing operations</w:t>
            </w:r>
          </w:p>
          <w:p w:rsidR="00000000" w:rsidRPr="00B30652" w:rsidP="00B30652">
            <w:pPr>
              <w:pStyle w:val="BodyText"/>
            </w:pPr>
            <w:r w:rsidRPr="00B30652">
              <w:t>1.3 Ensure all crew are fitted with personal protective equipment</w:t>
            </w:r>
          </w:p>
          <w:p w:rsidR="00000000" w:rsidRPr="00B30652" w:rsidP="00B30652">
            <w:pPr>
              <w:pStyle w:val="BodyText"/>
            </w:pPr>
            <w:r w:rsidRPr="00B30652">
              <w:t>1.4 Coordinate activities into a sequence that ensures safe and efficient operation</w:t>
            </w:r>
          </w:p>
          <w:p w:rsidR="00000000" w:rsidRPr="00B30652" w:rsidP="00B30652">
            <w:pPr>
              <w:pStyle w:val="BodyText"/>
            </w:pPr>
            <w:r w:rsidRPr="00B30652">
              <w:t>1.5 Identify and rectify unsafe, environmentally hazardous or inefficient practices</w:t>
            </w:r>
          </w:p>
          <w:p w:rsidR="00000000" w:rsidP="00B30652">
            <w:pPr>
              <w:pStyle w:val="BodyText"/>
              <w:rPr>
                <w:lang w:val="en-NZ"/>
              </w:rPr>
            </w:pPr>
            <w:r w:rsidRPr="00B30652">
              <w:t>1.6 Recognise abnormal situations and instruct crew promptly and clearly to minimise the</w:t>
            </w:r>
            <w:r w:rsidRPr="00B30652">
              <w:t xml:space="preserve"> danger to crew and vessel and the disruption to operations</w:t>
            </w:r>
          </w:p>
        </w:tc>
      </w:tr>
      <w:tr w:rsidTr="00923C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2. Control the vessel during fishing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52" w:rsidP="00B30652">
            <w:pPr>
              <w:pStyle w:val="BodyText"/>
            </w:pPr>
            <w:r w:rsidRPr="00B30652">
              <w:t>2.1 Maintain safety of the vessel and crew during fishing operations</w:t>
            </w:r>
          </w:p>
          <w:p w:rsidR="00000000" w:rsidRPr="00B30652" w:rsidP="00B30652">
            <w:pPr>
              <w:pStyle w:val="BodyText"/>
            </w:pPr>
            <w:r w:rsidRPr="00B30652">
              <w:t>2.2 Orient vessel according to fishing operations, wind, aquatic environmental</w:t>
            </w:r>
            <w:r w:rsidRPr="00B30652">
              <w:t xml:space="preserve"> conditions and current to maximise safety</w:t>
            </w:r>
          </w:p>
          <w:p w:rsidR="00000000" w:rsidRPr="00B30652" w:rsidP="00B30652">
            <w:pPr>
              <w:pStyle w:val="BodyText"/>
            </w:pPr>
            <w:r w:rsidRPr="00B30652">
              <w:t>2.3 Position fishing operation to minimise interference with others</w:t>
            </w:r>
          </w:p>
          <w:p w:rsidR="00000000" w:rsidRPr="00B30652" w:rsidP="00B30652">
            <w:pPr>
              <w:pStyle w:val="BodyText"/>
            </w:pPr>
            <w:r w:rsidRPr="00B30652">
              <w:t>2.4 Control vessel speed according to fishing operations and prevailing weather and aquatic environmental conditions to maximise safety</w:t>
            </w:r>
          </w:p>
          <w:p w:rsidR="00000000" w:rsidRPr="00B30652" w:rsidP="00B30652">
            <w:pPr>
              <w:pStyle w:val="BodyText"/>
            </w:pPr>
            <w:r w:rsidRPr="00B30652">
              <w:t>2.5 Minim</w:t>
            </w:r>
            <w:r w:rsidRPr="00B30652">
              <w:t>ise effects of abnormal situations on crew, environment and vessel safety, and disruption to operations</w:t>
            </w:r>
          </w:p>
          <w:p w:rsidR="00000000" w:rsidP="00B30652">
            <w:pPr>
              <w:pStyle w:val="BodyText"/>
              <w:rPr>
                <w:lang w:val="en-NZ"/>
              </w:rPr>
            </w:pPr>
            <w:r w:rsidRPr="00B30652">
              <w:t>2.6 Maximise vessel stability during all stages of the fishing operation</w:t>
            </w:r>
          </w:p>
        </w:tc>
      </w:tr>
      <w:tr w:rsidTr="00923C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3. Monitor compliance with regulations during fishing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52" w:rsidP="00B30652">
            <w:pPr>
              <w:pStyle w:val="BodyText"/>
            </w:pPr>
            <w:r w:rsidRPr="00B30652">
              <w:t>3.1 Direct cr</w:t>
            </w:r>
            <w:r w:rsidRPr="00B30652">
              <w:t>ew to comply with all relevant regulations</w:t>
            </w:r>
          </w:p>
          <w:p w:rsidR="00000000" w:rsidRPr="00B30652" w:rsidP="00B30652">
            <w:pPr>
              <w:pStyle w:val="BodyText"/>
            </w:pPr>
            <w:r w:rsidRPr="00B30652">
              <w:t>3.2 Use catch reporting systems according to fisheries regulations</w:t>
            </w:r>
          </w:p>
          <w:p w:rsidR="00000000" w:rsidRPr="00B30652" w:rsidP="00B30652">
            <w:pPr>
              <w:pStyle w:val="BodyText"/>
            </w:pPr>
            <w:r w:rsidRPr="00B30652">
              <w:t>3.3 Use vessel monitoring systems according to fisheries regulations</w:t>
            </w:r>
          </w:p>
        </w:tc>
      </w:tr>
    </w:tbl>
    <w:p w:rsidR="00000000" w:rsidRPr="00B30652" w:rsidP="00B30652">
      <w:pPr>
        <w:pStyle w:val="BodyText"/>
      </w:pPr>
    </w:p>
    <w:p w:rsidR="00000000" w:rsidRPr="00B30652" w:rsidP="00B30652">
      <w:pPr>
        <w:pStyle w:val="AllowPageBreak"/>
      </w:pPr>
    </w:p>
    <w:p w:rsidR="00000000" w:rsidRPr="00B30652" w:rsidP="00B30652">
      <w:pPr>
        <w:pStyle w:val="Heading1"/>
      </w:pPr>
      <w:bookmarkStart w:id="6" w:name="O_1035563"/>
      <w:bookmarkEnd w:id="6"/>
      <w:r w:rsidRPr="00B30652">
        <w:t>Foundation Skills</w:t>
      </w:r>
    </w:p>
    <w:p w:rsidR="00000000" w:rsidRPr="00923C6D" w:rsidP="00923C6D">
      <w:pPr>
        <w:pStyle w:val="BodyText"/>
        <w:rPr>
          <w:i/>
        </w:rPr>
      </w:pPr>
      <w:r w:rsidRPr="00923C6D">
        <w:rPr>
          <w:rStyle w:val="Emphasis"/>
        </w:rPr>
        <w:t>This section describes those language,</w:t>
      </w:r>
      <w:r w:rsidRPr="00923C6D">
        <w:rPr>
          <w:rStyle w:val="Emphasis"/>
        </w:rPr>
        <w:t xml:space="preserv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3065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Bold"/>
              <w:rPr>
                <w:lang w:val="en-NZ"/>
              </w:rPr>
            </w:pPr>
            <w:r w:rsidRPr="00B3065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Bold"/>
              <w:rPr>
                <w:lang w:val="en-NZ"/>
              </w:rPr>
            </w:pPr>
            <w:r w:rsidRPr="00B30652">
              <w:t>Description</w:t>
            </w:r>
          </w:p>
        </w:tc>
      </w:tr>
      <w:tr w:rsidTr="00B306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ListBullet"/>
              <w:rPr>
                <w:lang w:val="en-NZ"/>
              </w:rPr>
            </w:pPr>
            <w:r w:rsidRPr="00B30652">
              <w:t>Interprets fisheries regulations</w:t>
            </w:r>
          </w:p>
        </w:tc>
      </w:tr>
      <w:tr w:rsidTr="00B306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ListBullet"/>
              <w:rPr>
                <w:lang w:val="en-NZ"/>
              </w:rPr>
            </w:pPr>
            <w:r w:rsidRPr="00B30652">
              <w:t>Provides written instructions</w:t>
            </w:r>
          </w:p>
        </w:tc>
      </w:tr>
      <w:tr w:rsidTr="00B306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ListBullet"/>
              <w:rPr>
                <w:lang w:val="en-NZ"/>
              </w:rPr>
            </w:pPr>
            <w:r w:rsidRPr="00B30652">
              <w:t>Interprets gear and vessel identification numbers</w:t>
            </w:r>
          </w:p>
        </w:tc>
      </w:tr>
      <w:tr w:rsidTr="00B306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ListBullet"/>
              <w:rPr>
                <w:lang w:val="en-NZ"/>
              </w:rPr>
            </w:pPr>
            <w:r w:rsidRPr="00B30652">
              <w:t>Selects and uses appropriate vocabulary, conventions and protocols, including technical language to communicate with crew members</w:t>
            </w:r>
          </w:p>
        </w:tc>
      </w:tr>
      <w:tr w:rsidTr="00B306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52" w:rsidP="00B30652">
            <w:pPr>
              <w:pStyle w:val="ListBullet"/>
            </w:pPr>
            <w:r w:rsidRPr="00B30652">
              <w:t>Makes and reviews criti</w:t>
            </w:r>
            <w:r w:rsidRPr="00B30652">
              <w:t>cal and non-critical decisions regarding vessel control, crew management and compliance requirements</w:t>
            </w:r>
          </w:p>
          <w:p w:rsidR="00000000" w:rsidRPr="00B30652" w:rsidP="00B30652">
            <w:pPr>
              <w:pStyle w:val="ListBullet"/>
            </w:pPr>
            <w:r w:rsidRPr="00B30652">
              <w:t xml:space="preserve">Operates and maintains electronic aids, communication technology and on board systems </w:t>
            </w:r>
          </w:p>
        </w:tc>
      </w:tr>
    </w:tbl>
    <w:p w:rsidR="00000000" w:rsidRPr="00B30652" w:rsidP="00B30652">
      <w:pPr>
        <w:pStyle w:val="BodyText"/>
      </w:pPr>
    </w:p>
    <w:p w:rsidR="00000000" w:rsidRPr="00B30652" w:rsidP="00B30652">
      <w:pPr>
        <w:pStyle w:val="AllowPageBreak"/>
      </w:pPr>
    </w:p>
    <w:p w:rsidR="00000000" w:rsidRPr="00B30652" w:rsidP="00B30652">
      <w:pPr>
        <w:pStyle w:val="Heading1"/>
      </w:pPr>
      <w:bookmarkStart w:id="7" w:name="O_1035565"/>
      <w:bookmarkEnd w:id="7"/>
      <w:r w:rsidRPr="00B30652">
        <w:t>Unit Mapping Information</w:t>
      </w:r>
    </w:p>
    <w:tbl>
      <w:tblPr>
        <w:tblW w:w="9520" w:type="dxa"/>
        <w:tblLayout w:type="fixed"/>
        <w:tblCellMar>
          <w:left w:w="62" w:type="dxa"/>
          <w:right w:w="62" w:type="dxa"/>
        </w:tblCellMar>
        <w:tblLook w:val="0000"/>
      </w:tblPr>
      <w:tblGrid>
        <w:gridCol w:w="1871"/>
        <w:gridCol w:w="2128"/>
        <w:gridCol w:w="2409"/>
        <w:gridCol w:w="3112"/>
      </w:tblGrid>
      <w:tr w:rsidTr="00B3065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Bold"/>
              <w:rPr>
                <w:lang w:val="en-NZ"/>
              </w:rPr>
            </w:pPr>
            <w:r w:rsidRPr="00B30652">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Bold"/>
              <w:rPr>
                <w:lang w:val="en-NZ"/>
              </w:rPr>
            </w:pPr>
            <w:r w:rsidRPr="00B30652">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Bold"/>
              <w:rPr>
                <w:lang w:val="en-NZ"/>
              </w:rPr>
            </w:pPr>
            <w:r w:rsidRPr="00B30652">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Bold"/>
              <w:rPr>
                <w:lang w:val="en-NZ"/>
              </w:rPr>
            </w:pPr>
            <w:r w:rsidRPr="00B30652">
              <w:t>Equivalence status</w:t>
            </w:r>
          </w:p>
        </w:tc>
      </w:tr>
      <w:tr w:rsidTr="00B3065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SFIFSH306 Manage and control fishing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SFIFISH402C Manage and control fishing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52" w:rsidP="00B30652">
            <w:pPr>
              <w:pStyle w:val="BodyText"/>
            </w:pPr>
            <w:r w:rsidRPr="00B30652">
              <w:t>Updated to meet Standards for Training Packages</w:t>
            </w:r>
          </w:p>
          <w:p w:rsidR="00000000" w:rsidP="00B30652">
            <w:pPr>
              <w:pStyle w:val="BodyText"/>
              <w:rPr>
                <w:lang w:val="en-NZ"/>
              </w:rPr>
            </w:pPr>
            <w:r w:rsidRPr="00B30652">
              <w:t>Minor amendment to</w:t>
            </w:r>
            <w:r w:rsidRPr="00B30652">
              <w:t xml:space="preserve"> element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52" w:rsidP="00B30652">
            <w:pPr>
              <w:pStyle w:val="BodyText"/>
            </w:pPr>
            <w:r w:rsidRPr="00B30652">
              <w:t>Equivalent unit</w:t>
            </w:r>
          </w:p>
        </w:tc>
      </w:tr>
    </w:tbl>
    <w:p w:rsidR="00000000" w:rsidRPr="00B30652" w:rsidP="00B30652">
      <w:pPr>
        <w:pStyle w:val="BodyText"/>
      </w:pPr>
    </w:p>
    <w:p w:rsidR="00000000" w:rsidRPr="00B30652" w:rsidP="00B30652">
      <w:pPr>
        <w:pStyle w:val="AllowPageBreak"/>
      </w:pPr>
    </w:p>
    <w:p w:rsidR="00000000" w:rsidRPr="00B30652" w:rsidP="00B30652">
      <w:pPr>
        <w:pStyle w:val="Heading1"/>
      </w:pPr>
      <w:bookmarkStart w:id="8" w:name="O_1035572"/>
      <w:bookmarkEnd w:id="8"/>
      <w:r w:rsidRPr="00B30652">
        <w:t>Links</w:t>
      </w:r>
    </w:p>
    <w:p w:rsidR="00000000" w:rsidRPr="00B30652" w:rsidP="00923C6D">
      <w:pPr>
        <w:pStyle w:val="BodyText"/>
      </w:pPr>
      <w:r w:rsidRPr="00B30652">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1D6EE8">
        <w:rPr>
          <w:rStyle w:val="Hyperlink"/>
        </w:rPr>
        <w:t>https://vetnet.gov.au/Pages/TrainingDocs.aspx?q=e31d8c6b-1608-4d77-9f71-9ee749456273</w:t>
      </w:r>
      <w:r>
        <w:fldChar w:fldCharType="end"/>
      </w:r>
    </w:p>
    <w:p w:rsidR="00000000" w:rsidRPr="00B30652" w:rsidP="00923C6D">
      <w:pPr>
        <w:pStyle w:val="BodyText"/>
        <w:sectPr w:rsidSect="00B30652">
          <w:headerReference w:type="default" r:id="rId10"/>
          <w:footerReference w:type="default" r:id="rId11"/>
          <w:pgSz w:w="11908" w:h="16833"/>
          <w:pgMar w:top="1702" w:right="1418" w:bottom="1702" w:left="1418" w:header="992" w:footer="992" w:gutter="0"/>
          <w:cols w:space="720"/>
          <w:noEndnote/>
          <w:docGrid w:linePitch="299"/>
        </w:sectPr>
      </w:pPr>
    </w:p>
    <w:p w:rsidR="00000000" w:rsidRPr="00B30652" w:rsidP="00B30652">
      <w:pPr>
        <w:pStyle w:val="SuperHeading"/>
      </w:pPr>
      <w:r w:rsidRPr="00B30652">
        <w:t>Assessment Requirements for SFIFSH306 Manage and control fishing operations</w:t>
      </w:r>
    </w:p>
    <w:p w:rsidR="00000000" w:rsidRPr="00B30652" w:rsidP="00B30652">
      <w:pPr>
        <w:pStyle w:val="Heading1"/>
      </w:pPr>
      <w:bookmarkStart w:id="9" w:name="O_1035567"/>
      <w:bookmarkEnd w:id="9"/>
      <w:r w:rsidRPr="00B30652">
        <w:t>Modification History</w:t>
      </w:r>
    </w:p>
    <w:tbl>
      <w:tblPr>
        <w:tblW w:w="9520" w:type="dxa"/>
        <w:tblLayout w:type="fixed"/>
        <w:tblCellMar>
          <w:left w:w="62" w:type="dxa"/>
          <w:right w:w="62" w:type="dxa"/>
        </w:tblCellMar>
        <w:tblLook w:val="0000"/>
      </w:tblPr>
      <w:tblGrid>
        <w:gridCol w:w="2581"/>
        <w:gridCol w:w="6939"/>
      </w:tblGrid>
      <w:tr w:rsidTr="00B306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Bold"/>
              <w:rPr>
                <w:lang w:val="en-NZ"/>
              </w:rPr>
            </w:pPr>
            <w:r w:rsidRPr="00B3065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Bold"/>
              <w:rPr>
                <w:lang w:val="en-NZ"/>
              </w:rPr>
            </w:pPr>
            <w:r w:rsidRPr="00B30652">
              <w:t>Comments</w:t>
            </w:r>
          </w:p>
        </w:tc>
      </w:tr>
      <w:tr w:rsidTr="00B3065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652">
            <w:pPr>
              <w:pStyle w:val="BodyText"/>
              <w:rPr>
                <w:lang w:val="en-NZ"/>
              </w:rPr>
            </w:pPr>
            <w:r w:rsidRPr="00B3065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652" w:rsidP="00B30652">
            <w:pPr>
              <w:pStyle w:val="BodyText"/>
            </w:pPr>
            <w:r w:rsidRPr="00B30652">
              <w:t>This version released with SFI Seafood Industry Training Package Version 1.0.</w:t>
            </w:r>
          </w:p>
        </w:tc>
      </w:tr>
    </w:tbl>
    <w:p w:rsidR="00000000" w:rsidRPr="00B30652" w:rsidP="00B30652">
      <w:pPr>
        <w:pStyle w:val="BodyText"/>
      </w:pPr>
    </w:p>
    <w:p w:rsidR="00000000" w:rsidRPr="00B30652" w:rsidP="00B30652">
      <w:pPr>
        <w:pStyle w:val="AllowPageBreak"/>
      </w:pPr>
    </w:p>
    <w:p w:rsidR="00000000" w:rsidRPr="00B30652" w:rsidP="00B30652">
      <w:pPr>
        <w:pStyle w:val="Heading1"/>
      </w:pPr>
      <w:bookmarkStart w:id="10" w:name="O_1035568"/>
      <w:bookmarkEnd w:id="10"/>
      <w:r w:rsidRPr="00B30652">
        <w:t>Performance Evidence</w:t>
      </w:r>
    </w:p>
    <w:p w:rsidR="00000000" w:rsidRPr="00B30652" w:rsidP="00923C6D">
      <w:pPr>
        <w:pStyle w:val="BodyText"/>
      </w:pPr>
      <w:r w:rsidRPr="00B30652">
        <w:t xml:space="preserve">An individual demonstrating competency must satisfy all of the elements and performance criteria in this unit. </w:t>
      </w:r>
    </w:p>
    <w:p w:rsidR="00000000" w:rsidRPr="00B30652" w:rsidP="00923C6D">
      <w:pPr>
        <w:pStyle w:val="BodyText"/>
      </w:pPr>
      <w:r w:rsidRPr="00B30652">
        <w:t>There must be evidence that the individual has managed the crew and vessel for at least one fishing operation, inclu</w:t>
      </w:r>
      <w:r w:rsidRPr="00B30652">
        <w:t>ding:</w:t>
      </w:r>
    </w:p>
    <w:p w:rsidR="00000000" w:rsidRPr="00B30652" w:rsidP="00B30652">
      <w:pPr>
        <w:pStyle w:val="ListBullet"/>
      </w:pPr>
      <w:r w:rsidRPr="00B30652">
        <w:t>coordinating and communicating the safety requirements and responsibilities of each crew member</w:t>
      </w:r>
    </w:p>
    <w:p w:rsidR="00000000" w:rsidRPr="00B30652" w:rsidP="00B30652">
      <w:pPr>
        <w:pStyle w:val="ListBullet"/>
      </w:pPr>
      <w:r w:rsidRPr="00B30652">
        <w:t xml:space="preserve">using personal protective equipment </w:t>
      </w:r>
    </w:p>
    <w:p w:rsidR="00000000" w:rsidRPr="00B30652" w:rsidP="00B30652">
      <w:pPr>
        <w:pStyle w:val="ListBullet"/>
      </w:pPr>
      <w:r w:rsidRPr="00B30652">
        <w:t>monitoring and rectifying unsafe or hazardous practices</w:t>
      </w:r>
    </w:p>
    <w:p w:rsidR="00000000" w:rsidRPr="00B30652" w:rsidP="00B30652">
      <w:pPr>
        <w:pStyle w:val="ListBullet"/>
      </w:pPr>
      <w:r w:rsidRPr="00B30652">
        <w:t>safely controlling vessel speed and position under varying conditions</w:t>
      </w:r>
    </w:p>
    <w:p w:rsidR="00000000" w:rsidRPr="00B30652" w:rsidP="00B30652">
      <w:pPr>
        <w:pStyle w:val="ListBullet"/>
      </w:pPr>
      <w:r w:rsidRPr="00B30652">
        <w:t>instructing and overseeing crew in the compliance of relevant regulatory requirements</w:t>
      </w:r>
    </w:p>
    <w:p w:rsidR="00000000" w:rsidRPr="00B30652" w:rsidP="00B30652">
      <w:pPr>
        <w:pStyle w:val="ListBullet"/>
      </w:pPr>
      <w:r w:rsidRPr="00B30652">
        <w:t>maintaining catch reporting and vessel monitoring systems to fisheries regulatory requirements.</w:t>
      </w:r>
    </w:p>
    <w:p w:rsidR="00000000" w:rsidRPr="00B30652" w:rsidP="00B30652">
      <w:pPr>
        <w:pStyle w:val="AllowPageBreak"/>
      </w:pPr>
    </w:p>
    <w:p w:rsidR="00000000" w:rsidRPr="00B30652" w:rsidP="00B30652">
      <w:pPr>
        <w:pStyle w:val="Heading1"/>
      </w:pPr>
      <w:bookmarkStart w:id="11" w:name="O_1035569"/>
      <w:bookmarkEnd w:id="11"/>
      <w:r w:rsidRPr="00B30652">
        <w:t>Knowledge Evidence</w:t>
      </w:r>
    </w:p>
    <w:p w:rsidR="00000000" w:rsidRPr="00B30652" w:rsidP="00923C6D">
      <w:pPr>
        <w:pStyle w:val="BodyText"/>
      </w:pPr>
      <w:r w:rsidRPr="00B30652">
        <w:t>An individual must be able to demonstrate the knowledge required to perform the tasks outlined in the elements and performance criteria of this unit. This includes knowledge of:</w:t>
      </w:r>
    </w:p>
    <w:p w:rsidR="00000000" w:rsidRPr="00B30652" w:rsidP="00B30652">
      <w:pPr>
        <w:pStyle w:val="ListBullet"/>
      </w:pPr>
      <w:r w:rsidRPr="00B30652">
        <w:t>communication systems, including hand signals used in fishing operations</w:t>
      </w:r>
    </w:p>
    <w:p w:rsidR="00000000" w:rsidRPr="00B30652" w:rsidP="00B30652">
      <w:pPr>
        <w:pStyle w:val="ListBullet"/>
      </w:pPr>
      <w:r w:rsidRPr="00B30652">
        <w:t>crew numbers required for safe fishing operations</w:t>
      </w:r>
    </w:p>
    <w:p w:rsidR="00000000" w:rsidRPr="00B30652" w:rsidP="00B30652">
      <w:pPr>
        <w:pStyle w:val="ListBullet"/>
      </w:pPr>
      <w:r w:rsidRPr="00B30652">
        <w:t>dimensions and likely movement of other encountered fishing operations</w:t>
      </w:r>
    </w:p>
    <w:p w:rsidR="00000000" w:rsidRPr="00B30652" w:rsidP="00B30652">
      <w:pPr>
        <w:pStyle w:val="ListBullet"/>
      </w:pPr>
      <w:r w:rsidRPr="00B30652">
        <w:t>effects of loading on vessel stability</w:t>
      </w:r>
    </w:p>
    <w:p w:rsidR="00000000" w:rsidRPr="00B30652" w:rsidP="00B30652">
      <w:pPr>
        <w:pStyle w:val="ListBullet"/>
      </w:pPr>
      <w:r w:rsidRPr="00B30652">
        <w:t>effects of vessel orien</w:t>
      </w:r>
      <w:r w:rsidRPr="00B30652">
        <w:t>tation on vessel movement and stability</w:t>
      </w:r>
    </w:p>
    <w:p w:rsidR="00000000" w:rsidRPr="00B30652" w:rsidP="00B30652">
      <w:pPr>
        <w:pStyle w:val="ListBullet"/>
      </w:pPr>
      <w:r w:rsidRPr="00B30652">
        <w:t>safe work practices relevant to fishing operations</w:t>
      </w:r>
    </w:p>
    <w:p w:rsidR="00000000" w:rsidRPr="00B30652" w:rsidP="00B30652">
      <w:pPr>
        <w:pStyle w:val="ListBullet"/>
      </w:pPr>
      <w:r w:rsidRPr="00B30652">
        <w:t>techniques and procedures for dealing with abnormal operating conditions</w:t>
      </w:r>
    </w:p>
    <w:p w:rsidR="00000000" w:rsidRPr="00B30652" w:rsidP="00B30652">
      <w:pPr>
        <w:pStyle w:val="ListBullet"/>
      </w:pPr>
      <w:r w:rsidRPr="00B30652">
        <w:t>vessel speed requirements for fishing operations and safety</w:t>
      </w:r>
    </w:p>
    <w:p w:rsidR="00000000" w:rsidRPr="00B30652" w:rsidP="00B30652">
      <w:pPr>
        <w:pStyle w:val="ListBullet"/>
      </w:pPr>
      <w:r w:rsidRPr="00B30652">
        <w:t xml:space="preserve">fisheries and other regulations </w:t>
      </w:r>
      <w:r w:rsidRPr="00B30652">
        <w:t>relevant to fishing operations</w:t>
      </w:r>
    </w:p>
    <w:p w:rsidR="00000000" w:rsidRPr="00B30652" w:rsidP="00B30652">
      <w:pPr>
        <w:pStyle w:val="ListBullet"/>
      </w:pPr>
      <w:r w:rsidRPr="00B30652">
        <w:t>operating principles of gear common to the operational area.</w:t>
      </w:r>
    </w:p>
    <w:p w:rsidR="00000000" w:rsidRPr="00B30652" w:rsidP="00B30652">
      <w:pPr>
        <w:pStyle w:val="AllowPageBreak"/>
      </w:pPr>
    </w:p>
    <w:p w:rsidR="00000000" w:rsidRPr="00B30652" w:rsidP="00B30652">
      <w:pPr>
        <w:pStyle w:val="Heading1"/>
      </w:pPr>
      <w:bookmarkStart w:id="12" w:name="O_1035570"/>
      <w:bookmarkEnd w:id="12"/>
      <w:r w:rsidRPr="00B30652">
        <w:t>Assessment Conditions</w:t>
      </w:r>
    </w:p>
    <w:p w:rsidR="00000000" w:rsidRPr="00B30652" w:rsidP="00923C6D">
      <w:pPr>
        <w:pStyle w:val="BodyText"/>
      </w:pPr>
      <w:r w:rsidRPr="00B30652">
        <w:t xml:space="preserve">Assessment of skills must take place under the following conditions: </w:t>
      </w:r>
    </w:p>
    <w:p w:rsidR="00000000" w:rsidRPr="00B30652" w:rsidP="00B30652">
      <w:pPr>
        <w:pStyle w:val="ListBullet"/>
      </w:pPr>
      <w:r w:rsidRPr="00B30652">
        <w:t>physical conditions:</w:t>
      </w:r>
    </w:p>
    <w:p w:rsidR="00000000" w:rsidRPr="00B30652" w:rsidP="00B30652">
      <w:pPr>
        <w:pStyle w:val="ListBullet2"/>
      </w:pPr>
      <w:r w:rsidRPr="00B30652">
        <w:t>skills must be demonstrated in a fishing operations environment or an environment that accurately represents workplace conditions</w:t>
      </w:r>
    </w:p>
    <w:p w:rsidR="00000000" w:rsidRPr="00B30652" w:rsidP="00B30652">
      <w:pPr>
        <w:pStyle w:val="ListBullet"/>
      </w:pPr>
      <w:r w:rsidRPr="00B30652">
        <w:t>resources, equipment and materials:</w:t>
      </w:r>
    </w:p>
    <w:p w:rsidR="00000000" w:rsidRPr="00B30652" w:rsidP="00B30652">
      <w:pPr>
        <w:pStyle w:val="ListBullet2"/>
      </w:pPr>
      <w:r w:rsidRPr="00B30652">
        <w:t>fully operational fishing vessel</w:t>
      </w:r>
    </w:p>
    <w:p w:rsidR="00000000" w:rsidRPr="00B30652" w:rsidP="00B30652">
      <w:pPr>
        <w:pStyle w:val="ListBullet2"/>
      </w:pPr>
      <w:r w:rsidRPr="00B30652">
        <w:t>reporting and monitoring systems</w:t>
      </w:r>
    </w:p>
    <w:p w:rsidR="00000000" w:rsidRPr="00B30652" w:rsidP="00B30652">
      <w:pPr>
        <w:pStyle w:val="ListBullet"/>
      </w:pPr>
      <w:r w:rsidRPr="00B30652">
        <w:t>specifications:</w:t>
      </w:r>
    </w:p>
    <w:p w:rsidR="00000000" w:rsidRPr="00B30652" w:rsidP="00B30652">
      <w:pPr>
        <w:pStyle w:val="ListBullet2"/>
      </w:pPr>
      <w:r w:rsidRPr="00B30652">
        <w:t>work</w:t>
      </w:r>
      <w:r w:rsidRPr="00B30652">
        <w:t>place procedures for fishing operations</w:t>
      </w:r>
    </w:p>
    <w:p w:rsidR="00000000" w:rsidRPr="00B30652" w:rsidP="00B30652">
      <w:pPr>
        <w:pStyle w:val="ListBullet2"/>
      </w:pPr>
      <w:r w:rsidRPr="00B30652">
        <w:t>access to fisheries and other relevant regulations</w:t>
      </w:r>
    </w:p>
    <w:p w:rsidR="00000000" w:rsidRPr="00B30652" w:rsidP="00B30652">
      <w:pPr>
        <w:pStyle w:val="ListBullet"/>
      </w:pPr>
      <w:r w:rsidRPr="00B30652">
        <w:t>relationships:</w:t>
      </w:r>
    </w:p>
    <w:p w:rsidR="00000000" w:rsidRPr="00B30652" w:rsidP="00B30652">
      <w:pPr>
        <w:pStyle w:val="ListBullet2"/>
      </w:pPr>
      <w:r w:rsidRPr="00B30652">
        <w:t>evidence of interactions with crew members.</w:t>
      </w:r>
    </w:p>
    <w:p w:rsidR="00000000" w:rsidRPr="00B30652" w:rsidP="00923C6D">
      <w:pPr>
        <w:pStyle w:val="BodyText"/>
      </w:pPr>
      <w:r w:rsidRPr="00B30652">
        <w:t>Assessors of this unit must satisfy the requirements for assessors in applicable vocational education an</w:t>
      </w:r>
      <w:r w:rsidRPr="00B30652">
        <w:t>d training legislation, frameworks and/or standards.</w:t>
      </w:r>
    </w:p>
    <w:p w:rsidR="00000000" w:rsidRPr="00B30652" w:rsidP="00B30652">
      <w:pPr>
        <w:pStyle w:val="Heading1"/>
      </w:pPr>
      <w:bookmarkStart w:id="13" w:name="O_1035573"/>
      <w:bookmarkEnd w:id="13"/>
      <w:r w:rsidRPr="00B30652">
        <w:t>Links</w:t>
      </w:r>
    </w:p>
    <w:p w:rsidR="00000000" w:rsidRPr="00B30652" w:rsidP="00923C6D">
      <w:pPr>
        <w:pStyle w:val="BodyText"/>
      </w:pPr>
      <w:r w:rsidRPr="00B30652">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1D6EE8">
        <w:rPr>
          <w:rStyle w:val="Hyperlink"/>
        </w:rPr>
        <w:t>https://vetnet.gov.au/Pages/TrainingDocs.aspx?q=e31d8c6b-1608-4d77-9f71-9ee749456273</w:t>
      </w:r>
      <w:r>
        <w:fldChar w:fldCharType="end"/>
      </w:r>
    </w:p>
    <w:p w:rsidR="00000000" w:rsidRPr="00B30652" w:rsidP="00B30652"/>
    <w:sectPr w:rsidSect="00B306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52" w:rsidRPr="00923C6D" w:rsidP="00923C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6D" w:rsidP="00B30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3C6D" w:rsidP="00B306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23C6D" w:rsidP="00B306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52" w:rsidP="00B30652">
    <w:pPr>
      <w:pStyle w:val="Footer"/>
      <w:framePr w:wrap="around"/>
    </w:pPr>
    <w:r>
      <w:fldChar w:fldCharType="begin"/>
    </w:r>
    <w:r>
      <w:instrText xml:space="preserve"> DOCPROPERTY  Subject  \* MERGEFORMAT </w:instrText>
    </w:r>
    <w:r>
      <w:fldChar w:fldCharType="separate"/>
    </w:r>
    <w:r w:rsidR="00923C6D">
      <w:t>Approved</w:t>
    </w:r>
    <w:r w:rsidR="00923C6D">
      <w:fldChar w:fldCharType="end"/>
    </w:r>
    <w:r>
      <w:tab/>
      <w:t xml:space="preserve">Page </w:t>
    </w:r>
    <w:r>
      <w:fldChar w:fldCharType="begin"/>
    </w:r>
    <w:r>
      <w:instrText xml:space="preserve"> PAGE  \* Arabic  \* MERGEFORMAT </w:instrText>
    </w:r>
    <w:r>
      <w:fldChar w:fldCharType="separate"/>
    </w:r>
    <w:r w:rsidR="00923C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3C6D">
      <w:rPr>
        <w:noProof/>
      </w:rPr>
      <w:t>4</w:t>
    </w:r>
    <w:r>
      <w:rPr>
        <w:noProof/>
      </w:rPr>
      <w:fldChar w:fldCharType="end"/>
    </w:r>
  </w:p>
  <w:p w:rsidR="00B30652" w:rsidP="00B30652">
    <w:pPr>
      <w:pStyle w:val="Footer"/>
      <w:framePr w:wrap="around"/>
    </w:pPr>
    <w:r>
      <w:t xml:space="preserve">© Commonwealth of Australia, </w:t>
    </w:r>
    <w:r>
      <w:fldChar w:fldCharType="begin"/>
    </w:r>
    <w:r>
      <w:instrText xml:space="preserve"> DATE  \@ "yyyy"  \* MERGEFORMAT </w:instrText>
    </w:r>
    <w:r>
      <w:fldChar w:fldCharType="separate"/>
    </w:r>
    <w:r w:rsidR="00923C6D">
      <w:rPr>
        <w:noProof/>
      </w:rPr>
      <w:t>2025</w:t>
    </w:r>
    <w:r>
      <w:fldChar w:fldCharType="end"/>
    </w:r>
    <w:r>
      <w:tab/>
    </w:r>
    <w:r>
      <w:fldChar w:fldCharType="begin"/>
    </w:r>
    <w:r>
      <w:instrText xml:space="preserve"> DOCPROPERTY  Author  \* MERGEFORMAT </w:instrText>
    </w:r>
    <w:r>
      <w:fldChar w:fldCharType="separate"/>
    </w:r>
    <w:r w:rsidR="00923C6D">
      <w:t>Skills Insight</w:t>
    </w:r>
    <w:r w:rsidR="00923C6D">
      <w:fldChar w:fldCharType="end"/>
    </w:r>
  </w:p>
  <w:p w:rsidR="00B30652" w:rsidP="00B30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652" w:rsidRPr="00923C6D" w:rsidP="00923C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C6D" w:rsidRPr="002D2AF8" w:rsidP="00B30652">
    <w:pPr>
      <w:pStyle w:val="Header"/>
      <w:framePr w:wrap="around"/>
    </w:pPr>
    <w:r>
      <w:fldChar w:fldCharType="begin"/>
    </w:r>
    <w:r>
      <w:instrText xml:space="preserve"> TITLE   \* MERGEFORMAT </w:instrText>
    </w:r>
    <w:r>
      <w:fldChar w:fldCharType="separate"/>
    </w:r>
    <w:r>
      <w:t>SFIFSH306 Manage and control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3C6D" w:rsidP="00B306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652" w:rsidRPr="002D2AF8" w:rsidP="00B30652">
    <w:pPr>
      <w:pStyle w:val="Header"/>
      <w:framePr w:wrap="around"/>
    </w:pPr>
    <w:r>
      <w:fldChar w:fldCharType="begin"/>
    </w:r>
    <w:r>
      <w:instrText xml:space="preserve"> TITLE   \* MERGEFORMAT </w:instrText>
    </w:r>
    <w:r>
      <w:fldChar w:fldCharType="separate"/>
    </w:r>
    <w:r w:rsidR="00923C6D">
      <w:t>SFIFSH306 Manage and control fishing operations</w:t>
    </w:r>
    <w:r w:rsidR="00923C6D">
      <w:fldChar w:fldCharType="end"/>
    </w:r>
    <w:r>
      <w:tab/>
      <w:t xml:space="preserve">Date this document was generated: </w:t>
    </w:r>
    <w:r>
      <w:fldChar w:fldCharType="begin"/>
    </w:r>
    <w:r>
      <w:instrText xml:space="preserve"> CREATEDATE  \@ "d MMMM yyyy"  \* MERGEFORMAT </w:instrText>
    </w:r>
    <w:r>
      <w:fldChar w:fldCharType="separate"/>
    </w:r>
    <w:r w:rsidR="00923C6D">
      <w:rPr>
        <w:noProof/>
      </w:rPr>
      <w:t>2 March 2025</w:t>
    </w:r>
    <w:r>
      <w:fldChar w:fldCharType="end"/>
    </w:r>
  </w:p>
  <w:p w:rsidR="00B30652" w:rsidP="00B30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08B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5A7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66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652"/>
    <w:pPr>
      <w:spacing w:before="360" w:after="60"/>
      <w:outlineLvl w:val="0"/>
    </w:pPr>
    <w:rPr>
      <w:sz w:val="32"/>
    </w:rPr>
  </w:style>
  <w:style w:type="paragraph" w:styleId="Heading2">
    <w:name w:val="heading 2"/>
    <w:basedOn w:val="HeadingBase"/>
    <w:next w:val="BodyText"/>
    <w:link w:val="Heading2Char"/>
    <w:qFormat/>
    <w:rsid w:val="00B30652"/>
    <w:pPr>
      <w:keepLines/>
      <w:spacing w:before="240" w:after="120"/>
      <w:outlineLvl w:val="1"/>
    </w:pPr>
    <w:rPr>
      <w:sz w:val="28"/>
      <w:szCs w:val="40"/>
    </w:rPr>
  </w:style>
  <w:style w:type="paragraph" w:styleId="Heading3">
    <w:name w:val="heading 3"/>
    <w:basedOn w:val="HeadingBase"/>
    <w:next w:val="BodyText"/>
    <w:link w:val="Heading3Char"/>
    <w:qFormat/>
    <w:rsid w:val="00B30652"/>
    <w:pPr>
      <w:spacing w:before="180" w:after="120"/>
      <w:outlineLvl w:val="2"/>
    </w:pPr>
    <w:rPr>
      <w:spacing w:val="-10"/>
      <w:kern w:val="32"/>
    </w:rPr>
  </w:style>
  <w:style w:type="paragraph" w:styleId="Heading4">
    <w:name w:val="heading 4"/>
    <w:basedOn w:val="HeadingBase"/>
    <w:next w:val="BodyText"/>
    <w:link w:val="Heading4Char"/>
    <w:qFormat/>
    <w:rsid w:val="00B30652"/>
    <w:pPr>
      <w:spacing w:before="160" w:after="120"/>
      <w:outlineLvl w:val="3"/>
    </w:pPr>
    <w:rPr>
      <w:sz w:val="22"/>
    </w:rPr>
  </w:style>
  <w:style w:type="paragraph" w:styleId="Heading5">
    <w:name w:val="heading 5"/>
    <w:basedOn w:val="HeadingBase"/>
    <w:next w:val="Normal"/>
    <w:link w:val="Heading5Char"/>
    <w:qFormat/>
    <w:rsid w:val="00B30652"/>
    <w:pPr>
      <w:spacing w:before="80"/>
      <w:outlineLvl w:val="4"/>
    </w:pPr>
    <w:rPr>
      <w:color w:val="918585"/>
      <w:sz w:val="20"/>
    </w:rPr>
  </w:style>
  <w:style w:type="paragraph" w:styleId="Heading6">
    <w:name w:val="heading 6"/>
    <w:basedOn w:val="HeadingBase"/>
    <w:next w:val="Normal"/>
    <w:link w:val="Heading6Char"/>
    <w:qFormat/>
    <w:rsid w:val="00B30652"/>
    <w:pPr>
      <w:spacing w:before="60"/>
      <w:outlineLvl w:val="5"/>
    </w:pPr>
    <w:rPr>
      <w:color w:val="918585"/>
      <w:sz w:val="20"/>
    </w:rPr>
  </w:style>
  <w:style w:type="paragraph" w:styleId="Heading7">
    <w:name w:val="heading 7"/>
    <w:basedOn w:val="Normal"/>
    <w:next w:val="Normal"/>
    <w:link w:val="Heading7Char"/>
    <w:qFormat/>
    <w:rsid w:val="00B30652"/>
    <w:pPr>
      <w:ind w:left="720"/>
      <w:outlineLvl w:val="6"/>
    </w:pPr>
    <w:rPr>
      <w:i/>
    </w:rPr>
  </w:style>
  <w:style w:type="paragraph" w:styleId="Heading8">
    <w:name w:val="heading 8"/>
    <w:basedOn w:val="Normal"/>
    <w:next w:val="Normal"/>
    <w:link w:val="Heading8Char"/>
    <w:qFormat/>
    <w:rsid w:val="00B30652"/>
    <w:pPr>
      <w:ind w:left="720"/>
      <w:outlineLvl w:val="7"/>
    </w:pPr>
    <w:rPr>
      <w:i/>
    </w:rPr>
  </w:style>
  <w:style w:type="paragraph" w:styleId="Heading9">
    <w:name w:val="heading 9"/>
    <w:basedOn w:val="Normal"/>
    <w:next w:val="Normal"/>
    <w:link w:val="Heading9Char"/>
    <w:qFormat/>
    <w:rsid w:val="00B30652"/>
    <w:pPr>
      <w:ind w:left="720"/>
      <w:outlineLvl w:val="8"/>
    </w:pPr>
    <w:rPr>
      <w:i/>
    </w:rPr>
  </w:style>
  <w:style w:type="character" w:default="1" w:styleId="DefaultParagraphFont">
    <w:name w:val="Default Paragraph Font"/>
    <w:uiPriority w:val="1"/>
    <w:unhideWhenUsed/>
    <w:rsid w:val="00B30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652"/>
  </w:style>
  <w:style w:type="character" w:customStyle="1" w:styleId="Heading1Char">
    <w:name w:val="Heading 1 Char"/>
    <w:basedOn w:val="DefaultParagraphFont"/>
    <w:link w:val="Heading1"/>
    <w:rsid w:val="00B30652"/>
    <w:rPr>
      <w:rFonts w:ascii="Times New Roman" w:eastAsia="Times New Roman" w:hAnsi="Times New Roman" w:cs="Times New Roman"/>
      <w:b/>
      <w:sz w:val="32"/>
      <w:szCs w:val="20"/>
      <w:lang w:eastAsia="en-US"/>
    </w:rPr>
  </w:style>
  <w:style w:type="paragraph" w:styleId="BodyText">
    <w:name w:val="Body Text"/>
    <w:basedOn w:val="Normal"/>
    <w:link w:val="BodyTextChar"/>
    <w:rsid w:val="00B30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0652"/>
    <w:rPr>
      <w:rFonts w:ascii="Times New Roman" w:eastAsia="Times New Roman" w:hAnsi="Times New Roman" w:cs="Times New Roman"/>
      <w:sz w:val="24"/>
      <w:lang w:eastAsia="en-US"/>
    </w:rPr>
  </w:style>
  <w:style w:type="paragraph" w:styleId="ListBullet">
    <w:name w:val="List Bullet"/>
    <w:basedOn w:val="List"/>
    <w:rsid w:val="00B30652"/>
    <w:pPr>
      <w:numPr>
        <w:numId w:val="12"/>
      </w:numPr>
      <w:tabs>
        <w:tab w:val="clear" w:pos="340"/>
      </w:tabs>
      <w:spacing w:before="40" w:after="40"/>
    </w:pPr>
  </w:style>
  <w:style w:type="paragraph" w:styleId="ListBullet2">
    <w:name w:val="List Bullet 2"/>
    <w:basedOn w:val="List2"/>
    <w:rsid w:val="00B30652"/>
    <w:pPr>
      <w:numPr>
        <w:numId w:val="13"/>
      </w:numPr>
      <w:tabs>
        <w:tab w:val="clear" w:pos="680"/>
      </w:tabs>
    </w:pPr>
  </w:style>
  <w:style w:type="character" w:styleId="Emphasis">
    <w:name w:val="Emphasis"/>
    <w:basedOn w:val="DefaultParagraphFont"/>
    <w:qFormat/>
    <w:rsid w:val="00B30652"/>
    <w:rPr>
      <w:i/>
    </w:rPr>
  </w:style>
  <w:style w:type="paragraph" w:customStyle="1" w:styleId="SuperHeading">
    <w:name w:val="SuperHeading"/>
    <w:basedOn w:val="Normal"/>
    <w:rsid w:val="00B30652"/>
    <w:pPr>
      <w:spacing w:before="240" w:after="120"/>
      <w:outlineLvl w:val="0"/>
    </w:pPr>
    <w:rPr>
      <w:rFonts w:ascii="Times New Roman" w:hAnsi="Times New Roman"/>
      <w:b/>
      <w:sz w:val="32"/>
    </w:rPr>
  </w:style>
  <w:style w:type="paragraph" w:customStyle="1" w:styleId="AllowPageBreak">
    <w:name w:val="AllowPageBreak"/>
    <w:rsid w:val="00B306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30652"/>
    <w:rPr>
      <w:b/>
    </w:rPr>
  </w:style>
  <w:style w:type="character" w:customStyle="1" w:styleId="Heading2Char">
    <w:name w:val="Heading 2 Char"/>
    <w:basedOn w:val="DefaultParagraphFont"/>
    <w:link w:val="Heading2"/>
    <w:rsid w:val="00B30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652"/>
    <w:rPr>
      <w:rFonts w:ascii="Courier New" w:eastAsia="Times New Roman" w:hAnsi="Courier New" w:cs="Times New Roman"/>
      <w:i/>
      <w:szCs w:val="20"/>
      <w:lang w:eastAsia="en-US"/>
    </w:rPr>
  </w:style>
  <w:style w:type="paragraph" w:customStyle="1" w:styleId="HeadingBase">
    <w:name w:val="Heading Base"/>
    <w:rsid w:val="00B30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652"/>
    <w:pPr>
      <w:tabs>
        <w:tab w:val="right" w:leader="dot" w:pos="9072"/>
      </w:tabs>
      <w:ind w:left="567"/>
    </w:pPr>
    <w:rPr>
      <w:szCs w:val="22"/>
    </w:rPr>
  </w:style>
  <w:style w:type="paragraph" w:customStyle="1" w:styleId="TOCBase">
    <w:name w:val="TOC Base"/>
    <w:rsid w:val="00B30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652"/>
    <w:pPr>
      <w:tabs>
        <w:tab w:val="right" w:leader="dot" w:pos="9072"/>
      </w:tabs>
      <w:spacing w:before="40" w:after="40"/>
      <w:ind w:left="284"/>
    </w:pPr>
    <w:rPr>
      <w:rFonts w:ascii="Times New Roman" w:hAnsi="Times New Roman"/>
    </w:rPr>
  </w:style>
  <w:style w:type="paragraph" w:styleId="TOC1">
    <w:name w:val="toc 1"/>
    <w:basedOn w:val="TOCBase"/>
    <w:next w:val="Normal"/>
    <w:rsid w:val="00B30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652"/>
    <w:rPr>
      <w:rFonts w:ascii="Times New Roman" w:eastAsia="Times New Roman" w:hAnsi="Times New Roman" w:cs="Times New Roman"/>
      <w:sz w:val="16"/>
      <w:lang w:eastAsia="en-US"/>
    </w:rPr>
  </w:style>
  <w:style w:type="paragraph" w:styleId="Title">
    <w:name w:val="Title"/>
    <w:basedOn w:val="HeadingBase"/>
    <w:link w:val="TitleChar"/>
    <w:qFormat/>
    <w:rsid w:val="00B30652"/>
    <w:pPr>
      <w:spacing w:before="5040"/>
      <w:jc w:val="center"/>
    </w:pPr>
    <w:rPr>
      <w:sz w:val="48"/>
      <w:szCs w:val="72"/>
      <w:lang w:val="en-US"/>
    </w:rPr>
  </w:style>
  <w:style w:type="character" w:customStyle="1" w:styleId="TitleChar">
    <w:name w:val="Title Char"/>
    <w:basedOn w:val="DefaultParagraphFont"/>
    <w:link w:val="Title"/>
    <w:rsid w:val="00B30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652"/>
    <w:pPr>
      <w:tabs>
        <w:tab w:val="left" w:pos="3600"/>
        <w:tab w:val="left" w:pos="3958"/>
      </w:tabs>
    </w:pPr>
  </w:style>
  <w:style w:type="paragraph" w:styleId="List">
    <w:name w:val="List"/>
    <w:basedOn w:val="BodyText"/>
    <w:next w:val="BodyText"/>
    <w:rsid w:val="00B30652"/>
    <w:pPr>
      <w:tabs>
        <w:tab w:val="left" w:pos="340"/>
      </w:tabs>
      <w:spacing w:before="60" w:after="60"/>
      <w:ind w:left="340" w:hanging="340"/>
    </w:pPr>
  </w:style>
  <w:style w:type="paragraph" w:customStyle="1" w:styleId="Note">
    <w:name w:val="Note"/>
    <w:basedOn w:val="BodyText"/>
    <w:rsid w:val="00B306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0652"/>
    <w:rPr>
      <w:b/>
      <w:spacing w:val="0"/>
    </w:rPr>
  </w:style>
  <w:style w:type="paragraph" w:customStyle="1" w:styleId="SuperTitle">
    <w:name w:val="SuperTitle"/>
    <w:basedOn w:val="Title"/>
    <w:rsid w:val="00B30652"/>
    <w:pPr>
      <w:framePr w:wrap="auto" w:hAnchor="text" w:y="6049"/>
    </w:pPr>
    <w:rPr>
      <w:color w:val="000000"/>
      <w:sz w:val="40"/>
    </w:rPr>
  </w:style>
  <w:style w:type="paragraph" w:customStyle="1" w:styleId="TOCTitle">
    <w:name w:val="TOCTitle"/>
    <w:basedOn w:val="Heading1"/>
    <w:rsid w:val="00B30652"/>
    <w:pPr>
      <w:spacing w:after="240"/>
      <w:jc w:val="center"/>
      <w:outlineLvl w:val="9"/>
    </w:pPr>
    <w:rPr>
      <w:caps/>
    </w:rPr>
  </w:style>
  <w:style w:type="paragraph" w:customStyle="1" w:styleId="Version">
    <w:name w:val="Version"/>
    <w:rsid w:val="00B30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0652"/>
    <w:pPr>
      <w:keepNext w:val="0"/>
      <w:tabs>
        <w:tab w:val="right" w:pos="4176"/>
      </w:tabs>
      <w:ind w:left="198" w:hanging="198"/>
    </w:pPr>
    <w:rPr>
      <w:rFonts w:ascii="Garamond" w:hAnsi="Garamond"/>
    </w:rPr>
  </w:style>
  <w:style w:type="paragraph" w:styleId="IndexHeading">
    <w:name w:val="index heading"/>
    <w:basedOn w:val="Normal"/>
    <w:next w:val="Index1"/>
    <w:semiHidden/>
    <w:rsid w:val="00B30652"/>
    <w:pPr>
      <w:spacing w:before="120" w:after="120"/>
    </w:pPr>
    <w:rPr>
      <w:rFonts w:ascii="Arial" w:hAnsi="Arial"/>
      <w:b/>
      <w:color w:val="918585"/>
      <w:sz w:val="24"/>
    </w:rPr>
  </w:style>
  <w:style w:type="paragraph" w:styleId="Header">
    <w:name w:val="header"/>
    <w:basedOn w:val="Normal"/>
    <w:link w:val="HeaderChar"/>
    <w:rsid w:val="00B30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652"/>
    <w:rPr>
      <w:rFonts w:ascii="Times New Roman" w:eastAsia="Times New Roman" w:hAnsi="Times New Roman" w:cs="Times New Roman"/>
      <w:sz w:val="16"/>
      <w:szCs w:val="20"/>
      <w:lang w:val="en-GB" w:eastAsia="en-US"/>
    </w:rPr>
  </w:style>
  <w:style w:type="paragraph" w:customStyle="1" w:styleId="Chapter">
    <w:name w:val="Chapter"/>
    <w:basedOn w:val="Normal"/>
    <w:rsid w:val="00B30652"/>
    <w:pPr>
      <w:spacing w:before="240"/>
    </w:pPr>
    <w:rPr>
      <w:rFonts w:ascii="Times New Roman" w:hAnsi="Times New Roman"/>
      <w:smallCaps/>
      <w:spacing w:val="80"/>
      <w:sz w:val="28"/>
    </w:rPr>
  </w:style>
  <w:style w:type="paragraph" w:customStyle="1" w:styleId="InChapter">
    <w:name w:val="InChapter"/>
    <w:basedOn w:val="Heading3"/>
    <w:rsid w:val="00B30652"/>
    <w:pPr>
      <w:spacing w:after="240"/>
      <w:outlineLvl w:val="9"/>
    </w:pPr>
    <w:rPr>
      <w:noProof/>
    </w:rPr>
  </w:style>
  <w:style w:type="paragraph" w:styleId="Index2">
    <w:name w:val="index 2"/>
    <w:basedOn w:val="Normal"/>
    <w:next w:val="Normal"/>
    <w:semiHidden/>
    <w:rsid w:val="00B30652"/>
    <w:pPr>
      <w:tabs>
        <w:tab w:val="right" w:pos="4176"/>
      </w:tabs>
      <w:ind w:left="568" w:hanging="284"/>
    </w:pPr>
    <w:rPr>
      <w:rFonts w:ascii="Garamond" w:hAnsi="Garamond"/>
    </w:rPr>
  </w:style>
  <w:style w:type="paragraph" w:customStyle="1" w:styleId="Byline">
    <w:name w:val="Byline"/>
    <w:rsid w:val="00B30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652"/>
    <w:pPr>
      <w:tabs>
        <w:tab w:val="clear" w:pos="3600"/>
        <w:tab w:val="clear" w:pos="3958"/>
      </w:tabs>
      <w:jc w:val="right"/>
    </w:pPr>
  </w:style>
  <w:style w:type="paragraph" w:styleId="Caption">
    <w:name w:val="caption"/>
    <w:basedOn w:val="BodyText"/>
    <w:next w:val="Normal"/>
    <w:qFormat/>
    <w:rsid w:val="00B30652"/>
    <w:pPr>
      <w:framePr w:w="2268" w:hSpace="181" w:vSpace="181" w:wrap="around" w:vAnchor="text" w:hAnchor="page" w:x="1135" w:y="285" w:anchorLock="1"/>
    </w:pPr>
    <w:rPr>
      <w:i/>
    </w:rPr>
  </w:style>
  <w:style w:type="paragraph" w:customStyle="1" w:styleId="MiniTOCTitle">
    <w:name w:val="MiniTOCTitle"/>
    <w:basedOn w:val="Heading4"/>
    <w:rsid w:val="00B30652"/>
    <w:pPr>
      <w:spacing w:before="240"/>
      <w:outlineLvl w:val="9"/>
    </w:pPr>
    <w:rPr>
      <w:noProof/>
      <w:sz w:val="24"/>
    </w:rPr>
  </w:style>
  <w:style w:type="paragraph" w:customStyle="1" w:styleId="MiniTOCItem">
    <w:name w:val="MiniTOCItem"/>
    <w:basedOn w:val="ListBullet"/>
    <w:rsid w:val="00B30652"/>
    <w:pPr>
      <w:numPr>
        <w:numId w:val="0"/>
      </w:numPr>
      <w:tabs>
        <w:tab w:val="right" w:leader="dot" w:pos="6521"/>
      </w:tabs>
      <w:spacing w:before="0" w:after="0"/>
    </w:pPr>
  </w:style>
  <w:style w:type="paragraph" w:customStyle="1" w:styleId="TOFTitle">
    <w:name w:val="TOFTitle"/>
    <w:basedOn w:val="TOCTitle"/>
    <w:rsid w:val="00B30652"/>
  </w:style>
  <w:style w:type="paragraph" w:styleId="TableofFigures">
    <w:name w:val="table of figures"/>
    <w:basedOn w:val="Normal"/>
    <w:next w:val="Normal"/>
    <w:semiHidden/>
    <w:rsid w:val="00B30652"/>
    <w:pPr>
      <w:tabs>
        <w:tab w:val="right" w:leader="dot" w:pos="9072"/>
      </w:tabs>
      <w:ind w:left="970" w:hanging="403"/>
    </w:pPr>
    <w:rPr>
      <w:rFonts w:ascii="Times New Roman" w:hAnsi="Times New Roman"/>
      <w:b/>
    </w:rPr>
  </w:style>
  <w:style w:type="paragraph" w:styleId="ListNumber">
    <w:name w:val="List Number"/>
    <w:basedOn w:val="List"/>
    <w:rsid w:val="00B30652"/>
    <w:pPr>
      <w:numPr>
        <w:numId w:val="15"/>
      </w:numPr>
      <w:tabs>
        <w:tab w:val="clear" w:pos="340"/>
      </w:tabs>
    </w:pPr>
  </w:style>
  <w:style w:type="character" w:customStyle="1" w:styleId="WingdingSymbols">
    <w:name w:val="Wingding Symbols"/>
    <w:rsid w:val="00B30652"/>
    <w:rPr>
      <w:rFonts w:ascii="Wingdings" w:hAnsi="Wingdings"/>
    </w:rPr>
  </w:style>
  <w:style w:type="paragraph" w:customStyle="1" w:styleId="TableHeading">
    <w:name w:val="Table Heading"/>
    <w:basedOn w:val="HeadingBase"/>
    <w:rsid w:val="00B30652"/>
    <w:pPr>
      <w:keepLines/>
      <w:pBdr>
        <w:bottom w:val="single" w:sz="6" w:space="1" w:color="918585"/>
      </w:pBdr>
      <w:spacing w:before="240"/>
    </w:pPr>
  </w:style>
  <w:style w:type="character" w:customStyle="1" w:styleId="HotSpot">
    <w:name w:val="HotSpot"/>
    <w:rsid w:val="00B30652"/>
    <w:rPr>
      <w:color w:val="0033CC"/>
      <w:u w:val="none"/>
    </w:rPr>
  </w:style>
  <w:style w:type="paragraph" w:customStyle="1" w:styleId="BodyTextRight">
    <w:name w:val="Body Text Right"/>
    <w:basedOn w:val="BodyText"/>
    <w:rsid w:val="00B30652"/>
    <w:pPr>
      <w:spacing w:before="0" w:after="0"/>
      <w:jc w:val="right"/>
    </w:pPr>
  </w:style>
  <w:style w:type="paragraph" w:styleId="Index3">
    <w:name w:val="index 3"/>
    <w:basedOn w:val="ListNumber2"/>
    <w:next w:val="Normal"/>
    <w:semiHidden/>
    <w:rsid w:val="00B30652"/>
    <w:pPr>
      <w:numPr>
        <w:numId w:val="0"/>
      </w:numPr>
      <w:tabs>
        <w:tab w:val="right" w:leader="dot" w:pos="4176"/>
      </w:tabs>
    </w:pPr>
  </w:style>
  <w:style w:type="paragraph" w:styleId="ListNumber2">
    <w:name w:val="List Number 2"/>
    <w:basedOn w:val="List2"/>
    <w:rsid w:val="00B30652"/>
    <w:pPr>
      <w:numPr>
        <w:numId w:val="10"/>
      </w:numPr>
      <w:tabs>
        <w:tab w:val="clear" w:pos="1060"/>
      </w:tabs>
    </w:pPr>
  </w:style>
  <w:style w:type="paragraph" w:customStyle="1" w:styleId="MarginNote">
    <w:name w:val="Margin Note"/>
    <w:basedOn w:val="BodyText"/>
    <w:rsid w:val="00B30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652"/>
    <w:rPr>
      <w:sz w:val="32"/>
    </w:rPr>
  </w:style>
  <w:style w:type="paragraph" w:customStyle="1" w:styleId="HeadingProcedure">
    <w:name w:val="Heading Procedure"/>
    <w:basedOn w:val="HeadingBase"/>
    <w:next w:val="Normal"/>
    <w:rsid w:val="00B30652"/>
    <w:pPr>
      <w:tabs>
        <w:tab w:val="left" w:pos="0"/>
      </w:tabs>
      <w:spacing w:before="120" w:after="60"/>
    </w:pPr>
    <w:rPr>
      <w:i/>
      <w:color w:val="918585"/>
      <w:sz w:val="22"/>
    </w:rPr>
  </w:style>
  <w:style w:type="paragraph" w:customStyle="1" w:styleId="TableBodyText">
    <w:name w:val="Table Body Text"/>
    <w:basedOn w:val="BodyText"/>
    <w:rsid w:val="00B30652"/>
    <w:pPr>
      <w:spacing w:before="60" w:after="60"/>
    </w:pPr>
  </w:style>
  <w:style w:type="paragraph" w:styleId="ListContinue">
    <w:name w:val="List Continue"/>
    <w:basedOn w:val="List"/>
    <w:rsid w:val="00B30652"/>
    <w:pPr>
      <w:ind w:firstLine="0"/>
    </w:pPr>
  </w:style>
  <w:style w:type="paragraph" w:customStyle="1" w:styleId="ListNote">
    <w:name w:val="List Note"/>
    <w:basedOn w:val="List"/>
    <w:rsid w:val="00B30652"/>
    <w:pPr>
      <w:pBdr>
        <w:top w:val="single" w:sz="6" w:space="2" w:color="918585"/>
        <w:bottom w:val="single" w:sz="6" w:space="2" w:color="918585"/>
      </w:pBdr>
      <w:tabs>
        <w:tab w:val="left" w:pos="1021"/>
      </w:tabs>
      <w:ind w:firstLine="0"/>
    </w:pPr>
  </w:style>
  <w:style w:type="paragraph" w:customStyle="1" w:styleId="Warning">
    <w:name w:val="Warning"/>
    <w:basedOn w:val="BodyText"/>
    <w:rsid w:val="00B30652"/>
    <w:pPr>
      <w:shd w:val="clear" w:color="auto" w:fill="D9D9D9"/>
      <w:tabs>
        <w:tab w:val="left" w:pos="992"/>
      </w:tabs>
      <w:ind w:left="119" w:right="119"/>
    </w:pPr>
    <w:rPr>
      <w:sz w:val="20"/>
    </w:rPr>
  </w:style>
  <w:style w:type="paragraph" w:customStyle="1" w:styleId="MarginIcons">
    <w:name w:val="Margin Icons"/>
    <w:basedOn w:val="BodyText"/>
    <w:rsid w:val="00B30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652"/>
    <w:rPr>
      <w:rFonts w:ascii="Courier New" w:hAnsi="Courier New"/>
    </w:rPr>
  </w:style>
  <w:style w:type="paragraph" w:customStyle="1" w:styleId="NoteBullet">
    <w:name w:val="Note Bullet"/>
    <w:basedOn w:val="Note"/>
    <w:rsid w:val="00B30652"/>
    <w:pPr>
      <w:tabs>
        <w:tab w:val="clear" w:pos="680"/>
      </w:tabs>
      <w:spacing w:before="60" w:after="60"/>
    </w:pPr>
  </w:style>
  <w:style w:type="paragraph" w:customStyle="1" w:styleId="SubHeading2">
    <w:name w:val="SubHeading2"/>
    <w:basedOn w:val="HeadingBase"/>
    <w:rsid w:val="00B30652"/>
    <w:pPr>
      <w:spacing w:before="240" w:after="60"/>
    </w:pPr>
    <w:rPr>
      <w:sz w:val="20"/>
    </w:rPr>
  </w:style>
  <w:style w:type="paragraph" w:customStyle="1" w:styleId="SubHeading1">
    <w:name w:val="SubHeading1"/>
    <w:basedOn w:val="HeadingBase"/>
    <w:rsid w:val="00B30652"/>
    <w:pPr>
      <w:spacing w:before="240" w:after="60"/>
    </w:pPr>
    <w:rPr>
      <w:color w:val="918585"/>
      <w:sz w:val="22"/>
    </w:rPr>
  </w:style>
  <w:style w:type="paragraph" w:customStyle="1" w:styleId="SideHeading">
    <w:name w:val="Side Heading"/>
    <w:basedOn w:val="HeadingBase"/>
    <w:rsid w:val="00B30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652"/>
    <w:pPr>
      <w:tabs>
        <w:tab w:val="num" w:pos="360"/>
      </w:tabs>
    </w:pPr>
  </w:style>
  <w:style w:type="paragraph" w:styleId="PlainText">
    <w:name w:val="Plain Text"/>
    <w:basedOn w:val="Normal"/>
    <w:link w:val="PlainTextChar"/>
    <w:rsid w:val="00B30652"/>
    <w:rPr>
      <w:sz w:val="20"/>
    </w:rPr>
  </w:style>
  <w:style w:type="character" w:customStyle="1" w:styleId="PlainTextChar">
    <w:name w:val="Plain Text Char"/>
    <w:basedOn w:val="DefaultParagraphFont"/>
    <w:link w:val="PlainText"/>
    <w:rsid w:val="00B30652"/>
    <w:rPr>
      <w:rFonts w:ascii="Courier New" w:eastAsia="Times New Roman" w:hAnsi="Courier New" w:cs="Times New Roman"/>
      <w:sz w:val="20"/>
      <w:szCs w:val="20"/>
      <w:lang w:eastAsia="en-US"/>
    </w:rPr>
  </w:style>
  <w:style w:type="character" w:customStyle="1" w:styleId="MenuOption">
    <w:name w:val="Menu Option"/>
    <w:basedOn w:val="DefaultParagraphFont"/>
    <w:rsid w:val="00B30652"/>
    <w:rPr>
      <w:b/>
      <w:smallCaps/>
    </w:rPr>
  </w:style>
  <w:style w:type="paragraph" w:customStyle="1" w:styleId="TableListNumber">
    <w:name w:val="Table List Number"/>
    <w:basedOn w:val="ListNumber"/>
    <w:rsid w:val="00B30652"/>
    <w:pPr>
      <w:numPr>
        <w:numId w:val="0"/>
      </w:numPr>
    </w:pPr>
  </w:style>
  <w:style w:type="paragraph" w:styleId="TOC4">
    <w:name w:val="toc 4"/>
    <w:basedOn w:val="TOCBase"/>
    <w:next w:val="Normal"/>
    <w:semiHidden/>
    <w:rsid w:val="00B30652"/>
    <w:pPr>
      <w:tabs>
        <w:tab w:val="right" w:leader="dot" w:pos="9071"/>
      </w:tabs>
      <w:ind w:left="1701"/>
    </w:pPr>
  </w:style>
  <w:style w:type="paragraph" w:customStyle="1" w:styleId="ListAlpha">
    <w:name w:val="List Alpha"/>
    <w:basedOn w:val="List"/>
    <w:rsid w:val="00B30652"/>
    <w:pPr>
      <w:numPr>
        <w:numId w:val="9"/>
      </w:numPr>
    </w:pPr>
  </w:style>
  <w:style w:type="paragraph" w:customStyle="1" w:styleId="ListAlpha2">
    <w:name w:val="List Alpha 2"/>
    <w:basedOn w:val="List2"/>
    <w:rsid w:val="00B30652"/>
    <w:pPr>
      <w:numPr>
        <w:numId w:val="8"/>
      </w:numPr>
    </w:pPr>
  </w:style>
  <w:style w:type="paragraph" w:styleId="List2">
    <w:name w:val="List 2"/>
    <w:basedOn w:val="BodyText"/>
    <w:rsid w:val="00B30652"/>
    <w:pPr>
      <w:tabs>
        <w:tab w:val="left" w:pos="680"/>
      </w:tabs>
      <w:spacing w:before="60" w:after="60"/>
      <w:ind w:left="680" w:hanging="340"/>
    </w:pPr>
  </w:style>
  <w:style w:type="paragraph" w:styleId="List3">
    <w:name w:val="List 3"/>
    <w:basedOn w:val="BodyText"/>
    <w:rsid w:val="00B30652"/>
    <w:pPr>
      <w:tabs>
        <w:tab w:val="left" w:pos="1021"/>
      </w:tabs>
      <w:spacing w:before="60" w:after="60"/>
      <w:ind w:left="1020" w:hanging="340"/>
    </w:pPr>
  </w:style>
  <w:style w:type="paragraph" w:styleId="List4">
    <w:name w:val="List 4"/>
    <w:basedOn w:val="BodyText"/>
    <w:rsid w:val="00B30652"/>
    <w:pPr>
      <w:tabs>
        <w:tab w:val="left" w:pos="1361"/>
      </w:tabs>
      <w:spacing w:before="60" w:after="60"/>
      <w:ind w:left="1361" w:hanging="340"/>
    </w:pPr>
  </w:style>
  <w:style w:type="paragraph" w:styleId="List5">
    <w:name w:val="List 5"/>
    <w:basedOn w:val="BodyText"/>
    <w:rsid w:val="00B30652"/>
    <w:pPr>
      <w:tabs>
        <w:tab w:val="left" w:pos="1701"/>
      </w:tabs>
      <w:spacing w:before="60" w:after="60"/>
      <w:ind w:left="1701" w:hanging="340"/>
    </w:pPr>
  </w:style>
  <w:style w:type="paragraph" w:styleId="ListBullet3">
    <w:name w:val="List Bullet 3"/>
    <w:basedOn w:val="List3"/>
    <w:rsid w:val="00B30652"/>
    <w:pPr>
      <w:numPr>
        <w:numId w:val="14"/>
      </w:numPr>
      <w:tabs>
        <w:tab w:val="clear" w:pos="1021"/>
      </w:tabs>
      <w:ind w:left="1037" w:hanging="357"/>
    </w:pPr>
  </w:style>
  <w:style w:type="paragraph" w:styleId="ListBullet4">
    <w:name w:val="List Bullet 4"/>
    <w:basedOn w:val="List4"/>
    <w:rsid w:val="00B30652"/>
    <w:pPr>
      <w:numPr>
        <w:numId w:val="3"/>
      </w:numPr>
      <w:tabs>
        <w:tab w:val="clear" w:pos="1361"/>
      </w:tabs>
    </w:pPr>
  </w:style>
  <w:style w:type="paragraph" w:styleId="ListBullet5">
    <w:name w:val="List Bullet 5"/>
    <w:basedOn w:val="List5"/>
    <w:rsid w:val="00B30652"/>
    <w:pPr>
      <w:numPr>
        <w:numId w:val="4"/>
      </w:numPr>
    </w:pPr>
  </w:style>
  <w:style w:type="paragraph" w:styleId="ListContinue2">
    <w:name w:val="List Continue 2"/>
    <w:basedOn w:val="List2"/>
    <w:rsid w:val="00B30652"/>
    <w:pPr>
      <w:ind w:firstLine="0"/>
    </w:pPr>
  </w:style>
  <w:style w:type="paragraph" w:styleId="ListContinue3">
    <w:name w:val="List Continue 3"/>
    <w:basedOn w:val="List3"/>
    <w:rsid w:val="00B30652"/>
    <w:pPr>
      <w:ind w:left="1021" w:firstLine="0"/>
    </w:pPr>
  </w:style>
  <w:style w:type="paragraph" w:styleId="ListContinue4">
    <w:name w:val="List Continue 4"/>
    <w:basedOn w:val="List4"/>
    <w:rsid w:val="00B30652"/>
    <w:pPr>
      <w:ind w:firstLine="0"/>
    </w:pPr>
  </w:style>
  <w:style w:type="paragraph" w:styleId="ListContinue5">
    <w:name w:val="List Continue 5"/>
    <w:basedOn w:val="List5"/>
    <w:rsid w:val="00B30652"/>
    <w:pPr>
      <w:ind w:firstLine="0"/>
    </w:pPr>
  </w:style>
  <w:style w:type="paragraph" w:styleId="ListNumber3">
    <w:name w:val="List Number 3"/>
    <w:basedOn w:val="List3"/>
    <w:rsid w:val="00B30652"/>
    <w:pPr>
      <w:numPr>
        <w:numId w:val="5"/>
      </w:numPr>
    </w:pPr>
  </w:style>
  <w:style w:type="paragraph" w:styleId="ListNumber4">
    <w:name w:val="List Number 4"/>
    <w:basedOn w:val="List4"/>
    <w:rsid w:val="00B30652"/>
    <w:pPr>
      <w:numPr>
        <w:numId w:val="6"/>
      </w:numPr>
    </w:pPr>
  </w:style>
  <w:style w:type="paragraph" w:styleId="ListNumber5">
    <w:name w:val="List Number 5"/>
    <w:basedOn w:val="List5"/>
    <w:rsid w:val="00B30652"/>
    <w:pPr>
      <w:numPr>
        <w:numId w:val="7"/>
      </w:numPr>
    </w:pPr>
  </w:style>
  <w:style w:type="paragraph" w:styleId="BlockText">
    <w:name w:val="Block Text"/>
    <w:basedOn w:val="Normal"/>
    <w:rsid w:val="00B30652"/>
    <w:pPr>
      <w:spacing w:after="120"/>
      <w:ind w:left="1440" w:right="1440"/>
    </w:pPr>
  </w:style>
  <w:style w:type="character" w:customStyle="1" w:styleId="Subscript">
    <w:name w:val="Subscript"/>
    <w:basedOn w:val="DefaultParagraphFont"/>
    <w:rsid w:val="00B30652"/>
    <w:rPr>
      <w:sz w:val="16"/>
      <w:vertAlign w:val="subscript"/>
    </w:rPr>
  </w:style>
  <w:style w:type="character" w:customStyle="1" w:styleId="Superscript">
    <w:name w:val="Superscript"/>
    <w:basedOn w:val="DefaultParagraphFont"/>
    <w:rsid w:val="00B30652"/>
    <w:rPr>
      <w:sz w:val="16"/>
      <w:vertAlign w:val="superscript"/>
    </w:rPr>
  </w:style>
  <w:style w:type="character" w:customStyle="1" w:styleId="Symbols">
    <w:name w:val="Symbols"/>
    <w:basedOn w:val="DefaultParagraphFont"/>
    <w:rsid w:val="00B30652"/>
    <w:rPr>
      <w:rFonts w:ascii="Symbol" w:hAnsi="Symbol"/>
    </w:rPr>
  </w:style>
  <w:style w:type="character" w:customStyle="1" w:styleId="MenuOptions">
    <w:name w:val="Menu Options"/>
    <w:basedOn w:val="DefaultParagraphFont"/>
    <w:rsid w:val="00B30652"/>
    <w:rPr>
      <w:rFonts w:ascii="Arial Narrow" w:hAnsi="Arial Narrow"/>
      <w:smallCaps/>
    </w:rPr>
  </w:style>
  <w:style w:type="character" w:customStyle="1" w:styleId="Buttons">
    <w:name w:val="Buttons"/>
    <w:basedOn w:val="DefaultParagraphFont"/>
    <w:rsid w:val="00B30652"/>
    <w:rPr>
      <w:b/>
    </w:rPr>
  </w:style>
  <w:style w:type="character" w:customStyle="1" w:styleId="Underlined">
    <w:name w:val="Underlined"/>
    <w:basedOn w:val="DefaultParagraphFont"/>
    <w:rsid w:val="00B30652"/>
    <w:rPr>
      <w:u w:val="single"/>
    </w:rPr>
  </w:style>
  <w:style w:type="paragraph" w:customStyle="1" w:styleId="TableBodyTextRight">
    <w:name w:val="Table Body Text Right"/>
    <w:basedOn w:val="TableBodyText"/>
    <w:rsid w:val="00B30652"/>
    <w:pPr>
      <w:widowControl w:val="0"/>
      <w:autoSpaceDE w:val="0"/>
      <w:autoSpaceDN w:val="0"/>
      <w:adjustRightInd w:val="0"/>
      <w:jc w:val="right"/>
    </w:pPr>
    <w:rPr>
      <w:rFonts w:cs="Arial"/>
      <w:szCs w:val="18"/>
    </w:rPr>
  </w:style>
  <w:style w:type="paragraph" w:customStyle="1" w:styleId="CopyrightText">
    <w:name w:val="Copyright Text"/>
    <w:basedOn w:val="BodyText"/>
    <w:rsid w:val="00B30652"/>
    <w:rPr>
      <w:sz w:val="18"/>
    </w:rPr>
  </w:style>
  <w:style w:type="paragraph" w:customStyle="1" w:styleId="BodySmallRight">
    <w:name w:val="Body Small Right"/>
    <w:basedOn w:val="BodyTextRight"/>
    <w:rsid w:val="00B30652"/>
    <w:rPr>
      <w:sz w:val="18"/>
      <w:szCs w:val="18"/>
    </w:rPr>
  </w:style>
  <w:style w:type="paragraph" w:customStyle="1" w:styleId="MarginEdition">
    <w:name w:val="Margin Edition"/>
    <w:basedOn w:val="MarginNote"/>
    <w:rsid w:val="00B30652"/>
    <w:pPr>
      <w:spacing w:before="0" w:after="0"/>
    </w:pPr>
    <w:rPr>
      <w:rFonts w:ascii="Times New Roman" w:hAnsi="Times New Roman"/>
      <w:color w:val="999999"/>
    </w:rPr>
  </w:style>
  <w:style w:type="paragraph" w:customStyle="1" w:styleId="Spacer">
    <w:name w:val="Spacer"/>
    <w:basedOn w:val="Normal"/>
    <w:rsid w:val="00B30652"/>
    <w:rPr>
      <w:sz w:val="2"/>
      <w:szCs w:val="2"/>
    </w:rPr>
  </w:style>
  <w:style w:type="character" w:customStyle="1" w:styleId="Small">
    <w:name w:val="Small"/>
    <w:basedOn w:val="DefaultParagraphFont"/>
    <w:rsid w:val="00B30652"/>
    <w:rPr>
      <w:sz w:val="16"/>
    </w:rPr>
  </w:style>
  <w:style w:type="paragraph" w:customStyle="1" w:styleId="WideTable">
    <w:name w:val="Wide Table"/>
    <w:basedOn w:val="Normal"/>
    <w:rsid w:val="00B30652"/>
    <w:pPr>
      <w:ind w:left="-1418"/>
    </w:pPr>
    <w:rPr>
      <w:sz w:val="2"/>
      <w:szCs w:val="2"/>
    </w:rPr>
  </w:style>
  <w:style w:type="character" w:styleId="PageNumber">
    <w:name w:val="page number"/>
    <w:basedOn w:val="DefaultParagraphFont"/>
    <w:rsid w:val="00B30652"/>
  </w:style>
  <w:style w:type="paragraph" w:styleId="Quote">
    <w:name w:val="Quote"/>
    <w:basedOn w:val="Heading1"/>
    <w:link w:val="QuoteChar"/>
    <w:qFormat/>
    <w:rsid w:val="00B30652"/>
    <w:rPr>
      <w:b w:val="0"/>
      <w:sz w:val="72"/>
      <w:szCs w:val="72"/>
      <w:lang w:val="en-NZ"/>
    </w:rPr>
  </w:style>
  <w:style w:type="character" w:customStyle="1" w:styleId="QuoteChar">
    <w:name w:val="Quote Char"/>
    <w:basedOn w:val="DefaultParagraphFont"/>
    <w:link w:val="Quote"/>
    <w:rsid w:val="00B30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652"/>
    <w:pPr>
      <w:pageBreakBefore/>
    </w:pPr>
  </w:style>
  <w:style w:type="paragraph" w:customStyle="1" w:styleId="Border">
    <w:name w:val="Border"/>
    <w:basedOn w:val="Normal"/>
    <w:qFormat/>
    <w:rsid w:val="00B30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652"/>
    <w:rPr>
      <w:b/>
      <w:bCs/>
      <w:i/>
      <w:iCs/>
      <w:color w:val="auto"/>
    </w:rPr>
  </w:style>
  <w:style w:type="paragraph" w:styleId="IntenseQuote">
    <w:name w:val="Intense Quote"/>
    <w:basedOn w:val="Normal"/>
    <w:next w:val="Normal"/>
    <w:link w:val="IntenseQuoteChar"/>
    <w:uiPriority w:val="30"/>
    <w:qFormat/>
    <w:rsid w:val="00B30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652"/>
    <w:rPr>
      <w:smallCaps/>
      <w:color w:val="auto"/>
      <w:u w:val="single"/>
    </w:rPr>
  </w:style>
  <w:style w:type="character" w:styleId="IntenseReference">
    <w:name w:val="Intense Reference"/>
    <w:basedOn w:val="DefaultParagraphFont"/>
    <w:uiPriority w:val="32"/>
    <w:qFormat/>
    <w:rsid w:val="00B30652"/>
    <w:rPr>
      <w:b/>
      <w:bCs/>
      <w:smallCaps/>
      <w:color w:val="auto"/>
      <w:spacing w:val="5"/>
      <w:u w:val="single"/>
    </w:rPr>
  </w:style>
  <w:style w:type="paragraph" w:customStyle="1" w:styleId="2ColumnHeading">
    <w:name w:val="2Column Heading"/>
    <w:basedOn w:val="BodyText"/>
    <w:qFormat/>
    <w:rsid w:val="00B30652"/>
    <w:pPr>
      <w:spacing w:after="60"/>
      <w:ind w:left="-2268"/>
    </w:pPr>
    <w:rPr>
      <w:b/>
    </w:rPr>
  </w:style>
  <w:style w:type="paragraph" w:customStyle="1" w:styleId="Heading1TOC">
    <w:name w:val="Heading1 TOC"/>
    <w:basedOn w:val="Normal"/>
    <w:qFormat/>
    <w:rsid w:val="00B30652"/>
    <w:pPr>
      <w:spacing w:before="240" w:after="120"/>
    </w:pPr>
    <w:rPr>
      <w:rFonts w:ascii="Times New Roman" w:hAnsi="Times New Roman"/>
      <w:b/>
      <w:sz w:val="32"/>
    </w:rPr>
  </w:style>
  <w:style w:type="paragraph" w:customStyle="1" w:styleId="Heading2TOC">
    <w:name w:val="Heading2 TOC"/>
    <w:basedOn w:val="Normal"/>
    <w:qFormat/>
    <w:rsid w:val="00B30652"/>
    <w:pPr>
      <w:spacing w:before="240" w:after="60"/>
    </w:pPr>
    <w:rPr>
      <w:rFonts w:ascii="Times New Roman" w:hAnsi="Times New Roman"/>
      <w:b/>
      <w:sz w:val="28"/>
    </w:rPr>
  </w:style>
  <w:style w:type="character" w:customStyle="1" w:styleId="Underline">
    <w:name w:val="Underline"/>
    <w:basedOn w:val="DefaultParagraphFont"/>
    <w:qFormat/>
    <w:rsid w:val="00B30652"/>
    <w:rPr>
      <w:u w:val="single"/>
    </w:rPr>
  </w:style>
  <w:style w:type="character" w:customStyle="1" w:styleId="BoldandItalics">
    <w:name w:val="Bold and Italics"/>
    <w:qFormat/>
    <w:rsid w:val="00B30652"/>
    <w:rPr>
      <w:b/>
      <w:i/>
      <w:u w:val="none"/>
    </w:rPr>
  </w:style>
  <w:style w:type="paragraph" w:styleId="BalloonText">
    <w:name w:val="Balloon Text"/>
    <w:basedOn w:val="Normal"/>
    <w:link w:val="BalloonTextChar"/>
    <w:rsid w:val="00B30652"/>
    <w:rPr>
      <w:rFonts w:ascii="Tahoma" w:hAnsi="Tahoma" w:cs="Tahoma"/>
      <w:sz w:val="16"/>
      <w:szCs w:val="16"/>
    </w:rPr>
  </w:style>
  <w:style w:type="character" w:customStyle="1" w:styleId="BalloonTextChar">
    <w:name w:val="Balloon Text Char"/>
    <w:basedOn w:val="DefaultParagraphFont"/>
    <w:link w:val="BalloonText"/>
    <w:rsid w:val="00B30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0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652"/>
    <w:rPr>
      <w:b/>
      <w:color w:val="660033"/>
      <w:spacing w:val="0"/>
    </w:rPr>
  </w:style>
  <w:style w:type="paragraph" w:customStyle="1" w:styleId="Nameditemlist">
    <w:name w:val="Named item list"/>
    <w:basedOn w:val="BodyText"/>
    <w:qFormat/>
    <w:rsid w:val="00B30652"/>
    <w:pPr>
      <w:tabs>
        <w:tab w:val="left" w:pos="2835"/>
      </w:tabs>
      <w:ind w:left="2835" w:hanging="2835"/>
    </w:pPr>
  </w:style>
  <w:style w:type="paragraph" w:customStyle="1" w:styleId="BodyTextnopadding">
    <w:name w:val="Body Text no padding"/>
    <w:basedOn w:val="BodyText"/>
    <w:qFormat/>
    <w:rsid w:val="00B30652"/>
    <w:pPr>
      <w:spacing w:before="0" w:after="0"/>
    </w:pPr>
  </w:style>
  <w:style w:type="character" w:styleId="Hyperlink">
    <w:name w:val="Hyperlink"/>
    <w:basedOn w:val="DefaultParagraphFont"/>
    <w:uiPriority w:val="99"/>
    <w:unhideWhenUsed/>
    <w:rsid w:val="00923C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6048</Characters>
  <Application>Microsoft Office Word</Application>
  <DocSecurity>0</DocSecurity>
  <Lines>189</Lines>
  <Paragraphs>128</Paragraphs>
  <ScaleCrop>false</ScaleCrop>
  <Company>Author-it Software Corporation Ltd.</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SFIFSH306 Manage and control fishing operations</dc:title>
  <dc:subject>Approved</dc:subject>
  <dc:creator>Skills Insight</dc:creator>
  <cp:keywords>Release: 1</cp:keywords>
  <dc:description>Review Date: 12 April 2008</dc:description>
  <cp:lastModifiedBy>HSD_TPCMSd.prod</cp:lastModifiedBy>
  <cp:revision>3</cp:revision>
  <dcterms:created xsi:type="dcterms:W3CDTF">2025-03-02T00:37:00Z</dcterms:created>
  <dcterms:modified xsi:type="dcterms:W3CDTF">2025-03-02T00:37:00Z</dcterms:modified>
</cp:coreProperties>
</file>