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CC8" w:rsidP="00675C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SFIFSH303 Construct nets and customise design</w:t>
      </w:r>
      <w:r>
        <w:fldChar w:fldCharType="end"/>
      </w:r>
    </w:p>
    <w:p w:rsidR="00675CC8" w:rsidP="00675CC8">
      <w:pPr>
        <w:pStyle w:val="Version"/>
        <w:sectPr w:rsidSect="000559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599B" w:rsidP="0005599B">
      <w:pPr>
        <w:pStyle w:val="SuperHeading"/>
      </w:pPr>
      <w:r w:rsidRPr="0005599B">
        <w:t>Assessment Requirements for SFIFSH303 Construct nets and customise design</w:t>
      </w:r>
    </w:p>
    <w:p w:rsidR="00000000" w:rsidRPr="0005599B" w:rsidP="0005599B">
      <w:pPr>
        <w:pStyle w:val="Heading1"/>
      </w:pPr>
      <w:bookmarkStart w:id="1" w:name="O_1035510"/>
      <w:bookmarkEnd w:id="1"/>
      <w:r w:rsidRPr="000559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55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B">
            <w:pPr>
              <w:pStyle w:val="BodyTextBold"/>
              <w:rPr>
                <w:lang w:val="en-NZ"/>
              </w:rPr>
            </w:pPr>
            <w:r w:rsidRPr="0005599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B">
            <w:pPr>
              <w:pStyle w:val="BodyTextBold"/>
              <w:rPr>
                <w:lang w:val="en-NZ"/>
              </w:rPr>
            </w:pPr>
            <w:r w:rsidRPr="0005599B">
              <w:t>Comments</w:t>
            </w:r>
          </w:p>
        </w:tc>
      </w:tr>
      <w:tr w:rsidTr="00055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99B">
            <w:pPr>
              <w:pStyle w:val="BodyText"/>
              <w:rPr>
                <w:lang w:val="en-NZ"/>
              </w:rPr>
            </w:pPr>
            <w:r w:rsidRPr="000559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99B" w:rsidP="0005599B">
            <w:pPr>
              <w:pStyle w:val="BodyText"/>
            </w:pPr>
            <w:r w:rsidRPr="0005599B">
              <w:t>This version released with SFI Seafood Industry Training Package Version 1.0.</w:t>
            </w:r>
          </w:p>
        </w:tc>
      </w:tr>
    </w:tbl>
    <w:p w:rsidR="00000000" w:rsidRPr="0005599B" w:rsidP="0005599B">
      <w:pPr>
        <w:pStyle w:val="BodyText"/>
      </w:pPr>
    </w:p>
    <w:p w:rsidR="00000000" w:rsidRPr="0005599B" w:rsidP="0005599B">
      <w:pPr>
        <w:pStyle w:val="AllowPageBreak"/>
      </w:pPr>
    </w:p>
    <w:p w:rsidR="00000000" w:rsidRPr="0005599B" w:rsidP="0005599B">
      <w:pPr>
        <w:pStyle w:val="Heading1"/>
      </w:pPr>
      <w:bookmarkStart w:id="2" w:name="O_1035511"/>
      <w:bookmarkEnd w:id="2"/>
      <w:r w:rsidRPr="0005599B">
        <w:t>Performance Evidence</w:t>
      </w:r>
    </w:p>
    <w:p w:rsidR="00000000" w:rsidRPr="0005599B" w:rsidP="00675CC8">
      <w:pPr>
        <w:pStyle w:val="BodyText"/>
      </w:pPr>
      <w:r w:rsidRPr="0005599B">
        <w:t xml:space="preserve">An individual demonstrating competency must satisfy all of the elements and performance criteria in this unit. </w:t>
      </w:r>
    </w:p>
    <w:p w:rsidR="00000000" w:rsidRPr="0005599B" w:rsidP="00675CC8">
      <w:pPr>
        <w:pStyle w:val="BodyText"/>
      </w:pPr>
      <w:r w:rsidRPr="0005599B">
        <w:t>There must be evidence that the individual has constructed two different nets based on each of the following designs:</w:t>
      </w:r>
    </w:p>
    <w:p w:rsidR="00000000" w:rsidRPr="0005599B" w:rsidP="0005599B">
      <w:pPr>
        <w:pStyle w:val="ListBullet"/>
      </w:pPr>
      <w:r w:rsidRPr="0005599B">
        <w:t>a sp</w:t>
      </w:r>
      <w:r w:rsidRPr="0005599B">
        <w:t>ecified net design</w:t>
      </w:r>
    </w:p>
    <w:p w:rsidR="00000000" w:rsidRPr="0005599B" w:rsidP="0005599B">
      <w:pPr>
        <w:pStyle w:val="ListBullet"/>
      </w:pPr>
      <w:r w:rsidRPr="0005599B">
        <w:t>a customised net design.</w:t>
      </w:r>
    </w:p>
    <w:p w:rsidR="00000000" w:rsidRPr="0005599B" w:rsidP="00675CC8">
      <w:pPr>
        <w:pStyle w:val="BodyText"/>
      </w:pPr>
      <w:r w:rsidRPr="0005599B">
        <w:t>In completing the above, there must also be evidence of:</w:t>
      </w:r>
    </w:p>
    <w:p w:rsidR="00000000" w:rsidRPr="0005599B" w:rsidP="0005599B">
      <w:pPr>
        <w:pStyle w:val="ListBullet"/>
      </w:pPr>
      <w:r w:rsidRPr="0005599B">
        <w:t>preparing the net construction area and netting materials and tools ready for use</w:t>
      </w:r>
    </w:p>
    <w:p w:rsidR="00000000" w:rsidRPr="0005599B" w:rsidP="0005599B">
      <w:pPr>
        <w:pStyle w:val="ListBullet"/>
      </w:pPr>
      <w:r w:rsidRPr="0005599B">
        <w:t>using personal protective equipment</w:t>
      </w:r>
    </w:p>
    <w:p w:rsidR="00000000" w:rsidRPr="0005599B" w:rsidP="0005599B">
      <w:pPr>
        <w:pStyle w:val="ListBullet"/>
      </w:pPr>
      <w:r w:rsidRPr="0005599B">
        <w:t>using correct methods to strengthen a net</w:t>
      </w:r>
    </w:p>
    <w:p w:rsidR="00000000" w:rsidRPr="0005599B" w:rsidP="0005599B">
      <w:pPr>
        <w:pStyle w:val="ListBullet"/>
      </w:pPr>
      <w:r w:rsidRPr="0005599B">
        <w:t>accurately measuring, cutting out and joining panels of netting</w:t>
      </w:r>
    </w:p>
    <w:p w:rsidR="00000000" w:rsidRPr="0005599B" w:rsidP="0005599B">
      <w:pPr>
        <w:pStyle w:val="ListBullet"/>
      </w:pPr>
      <w:r w:rsidRPr="0005599B">
        <w:t>attaching netting using the net design ratio to the appropriate attachment component.</w:t>
      </w:r>
    </w:p>
    <w:p w:rsidR="00000000" w:rsidRPr="0005599B" w:rsidP="0005599B">
      <w:pPr>
        <w:pStyle w:val="AllowPageBreak"/>
      </w:pPr>
    </w:p>
    <w:p w:rsidR="00000000" w:rsidRPr="0005599B" w:rsidP="0005599B">
      <w:pPr>
        <w:pStyle w:val="Heading1"/>
      </w:pPr>
      <w:bookmarkStart w:id="3" w:name="O_1035512"/>
      <w:bookmarkEnd w:id="3"/>
      <w:r w:rsidRPr="0005599B">
        <w:t>Knowledge Evidence</w:t>
      </w:r>
    </w:p>
    <w:p w:rsidR="00000000" w:rsidRPr="0005599B" w:rsidP="00675CC8">
      <w:pPr>
        <w:pStyle w:val="BodyText"/>
      </w:pPr>
      <w:r w:rsidRPr="0005599B">
        <w:t>An individual must be able</w:t>
      </w:r>
      <w:r w:rsidRPr="0005599B">
        <w:t xml:space="preserve"> to demonstrate the knowledge required to perform the tasks outlined in the elements and performance criteria of this unit. This includes knowledge of:</w:t>
      </w:r>
    </w:p>
    <w:p w:rsidR="00000000" w:rsidRPr="0005599B" w:rsidP="0005599B">
      <w:pPr>
        <w:pStyle w:val="ListBullet"/>
      </w:pPr>
      <w:r w:rsidRPr="0005599B">
        <w:t>principles and types of net designs</w:t>
      </w:r>
    </w:p>
    <w:p w:rsidR="00000000" w:rsidRPr="0005599B" w:rsidP="0005599B">
      <w:pPr>
        <w:pStyle w:val="ListBullet"/>
      </w:pPr>
      <w:r w:rsidRPr="0005599B">
        <w:t>range of netting and net components</w:t>
      </w:r>
    </w:p>
    <w:p w:rsidR="00000000" w:rsidRPr="0005599B" w:rsidP="0005599B">
      <w:pPr>
        <w:pStyle w:val="ListBullet"/>
      </w:pPr>
      <w:r w:rsidRPr="0005599B">
        <w:t>range of tools used for net con</w:t>
      </w:r>
      <w:r w:rsidRPr="0005599B">
        <w:t>struction</w:t>
      </w:r>
    </w:p>
    <w:p w:rsidR="00000000" w:rsidRPr="0005599B" w:rsidP="0005599B">
      <w:pPr>
        <w:pStyle w:val="ListBullet"/>
      </w:pPr>
      <w:r w:rsidRPr="0005599B">
        <w:t>operating principles of a net and understanding a net design plan</w:t>
      </w:r>
    </w:p>
    <w:p w:rsidR="00000000" w:rsidRPr="0005599B" w:rsidP="0005599B">
      <w:pPr>
        <w:pStyle w:val="ListBullet"/>
      </w:pPr>
      <w:r w:rsidRPr="0005599B">
        <w:t>factors that contribute to an efficient, fast and safe net construction job, including negative and positive knots to change lifts and impact of drag on fuel efficiencies</w:t>
      </w:r>
    </w:p>
    <w:p w:rsidR="00000000" w:rsidRPr="0005599B" w:rsidP="0005599B">
      <w:pPr>
        <w:pStyle w:val="ListBullet"/>
      </w:pPr>
      <w:r w:rsidRPr="0005599B">
        <w:t>measuring</w:t>
      </w:r>
      <w:r w:rsidRPr="0005599B">
        <w:t xml:space="preserve"> techniques for different types of netting and net attachment hanging ratios, and calculation methods</w:t>
      </w:r>
    </w:p>
    <w:p w:rsidR="00000000" w:rsidRPr="0005599B" w:rsidP="0005599B">
      <w:pPr>
        <w:pStyle w:val="ListBullet"/>
      </w:pPr>
      <w:r w:rsidRPr="0005599B">
        <w:t>netting panel joining and component attachment methods</w:t>
      </w:r>
    </w:p>
    <w:p w:rsidR="00000000" w:rsidRPr="0005599B" w:rsidP="0005599B">
      <w:pPr>
        <w:pStyle w:val="ListBullet"/>
      </w:pPr>
      <w:r w:rsidRPr="0005599B">
        <w:t xml:space="preserve">principles of net design customisation </w:t>
      </w:r>
    </w:p>
    <w:p w:rsidR="00000000" w:rsidRPr="0005599B" w:rsidP="0005599B">
      <w:pPr>
        <w:pStyle w:val="ListBullet"/>
      </w:pPr>
      <w:r w:rsidRPr="0005599B">
        <w:t>methods of customising a net design to maintain net symmetr</w:t>
      </w:r>
      <w:r w:rsidRPr="0005599B">
        <w:t>y and function.</w:t>
      </w:r>
    </w:p>
    <w:p w:rsidR="00000000" w:rsidRPr="0005599B" w:rsidP="0005599B">
      <w:pPr>
        <w:pStyle w:val="AllowPageBreak"/>
      </w:pPr>
    </w:p>
    <w:p w:rsidR="00000000" w:rsidRPr="0005599B" w:rsidP="0005599B">
      <w:pPr>
        <w:pStyle w:val="Heading1"/>
      </w:pPr>
      <w:bookmarkStart w:id="4" w:name="O_1035513"/>
      <w:bookmarkEnd w:id="4"/>
      <w:r w:rsidRPr="0005599B">
        <w:t>Assessment Conditions</w:t>
      </w:r>
    </w:p>
    <w:p w:rsidR="00000000" w:rsidRPr="0005599B" w:rsidP="00675CC8">
      <w:pPr>
        <w:pStyle w:val="BodyText"/>
      </w:pPr>
      <w:r w:rsidRPr="0005599B">
        <w:t xml:space="preserve">Assessment of skills must take place under the following conditions: </w:t>
      </w:r>
    </w:p>
    <w:p w:rsidR="00000000" w:rsidRPr="0005599B" w:rsidP="0005599B">
      <w:pPr>
        <w:pStyle w:val="ListBullet"/>
      </w:pPr>
      <w:r w:rsidRPr="0005599B">
        <w:t>physical conditions:</w:t>
      </w:r>
    </w:p>
    <w:p w:rsidR="00000000" w:rsidRPr="0005599B" w:rsidP="0005599B">
      <w:pPr>
        <w:pStyle w:val="ListBullet2"/>
      </w:pPr>
      <w:r w:rsidRPr="0005599B">
        <w:t xml:space="preserve">skills must be demonstrated in a net construction work setting or an environment that accurately </w:t>
      </w:r>
      <w:r w:rsidRPr="0005599B">
        <w:t>represents workplace conditions</w:t>
      </w:r>
    </w:p>
    <w:p w:rsidR="00000000" w:rsidRPr="0005599B" w:rsidP="0005599B">
      <w:pPr>
        <w:pStyle w:val="ListBullet"/>
      </w:pPr>
      <w:r w:rsidRPr="0005599B">
        <w:t>resources, equipment and materials:</w:t>
      </w:r>
    </w:p>
    <w:p w:rsidR="00000000" w:rsidRPr="0005599B" w:rsidP="0005599B">
      <w:pPr>
        <w:pStyle w:val="ListBullet2"/>
      </w:pPr>
      <w:r w:rsidRPr="0005599B">
        <w:t>access to workplace documentation</w:t>
      </w:r>
    </w:p>
    <w:p w:rsidR="00000000" w:rsidRPr="0005599B" w:rsidP="0005599B">
      <w:pPr>
        <w:pStyle w:val="ListBullet2"/>
      </w:pPr>
      <w:r w:rsidRPr="0005599B">
        <w:t>different types of netting used to construct nets</w:t>
      </w:r>
    </w:p>
    <w:p w:rsidR="00000000" w:rsidRPr="0005599B" w:rsidP="0005599B">
      <w:pPr>
        <w:pStyle w:val="ListBullet2"/>
      </w:pPr>
      <w:r w:rsidRPr="0005599B">
        <w:t>net construction tools</w:t>
      </w:r>
    </w:p>
    <w:p w:rsidR="00000000" w:rsidRPr="0005599B" w:rsidP="0005599B">
      <w:pPr>
        <w:pStyle w:val="ListBullet2"/>
      </w:pPr>
      <w:r w:rsidRPr="0005599B">
        <w:t xml:space="preserve">personal protective equipment </w:t>
      </w:r>
    </w:p>
    <w:p w:rsidR="00000000" w:rsidRPr="0005599B" w:rsidP="0005599B">
      <w:pPr>
        <w:pStyle w:val="ListBullet"/>
      </w:pPr>
      <w:r w:rsidRPr="0005599B">
        <w:t>specifications:</w:t>
      </w:r>
    </w:p>
    <w:p w:rsidR="00000000" w:rsidRPr="0005599B" w:rsidP="0005599B">
      <w:pPr>
        <w:pStyle w:val="ListBullet2"/>
      </w:pPr>
      <w:r w:rsidRPr="0005599B">
        <w:t>net design specifications</w:t>
      </w:r>
    </w:p>
    <w:p w:rsidR="00000000" w:rsidRPr="0005599B" w:rsidP="0005599B">
      <w:pPr>
        <w:pStyle w:val="ListBullet2"/>
      </w:pPr>
      <w:r w:rsidRPr="0005599B">
        <w:t>work</w:t>
      </w:r>
      <w:r w:rsidRPr="0005599B">
        <w:t>place procedures for constructing nets.</w:t>
      </w:r>
    </w:p>
    <w:p w:rsidR="00000000" w:rsidRPr="0005599B" w:rsidP="00675CC8">
      <w:pPr>
        <w:pStyle w:val="BodyText"/>
      </w:pPr>
      <w:r w:rsidRPr="0005599B">
        <w:t>Assessors of this unit must satisfy the requirements for assessors in applicable vocational education and training legislation, frameworks and/or standards.</w:t>
      </w:r>
    </w:p>
    <w:p w:rsidR="00000000" w:rsidRPr="0005599B" w:rsidP="0005599B">
      <w:pPr>
        <w:pStyle w:val="Heading1"/>
      </w:pPr>
      <w:bookmarkStart w:id="5" w:name="O_1035516"/>
      <w:bookmarkEnd w:id="5"/>
      <w:r w:rsidRPr="0005599B">
        <w:t>Links</w:t>
      </w:r>
    </w:p>
    <w:p w:rsidR="00000000" w:rsidRPr="0005599B" w:rsidP="00675CC8">
      <w:pPr>
        <w:pStyle w:val="BodyText"/>
      </w:pPr>
      <w:r w:rsidRPr="0005599B">
        <w:t>Companion Volumes, including Imple</w:t>
      </w:r>
      <w:r w:rsidRPr="0005599B">
        <w:t xml:space="preserve">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45BB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5599B" w:rsidP="0005599B"/>
    <w:sectPr w:rsidSect="000559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9B" w:rsidRPr="00675CC8" w:rsidP="00675C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C8" w:rsidP="000559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5CC8" w:rsidP="000559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75CC8" w:rsidP="000559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599B" w:rsidRPr="00675CC8" w:rsidP="00675C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C8" w:rsidRPr="002D2AF8" w:rsidP="000559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SFIFSH303 Construct nets and customise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75CC8" w:rsidP="000559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4E6C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32C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C891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9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9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9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9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9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9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9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9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9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9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9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99B"/>
  </w:style>
  <w:style w:type="character" w:customStyle="1" w:styleId="Heading1Char">
    <w:name w:val="Heading 1 Char"/>
    <w:basedOn w:val="DefaultParagraphFont"/>
    <w:link w:val="Heading1"/>
    <w:rsid w:val="000559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9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9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59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59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59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9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599B"/>
    <w:rPr>
      <w:b/>
    </w:rPr>
  </w:style>
  <w:style w:type="character" w:customStyle="1" w:styleId="Heading2Char">
    <w:name w:val="Heading 2 Char"/>
    <w:basedOn w:val="DefaultParagraphFont"/>
    <w:link w:val="Heading2"/>
    <w:rsid w:val="000559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9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9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9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9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9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9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9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9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9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9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9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9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9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9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59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599B"/>
    <w:rPr>
      <w:b/>
      <w:spacing w:val="0"/>
    </w:rPr>
  </w:style>
  <w:style w:type="paragraph" w:customStyle="1" w:styleId="SuperTitle">
    <w:name w:val="SuperTitle"/>
    <w:basedOn w:val="Title"/>
    <w:rsid w:val="000559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9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9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59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9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9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9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9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9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9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9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9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599B"/>
    <w:rPr>
      <w:i/>
    </w:rPr>
  </w:style>
  <w:style w:type="paragraph" w:styleId="Caption">
    <w:name w:val="caption"/>
    <w:basedOn w:val="BodyText"/>
    <w:next w:val="Normal"/>
    <w:qFormat/>
    <w:rsid w:val="000559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9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9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99B"/>
  </w:style>
  <w:style w:type="paragraph" w:styleId="TableofFigures">
    <w:name w:val="table of figures"/>
    <w:basedOn w:val="Normal"/>
    <w:next w:val="Normal"/>
    <w:semiHidden/>
    <w:rsid w:val="000559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9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599B"/>
    <w:rPr>
      <w:rFonts w:ascii="Wingdings" w:hAnsi="Wingdings"/>
    </w:rPr>
  </w:style>
  <w:style w:type="paragraph" w:customStyle="1" w:styleId="TableHeading">
    <w:name w:val="Table Heading"/>
    <w:basedOn w:val="HeadingBase"/>
    <w:rsid w:val="000559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99B"/>
    <w:rPr>
      <w:color w:val="0033CC"/>
      <w:u w:val="none"/>
    </w:rPr>
  </w:style>
  <w:style w:type="paragraph" w:customStyle="1" w:styleId="BodyTextRight">
    <w:name w:val="Body Text Right"/>
    <w:basedOn w:val="BodyText"/>
    <w:rsid w:val="000559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9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9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9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9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9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99B"/>
    <w:rPr>
      <w:sz w:val="32"/>
    </w:rPr>
  </w:style>
  <w:style w:type="paragraph" w:customStyle="1" w:styleId="HeadingProcedure">
    <w:name w:val="Heading Procedure"/>
    <w:basedOn w:val="HeadingBase"/>
    <w:next w:val="Normal"/>
    <w:rsid w:val="000559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99B"/>
    <w:pPr>
      <w:spacing w:before="60" w:after="60"/>
    </w:pPr>
  </w:style>
  <w:style w:type="paragraph" w:styleId="ListContinue">
    <w:name w:val="List Continue"/>
    <w:basedOn w:val="List"/>
    <w:rsid w:val="0005599B"/>
    <w:pPr>
      <w:ind w:firstLine="0"/>
    </w:pPr>
  </w:style>
  <w:style w:type="paragraph" w:customStyle="1" w:styleId="ListNote">
    <w:name w:val="List Note"/>
    <w:basedOn w:val="List"/>
    <w:rsid w:val="000559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9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9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99B"/>
    <w:rPr>
      <w:rFonts w:ascii="Courier New" w:hAnsi="Courier New"/>
    </w:rPr>
  </w:style>
  <w:style w:type="paragraph" w:customStyle="1" w:styleId="NoteBullet">
    <w:name w:val="Note Bullet"/>
    <w:basedOn w:val="Note"/>
    <w:rsid w:val="000559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9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9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9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9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59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9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99B"/>
    <w:rPr>
      <w:b/>
      <w:smallCaps/>
    </w:rPr>
  </w:style>
  <w:style w:type="paragraph" w:customStyle="1" w:styleId="TableListNumber">
    <w:name w:val="Table List Number"/>
    <w:basedOn w:val="ListNumber"/>
    <w:rsid w:val="000559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9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99B"/>
    <w:pPr>
      <w:numPr>
        <w:numId w:val="9"/>
      </w:numPr>
    </w:pPr>
  </w:style>
  <w:style w:type="paragraph" w:customStyle="1" w:styleId="ListAlpha2">
    <w:name w:val="List Alpha 2"/>
    <w:basedOn w:val="List2"/>
    <w:rsid w:val="0005599B"/>
    <w:pPr>
      <w:numPr>
        <w:numId w:val="8"/>
      </w:numPr>
    </w:pPr>
  </w:style>
  <w:style w:type="paragraph" w:styleId="List2">
    <w:name w:val="List 2"/>
    <w:basedOn w:val="BodyText"/>
    <w:rsid w:val="000559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9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9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9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9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9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599B"/>
    <w:pPr>
      <w:numPr>
        <w:numId w:val="4"/>
      </w:numPr>
    </w:pPr>
  </w:style>
  <w:style w:type="paragraph" w:styleId="ListContinue2">
    <w:name w:val="List Continue 2"/>
    <w:basedOn w:val="List2"/>
    <w:rsid w:val="0005599B"/>
    <w:pPr>
      <w:ind w:firstLine="0"/>
    </w:pPr>
  </w:style>
  <w:style w:type="paragraph" w:styleId="ListContinue3">
    <w:name w:val="List Continue 3"/>
    <w:basedOn w:val="List3"/>
    <w:rsid w:val="0005599B"/>
    <w:pPr>
      <w:ind w:left="1021" w:firstLine="0"/>
    </w:pPr>
  </w:style>
  <w:style w:type="paragraph" w:styleId="ListContinue4">
    <w:name w:val="List Continue 4"/>
    <w:basedOn w:val="List4"/>
    <w:rsid w:val="0005599B"/>
    <w:pPr>
      <w:ind w:firstLine="0"/>
    </w:pPr>
  </w:style>
  <w:style w:type="paragraph" w:styleId="ListContinue5">
    <w:name w:val="List Continue 5"/>
    <w:basedOn w:val="List5"/>
    <w:rsid w:val="0005599B"/>
    <w:pPr>
      <w:ind w:firstLine="0"/>
    </w:pPr>
  </w:style>
  <w:style w:type="paragraph" w:styleId="ListNumber3">
    <w:name w:val="List Number 3"/>
    <w:basedOn w:val="List3"/>
    <w:rsid w:val="0005599B"/>
    <w:pPr>
      <w:numPr>
        <w:numId w:val="5"/>
      </w:numPr>
    </w:pPr>
  </w:style>
  <w:style w:type="paragraph" w:styleId="ListNumber4">
    <w:name w:val="List Number 4"/>
    <w:basedOn w:val="List4"/>
    <w:rsid w:val="0005599B"/>
    <w:pPr>
      <w:numPr>
        <w:numId w:val="6"/>
      </w:numPr>
    </w:pPr>
  </w:style>
  <w:style w:type="paragraph" w:styleId="ListNumber5">
    <w:name w:val="List Number 5"/>
    <w:basedOn w:val="List5"/>
    <w:rsid w:val="0005599B"/>
    <w:pPr>
      <w:numPr>
        <w:numId w:val="7"/>
      </w:numPr>
    </w:pPr>
  </w:style>
  <w:style w:type="paragraph" w:styleId="BlockText">
    <w:name w:val="Block Text"/>
    <w:basedOn w:val="Normal"/>
    <w:rsid w:val="000559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9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99B"/>
    <w:rPr>
      <w:sz w:val="16"/>
      <w:vertAlign w:val="superscript"/>
    </w:rPr>
  </w:style>
  <w:style w:type="character" w:customStyle="1" w:styleId="Symbols">
    <w:name w:val="Symbols"/>
    <w:basedOn w:val="DefaultParagraphFont"/>
    <w:rsid w:val="0005599B"/>
    <w:rPr>
      <w:rFonts w:ascii="Symbol" w:hAnsi="Symbol"/>
    </w:rPr>
  </w:style>
  <w:style w:type="character" w:customStyle="1" w:styleId="MenuOptions">
    <w:name w:val="Menu Options"/>
    <w:basedOn w:val="DefaultParagraphFont"/>
    <w:rsid w:val="000559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99B"/>
    <w:rPr>
      <w:b/>
    </w:rPr>
  </w:style>
  <w:style w:type="character" w:customStyle="1" w:styleId="Underlined">
    <w:name w:val="Underlined"/>
    <w:basedOn w:val="DefaultParagraphFont"/>
    <w:rsid w:val="0005599B"/>
    <w:rPr>
      <w:u w:val="single"/>
    </w:rPr>
  </w:style>
  <w:style w:type="paragraph" w:customStyle="1" w:styleId="TableBodyTextRight">
    <w:name w:val="Table Body Text Right"/>
    <w:basedOn w:val="TableBodyText"/>
    <w:rsid w:val="000559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99B"/>
    <w:rPr>
      <w:sz w:val="18"/>
    </w:rPr>
  </w:style>
  <w:style w:type="paragraph" w:customStyle="1" w:styleId="BodySmallRight">
    <w:name w:val="Body Small Right"/>
    <w:basedOn w:val="BodyTextRight"/>
    <w:rsid w:val="0005599B"/>
    <w:rPr>
      <w:sz w:val="18"/>
      <w:szCs w:val="18"/>
    </w:rPr>
  </w:style>
  <w:style w:type="paragraph" w:customStyle="1" w:styleId="MarginEdition">
    <w:name w:val="Margin Edition"/>
    <w:basedOn w:val="MarginNote"/>
    <w:rsid w:val="000559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99B"/>
    <w:rPr>
      <w:sz w:val="2"/>
      <w:szCs w:val="2"/>
    </w:rPr>
  </w:style>
  <w:style w:type="character" w:customStyle="1" w:styleId="Small">
    <w:name w:val="Small"/>
    <w:basedOn w:val="DefaultParagraphFont"/>
    <w:rsid w:val="0005599B"/>
    <w:rPr>
      <w:sz w:val="16"/>
    </w:rPr>
  </w:style>
  <w:style w:type="paragraph" w:customStyle="1" w:styleId="WideTable">
    <w:name w:val="Wide Table"/>
    <w:basedOn w:val="Normal"/>
    <w:rsid w:val="000559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99B"/>
  </w:style>
  <w:style w:type="paragraph" w:styleId="Quote">
    <w:name w:val="Quote"/>
    <w:basedOn w:val="Heading1"/>
    <w:link w:val="QuoteChar"/>
    <w:qFormat/>
    <w:rsid w:val="000559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9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99B"/>
    <w:pPr>
      <w:pageBreakBefore/>
    </w:pPr>
  </w:style>
  <w:style w:type="paragraph" w:customStyle="1" w:styleId="Border">
    <w:name w:val="Border"/>
    <w:basedOn w:val="Normal"/>
    <w:qFormat/>
    <w:rsid w:val="000559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9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9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9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9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9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9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9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9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99B"/>
    <w:rPr>
      <w:u w:val="single"/>
    </w:rPr>
  </w:style>
  <w:style w:type="character" w:customStyle="1" w:styleId="BoldandItalics">
    <w:name w:val="Bold and Italics"/>
    <w:qFormat/>
    <w:rsid w:val="0005599B"/>
    <w:rPr>
      <w:b/>
      <w:i/>
      <w:u w:val="none"/>
    </w:rPr>
  </w:style>
  <w:style w:type="paragraph" w:styleId="BalloonText">
    <w:name w:val="Balloon Text"/>
    <w:basedOn w:val="Normal"/>
    <w:link w:val="BalloonTextChar"/>
    <w:rsid w:val="00055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9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9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9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9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9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59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5C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2406</Characters>
  <Application>Microsoft Office Word</Application>
  <DocSecurity>0</DocSecurity>
  <Lines>66</Lines>
  <Paragraphs>54</Paragraphs>
  <ScaleCrop>false</ScaleCrop>
  <Company>Author-it Software Corporation Ltd.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SFIFSH303 Construct nets and customise design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2022-02-25T06:44:00Z</dcterms:created>
  <dcterms:modified xsi:type="dcterms:W3CDTF">2022-02-25T06:44:00Z</dcterms:modified>
</cp:coreProperties>
</file>