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94C" w:rsidP="00FD09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SFICRO301 Support hatchery and juvenile crocodile care</w:t>
      </w:r>
      <w:r>
        <w:fldChar w:fldCharType="end"/>
      </w:r>
    </w:p>
    <w:p w:rsidR="00FD094C" w:rsidP="00FD094C">
      <w:pPr>
        <w:pStyle w:val="Version"/>
        <w:sectPr w:rsidSect="00F01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022" w:rsidP="00F01022">
      <w:pPr>
        <w:pStyle w:val="SuperHeading"/>
      </w:pPr>
      <w:r w:rsidRPr="00F01022">
        <w:t>SFICRO301 Support hatchery and juvenile crocodile care</w:t>
      </w:r>
    </w:p>
    <w:p w:rsidR="00000000" w:rsidRPr="00F01022" w:rsidP="00F01022">
      <w:pPr>
        <w:pStyle w:val="Heading1"/>
      </w:pPr>
      <w:bookmarkStart w:id="1" w:name="O_1099847"/>
      <w:bookmarkEnd w:id="1"/>
      <w:r w:rsidRPr="00F010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Comments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This version released with SFI Seafood Industry Training Package Version 2.0.</w:t>
            </w:r>
          </w:p>
        </w:tc>
      </w:tr>
    </w:tbl>
    <w:p w:rsidR="00000000" w:rsidRPr="00F01022" w:rsidP="00F01022">
      <w:pPr>
        <w:pStyle w:val="BodyText"/>
      </w:pP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2" w:name="O_1099848"/>
      <w:bookmarkEnd w:id="2"/>
      <w:r w:rsidRPr="00F01022">
        <w:t>Application</w:t>
      </w:r>
    </w:p>
    <w:p w:rsidR="00000000" w:rsidRPr="00F01022" w:rsidP="00FD094C">
      <w:pPr>
        <w:pStyle w:val="BodyText"/>
      </w:pPr>
      <w:r w:rsidRPr="00F01022">
        <w:t>This unit of competency describes the skills and knowledge required to support</w:t>
      </w:r>
      <w:r w:rsidRPr="00F01022">
        <w:t xml:space="preserve"> hatchery and juvenile crocodile operations, including monitoring the collection and care of hatchlings and juvenile crocodiles.</w:t>
      </w:r>
    </w:p>
    <w:p w:rsidR="00000000" w:rsidRPr="00F01022" w:rsidP="00FD094C">
      <w:pPr>
        <w:pStyle w:val="BodyText"/>
      </w:pPr>
      <w:r w:rsidRPr="00F01022">
        <w:t>The unit applies to individuals who work in farms, wildlife parks or research facilities and have responsibility for hatchlings</w:t>
      </w:r>
      <w:r w:rsidRPr="00F01022">
        <w:t xml:space="preserve"> and juvenile crocodiles, working under broad direction and having limited responsibility for the work of others.</w:t>
      </w:r>
    </w:p>
    <w:p w:rsidR="00000000" w:rsidRPr="00F01022" w:rsidP="00FD094C">
      <w:pPr>
        <w:pStyle w:val="BodyText"/>
      </w:pPr>
      <w:r w:rsidRPr="00F01022">
        <w:t>All work must be carried out to comply with workplace procedures, according to state/territory health and safety, biosecurity and environmenta</w:t>
      </w:r>
      <w:r w:rsidRPr="00F01022">
        <w:t xml:space="preserve">l regulations, legislation and standards that apply to the workplace. </w:t>
      </w:r>
    </w:p>
    <w:p w:rsidR="00000000" w:rsidRPr="00F01022" w:rsidP="00FD094C">
      <w:pPr>
        <w:pStyle w:val="BodyText"/>
      </w:pPr>
      <w:r w:rsidRPr="00F01022">
        <w:t>No licensing, legislative or certification requirements apply to this unit at the time of publication.</w:t>
      </w:r>
    </w:p>
    <w:p w:rsidR="00000000" w:rsidRPr="00F01022" w:rsidP="00F01022">
      <w:pPr>
        <w:pStyle w:val="Heading1"/>
      </w:pPr>
      <w:bookmarkStart w:id="3" w:name="O_1099849"/>
      <w:bookmarkEnd w:id="3"/>
      <w:r w:rsidRPr="00F01022">
        <w:t>Pre-requisite Unit</w:t>
      </w:r>
    </w:p>
    <w:p w:rsidR="00000000" w:rsidRPr="00F01022" w:rsidP="00FD094C">
      <w:pPr>
        <w:pStyle w:val="BodyText"/>
      </w:pPr>
      <w:r w:rsidRPr="00F01022">
        <w:t>Nil</w:t>
      </w:r>
    </w:p>
    <w:p w:rsidR="00000000" w:rsidRPr="00F01022" w:rsidP="00F01022">
      <w:pPr>
        <w:pStyle w:val="Heading1"/>
      </w:pPr>
      <w:bookmarkStart w:id="4" w:name="O_1099851"/>
      <w:bookmarkEnd w:id="4"/>
      <w:r w:rsidRPr="00F01022">
        <w:t>Unit Sector</w:t>
      </w:r>
    </w:p>
    <w:p w:rsidR="00000000" w:rsidRPr="00F01022" w:rsidP="00FD094C">
      <w:pPr>
        <w:pStyle w:val="BodyText"/>
      </w:pPr>
      <w:r w:rsidRPr="00F01022">
        <w:t>Cro</w:t>
      </w:r>
      <w:r w:rsidRPr="00F01022">
        <w:t>codiles (CRO)</w:t>
      </w:r>
    </w:p>
    <w:p w:rsidR="00000000" w:rsidRPr="00F01022" w:rsidP="00F01022">
      <w:pPr>
        <w:pStyle w:val="Heading1"/>
      </w:pPr>
      <w:bookmarkStart w:id="5" w:name="O_1099852"/>
      <w:bookmarkEnd w:id="5"/>
      <w:r w:rsidRPr="00F010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Performance Criteria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1. Prepare for crocodile hatchery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1.1 Identify crocodile hatchery program aims</w:t>
            </w:r>
          </w:p>
          <w:p w:rsidR="00000000" w:rsidRPr="00F01022" w:rsidP="00F01022">
            <w:pPr>
              <w:pStyle w:val="BodyText"/>
            </w:pPr>
            <w:r w:rsidRPr="00F01022">
              <w:t xml:space="preserve">1.2 Confirm hatchery labour and equipment requirements with </w:t>
            </w:r>
            <w:r w:rsidRPr="00F01022">
              <w:t>relevant personnel</w:t>
            </w:r>
          </w:p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1.3 Identify risk factors that could affect hatchery operations, and plan to minimise r</w:t>
            </w:r>
            <w:r w:rsidRPr="00F01022">
              <w:t>isk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2. Incubate crocodile eggs to hatch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2.1 Prepare clutches of eggs to be placed into the incubator according to standard operating procedures (SOPs)</w:t>
            </w:r>
          </w:p>
          <w:p w:rsidR="00000000" w:rsidRPr="00F01022" w:rsidP="00F01022">
            <w:pPr>
              <w:pStyle w:val="BodyText"/>
            </w:pPr>
            <w:r w:rsidRPr="00F01022">
              <w:t>2.2 Examine crocodile eggs during stages of embryo development to estimate embryo age and detect and rem</w:t>
            </w:r>
            <w:r w:rsidRPr="00F01022">
              <w:t>ove dead specimens to prevent contaminating the incubator</w:t>
            </w:r>
          </w:p>
          <w:p w:rsidR="00000000" w:rsidRPr="00F01022" w:rsidP="00F01022">
            <w:pPr>
              <w:pStyle w:val="BodyText"/>
            </w:pPr>
            <w:r w:rsidRPr="00F01022">
              <w:t>2.3 Monitor the incubation environment according to SOPs and hygiene standards to maximise survival rates</w:t>
            </w:r>
          </w:p>
          <w:p w:rsidR="00000000" w:rsidRPr="00F01022" w:rsidP="00F01022">
            <w:pPr>
              <w:pStyle w:val="BodyText"/>
            </w:pPr>
            <w:r w:rsidRPr="00F01022">
              <w:t xml:space="preserve">2.4 Identify and monitor eggs close to hatching, and follow SOP processes to minimise risks </w:t>
            </w:r>
            <w:r w:rsidRPr="00F01022">
              <w:t xml:space="preserve">of premature hatching </w:t>
            </w:r>
          </w:p>
          <w:p w:rsidR="00000000" w:rsidRPr="00F01022" w:rsidP="00F01022">
            <w:pPr>
              <w:pStyle w:val="BodyText"/>
            </w:pPr>
            <w:r w:rsidRPr="00F01022">
              <w:t>2.5 Assist crocodile hatchlings from eggs when clutches are ready to hatch</w:t>
            </w:r>
          </w:p>
          <w:p w:rsidR="00000000" w:rsidRPr="00F01022" w:rsidP="00F01022">
            <w:pPr>
              <w:pStyle w:val="BodyText"/>
            </w:pPr>
            <w:r w:rsidRPr="00F01022">
              <w:t xml:space="preserve">2.6 Record incubation environment and hatching processes according to SOPs </w:t>
            </w:r>
          </w:p>
          <w:p w:rsidR="00000000" w:rsidRPr="00F01022" w:rsidP="00F01022">
            <w:pPr>
              <w:pStyle w:val="BodyText"/>
            </w:pPr>
            <w:r w:rsidRPr="00F01022">
              <w:t>2.7 Identify and conduct appropriate euthanasia methods for weak or deformed hatch</w:t>
            </w:r>
            <w:r w:rsidRPr="00F01022">
              <w:t>lings according to the relevant codes of practice</w:t>
            </w:r>
          </w:p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2.8 Transfer hatchlings to appropriate pre-prepared hatchling pens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 xml:space="preserve">3. Prepare to conduct care activities with hatchling and juvenile crocodiles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3.1 Determine appropriate crocodile protection legislation or regulation, codes of practice and biosecurity issues associated with working with crocodiles in a controlled environment</w:t>
            </w:r>
          </w:p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3.2 Gather required equipment, including personal protective equipment (P</w:t>
            </w:r>
            <w:r w:rsidRPr="00F01022">
              <w:t>PE) to prepare for work with juvenile crocodiles in a controlled environment according to workplace health and safety standards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 xml:space="preserve">4. Feed hatchling and juvenile crocodiles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4.1 Identify the nutritional needs of hatchling and juvenile crocodiles in a control</w:t>
            </w:r>
            <w:r w:rsidRPr="00F01022">
              <w:t xml:space="preserve">led environment according to the relevant codes of practice to ensure health and good skin quality </w:t>
            </w:r>
          </w:p>
          <w:p w:rsidR="00000000" w:rsidRPr="00F01022" w:rsidP="00F01022">
            <w:pPr>
              <w:pStyle w:val="BodyText"/>
            </w:pPr>
            <w:r w:rsidRPr="00F01022">
              <w:t>4.2 Prepare food and food supplements according to storage and food safety requirements</w:t>
            </w:r>
          </w:p>
          <w:p w:rsidR="00000000" w:rsidRPr="00F01022" w:rsidP="00F01022">
            <w:pPr>
              <w:pStyle w:val="BodyText"/>
            </w:pPr>
            <w:r w:rsidRPr="00F01022">
              <w:t xml:space="preserve">4.3 Feed hatchling and juvenile crocodiles following SOPs </w:t>
            </w:r>
          </w:p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4.4 Maint</w:t>
            </w:r>
            <w:r w:rsidRPr="00F01022">
              <w:t>ain feeding records according to workplace SOPs, and report any observed feeding abnormalities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 xml:space="preserve">5. Maintain hatchling and juvenile crocodile pens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 xml:space="preserve">5.1 Remove excess food and record leftover amount according to SOPs </w:t>
            </w:r>
          </w:p>
          <w:p w:rsidR="00000000" w:rsidRPr="00F01022" w:rsidP="00F01022">
            <w:pPr>
              <w:pStyle w:val="BodyText"/>
            </w:pPr>
            <w:r w:rsidRPr="00F01022">
              <w:t>5.2 Clean crocodile pens according to SO</w:t>
            </w:r>
            <w:r w:rsidRPr="00F01022">
              <w:t>Ps and relevant codes of practice</w:t>
            </w:r>
          </w:p>
          <w:p w:rsidR="00000000" w:rsidRPr="00F01022" w:rsidP="00F01022">
            <w:pPr>
              <w:pStyle w:val="BodyText"/>
            </w:pPr>
            <w:r w:rsidRPr="00F01022">
              <w:t>5.3 Monitor and maintain the water quality and temperature requirements according to SOPs</w:t>
            </w:r>
          </w:p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5.4 Record maintenance processes according to workplace processes</w:t>
            </w:r>
          </w:p>
        </w:tc>
      </w:tr>
      <w:tr w:rsidTr="00FD09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 xml:space="preserve">6. Conduct hatchling and juvenile crocodile stock administrative </w:t>
            </w:r>
            <w:r w:rsidRPr="00F01022">
              <w:t>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6.1 Check for completeness of pen cleaning and disposal of waste materials according to workplace procedures, biosecurity and environmental requirements</w:t>
            </w:r>
          </w:p>
          <w:p w:rsidR="00000000" w:rsidRPr="00F01022" w:rsidP="00F01022">
            <w:pPr>
              <w:pStyle w:val="BodyText"/>
            </w:pPr>
            <w:r w:rsidRPr="00F01022">
              <w:t>6.2 Update records and report any abnormal observations or events, including deaths, to superv</w:t>
            </w:r>
            <w:r w:rsidRPr="00F01022">
              <w:t>isor</w:t>
            </w:r>
          </w:p>
          <w:p w:rsidR="00000000" w:rsidRPr="00F01022" w:rsidP="00F01022">
            <w:pPr>
              <w:pStyle w:val="BodyText"/>
            </w:pPr>
            <w:r w:rsidRPr="00F01022">
              <w:t>6.3 Check condition and storage of tools and equipment, and report repair and maintenance requirements to supervisor</w:t>
            </w:r>
          </w:p>
        </w:tc>
      </w:tr>
    </w:tbl>
    <w:p w:rsidR="00000000" w:rsidRPr="00F01022" w:rsidP="00F01022">
      <w:pPr>
        <w:pStyle w:val="BodyText"/>
      </w:pP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6" w:name="O_1099853"/>
      <w:bookmarkEnd w:id="6"/>
      <w:r w:rsidRPr="00F01022">
        <w:t>Foundation Skills</w:t>
      </w:r>
    </w:p>
    <w:p w:rsidR="00000000" w:rsidRPr="00FD094C" w:rsidP="00FD094C">
      <w:pPr>
        <w:pStyle w:val="BodyText"/>
        <w:rPr>
          <w:i/>
        </w:rPr>
      </w:pPr>
      <w:r w:rsidRPr="00FD09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Description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ListBullet"/>
              <w:rPr>
                <w:lang w:val="en-NZ"/>
              </w:rPr>
            </w:pPr>
            <w:r w:rsidRPr="00F01022">
              <w:t>Interpret technical information rela</w:t>
            </w:r>
            <w:r w:rsidRPr="00F01022">
              <w:t>ting to crocodile hatchlings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ListBullet"/>
              <w:rPr>
                <w:lang w:val="en-NZ"/>
              </w:rPr>
            </w:pPr>
            <w:r w:rsidRPr="00F01022">
              <w:t>Complete workplace records legibly and accurately using correct technical terminology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ListBullet"/>
              <w:rPr>
                <w:lang w:val="en-NZ"/>
              </w:rPr>
            </w:pPr>
            <w:r w:rsidRPr="00F01022">
              <w:t>Communicate in a clear, concise and culturally sensitive manner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ListBullet"/>
            </w:pPr>
            <w:r w:rsidRPr="00F01022">
              <w:t>Estimate quantities of feed and containers</w:t>
            </w:r>
          </w:p>
        </w:tc>
      </w:tr>
    </w:tbl>
    <w:p w:rsidR="00000000" w:rsidRPr="00F01022" w:rsidP="00F01022">
      <w:pPr>
        <w:pStyle w:val="BodyText"/>
      </w:pP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7" w:name="O_1099855"/>
      <w:bookmarkEnd w:id="7"/>
      <w:r w:rsidRPr="00F010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Equivalence status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SFICRO301 Support hatchery and juvenile crocodile care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Newly created</w:t>
            </w:r>
          </w:p>
        </w:tc>
      </w:tr>
    </w:tbl>
    <w:p w:rsidR="00000000" w:rsidRPr="00F01022" w:rsidP="00F01022">
      <w:pPr>
        <w:pStyle w:val="BodyText"/>
      </w:pP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8" w:name="O_1099862"/>
      <w:bookmarkEnd w:id="8"/>
      <w:r w:rsidRPr="00F01022">
        <w:t>Links</w:t>
      </w:r>
    </w:p>
    <w:p w:rsidR="00000000" w:rsidRPr="00F01022" w:rsidP="00FD094C">
      <w:pPr>
        <w:pStyle w:val="BodyText"/>
      </w:pPr>
      <w:r w:rsidRPr="00F010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C50B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01022" w:rsidP="00FD094C">
      <w:pPr>
        <w:pStyle w:val="BodyText"/>
        <w:sectPr w:rsidSect="00F010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1022" w:rsidP="00F01022">
      <w:pPr>
        <w:pStyle w:val="SuperHeading"/>
      </w:pPr>
      <w:r w:rsidRPr="00F01022">
        <w:t>Assessment Requirements for SFICRO301 Support hatchery and juvenile crocodile care</w:t>
      </w:r>
    </w:p>
    <w:p w:rsidR="00000000" w:rsidRPr="00F01022" w:rsidP="00F01022">
      <w:pPr>
        <w:pStyle w:val="Heading1"/>
      </w:pPr>
      <w:bookmarkStart w:id="9" w:name="O_1099857"/>
      <w:bookmarkEnd w:id="9"/>
      <w:r w:rsidRPr="00F010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6984"/>
      </w:tblGrid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Release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Bold"/>
              <w:rPr>
                <w:lang w:val="en-NZ"/>
              </w:rPr>
            </w:pPr>
            <w:r w:rsidRPr="00F01022">
              <w:t>Comments</w:t>
            </w:r>
          </w:p>
        </w:tc>
      </w:tr>
      <w:tr w:rsidTr="00F010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1022">
            <w:pPr>
              <w:pStyle w:val="BodyText"/>
              <w:rPr>
                <w:lang w:val="en-NZ"/>
              </w:rPr>
            </w:pPr>
            <w:r w:rsidRPr="00F01022">
              <w:t>Release 1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1022" w:rsidP="00F01022">
            <w:pPr>
              <w:pStyle w:val="BodyText"/>
            </w:pPr>
            <w:r w:rsidRPr="00F01022">
              <w:t>This version released with SFI Seafood Industry Training Package Version 2.0.</w:t>
            </w:r>
          </w:p>
        </w:tc>
      </w:tr>
    </w:tbl>
    <w:p w:rsidR="00000000" w:rsidRPr="00F01022" w:rsidP="00F01022">
      <w:pPr>
        <w:pStyle w:val="BodyText"/>
      </w:pP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10" w:name="O_1099858"/>
      <w:bookmarkEnd w:id="10"/>
      <w:r w:rsidRPr="00F01022">
        <w:t>Performance Evidence</w:t>
      </w:r>
    </w:p>
    <w:p w:rsidR="00000000" w:rsidRPr="00F01022" w:rsidP="00FD094C">
      <w:pPr>
        <w:pStyle w:val="BodyText"/>
      </w:pPr>
      <w:r w:rsidRPr="00F01022">
        <w:t xml:space="preserve">An individual demonstrating competency must satisfy all of the elements and performance criteria in this unit. </w:t>
      </w:r>
    </w:p>
    <w:p w:rsidR="00000000" w:rsidRPr="00F01022" w:rsidP="00FD094C">
      <w:pPr>
        <w:pStyle w:val="BodyText"/>
      </w:pPr>
      <w:r w:rsidRPr="00F01022">
        <w:t>There must be evidence that the individual has:</w:t>
      </w:r>
    </w:p>
    <w:p w:rsidR="00000000" w:rsidRPr="00F01022" w:rsidP="00F01022">
      <w:pPr>
        <w:pStyle w:val="ListBullet"/>
      </w:pPr>
      <w:r w:rsidRPr="00F01022">
        <w:t>carried out crocodile egg incubation support activity on at least five occasions</w:t>
      </w:r>
    </w:p>
    <w:p w:rsidR="00000000" w:rsidRPr="00F01022" w:rsidP="00F01022">
      <w:pPr>
        <w:pStyle w:val="ListBullet"/>
      </w:pPr>
      <w:r w:rsidRPr="00F01022">
        <w:t>carried out hatchling and juvenile crocodile care activity on at least five occasions.</w:t>
      </w:r>
    </w:p>
    <w:p w:rsidR="00000000" w:rsidRPr="00F01022" w:rsidP="00FD094C">
      <w:pPr>
        <w:pStyle w:val="BodyText"/>
      </w:pPr>
      <w:r w:rsidRPr="00F01022">
        <w:t xml:space="preserve">In doing the above, there must also be </w:t>
      </w:r>
      <w:r w:rsidRPr="00F01022">
        <w:t>evidence that the individual has:</w:t>
      </w:r>
    </w:p>
    <w:p w:rsidR="00000000" w:rsidRPr="00F01022" w:rsidP="00F01022">
      <w:pPr>
        <w:pStyle w:val="ListBullet"/>
      </w:pPr>
      <w:r w:rsidRPr="00F01022">
        <w:t xml:space="preserve">applied risk assessment processes and put controls in place to mitigate hatchling survival risks </w:t>
      </w:r>
    </w:p>
    <w:p w:rsidR="00000000" w:rsidRPr="00F01022" w:rsidP="00F01022">
      <w:pPr>
        <w:pStyle w:val="ListBullet"/>
      </w:pPr>
      <w:r w:rsidRPr="00F01022">
        <w:t>followed hatchling and juvenile crocodile biosecurity and regulatory guidelines</w:t>
      </w:r>
    </w:p>
    <w:p w:rsidR="00000000" w:rsidRPr="00F01022" w:rsidP="00F01022">
      <w:pPr>
        <w:pStyle w:val="ListBullet"/>
      </w:pPr>
      <w:r w:rsidRPr="00F01022">
        <w:t>treated hatchling and juvenile crocodiles h</w:t>
      </w:r>
      <w:r w:rsidRPr="00F01022">
        <w:t xml:space="preserve">umanely </w:t>
      </w:r>
    </w:p>
    <w:p w:rsidR="00000000" w:rsidRPr="00F01022" w:rsidP="00F01022">
      <w:pPr>
        <w:pStyle w:val="ListBullet"/>
      </w:pPr>
      <w:r w:rsidRPr="00F01022">
        <w:t>complied with crocodile risk and safety standards</w:t>
      </w:r>
    </w:p>
    <w:p w:rsidR="00000000" w:rsidRPr="00F01022" w:rsidP="00F01022">
      <w:pPr>
        <w:pStyle w:val="ListBullet"/>
      </w:pPr>
      <w:r w:rsidRPr="00F01022">
        <w:t>conducted stock administrative activity</w:t>
      </w:r>
    </w:p>
    <w:p w:rsidR="00000000" w:rsidRPr="00F01022" w:rsidP="00F01022">
      <w:pPr>
        <w:pStyle w:val="ListBullet"/>
      </w:pPr>
      <w:r w:rsidRPr="00F01022">
        <w:t xml:space="preserve">maintained accurate records on hatchery and juvenile crocodile operations. </w:t>
      </w: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11" w:name="O_1099859"/>
      <w:bookmarkEnd w:id="11"/>
      <w:r w:rsidRPr="00F01022">
        <w:t>Knowledge Evidence</w:t>
      </w:r>
    </w:p>
    <w:p w:rsidR="00000000" w:rsidRPr="00F01022" w:rsidP="00FD094C">
      <w:pPr>
        <w:pStyle w:val="BodyText"/>
      </w:pPr>
      <w:r w:rsidRPr="00F01022">
        <w:t>An individual must be able to demonstrate the knowledge required to perform the tasks outlined in the elements and performance criteria of this unit. This includes knowledge of:</w:t>
      </w:r>
    </w:p>
    <w:p w:rsidR="00000000" w:rsidRPr="00F01022" w:rsidP="00F01022">
      <w:pPr>
        <w:pStyle w:val="ListBullet"/>
      </w:pPr>
      <w:r w:rsidRPr="00F01022">
        <w:t xml:space="preserve">key facts about crocodile hatchlings physiology and developmental process </w:t>
      </w:r>
    </w:p>
    <w:p w:rsidR="00000000" w:rsidRPr="00F01022" w:rsidP="00F01022">
      <w:pPr>
        <w:pStyle w:val="ListBullet"/>
      </w:pPr>
      <w:r w:rsidRPr="00F01022">
        <w:t>cr</w:t>
      </w:r>
      <w:r w:rsidRPr="00F01022">
        <w:t xml:space="preserve">ocodile egg incubation and monitoring </w:t>
      </w:r>
    </w:p>
    <w:p w:rsidR="00000000" w:rsidRPr="00F01022" w:rsidP="00F01022">
      <w:pPr>
        <w:pStyle w:val="ListBullet"/>
      </w:pPr>
      <w:r w:rsidRPr="00F01022">
        <w:t xml:space="preserve">hatchling and juvenile crocodile care processes in compliance with the relevant codes of practice, standard operating procedures (SOPs) and workplace procedures </w:t>
      </w:r>
    </w:p>
    <w:p w:rsidR="00000000" w:rsidRPr="00F01022" w:rsidP="00F01022">
      <w:pPr>
        <w:pStyle w:val="ListBullet"/>
      </w:pPr>
      <w:r w:rsidRPr="00F01022">
        <w:t>assessment of body condition and health of hatchling an</w:t>
      </w:r>
      <w:r w:rsidRPr="00F01022">
        <w:t>d juvenile crocodiles</w:t>
      </w:r>
    </w:p>
    <w:p w:rsidR="00000000" w:rsidRPr="00F01022" w:rsidP="00F01022">
      <w:pPr>
        <w:pStyle w:val="ListBullet"/>
      </w:pPr>
      <w:r w:rsidRPr="00F01022">
        <w:t>reasons for poor crocodile survival rates, including:</w:t>
      </w:r>
    </w:p>
    <w:p w:rsidR="00000000" w:rsidRPr="00F01022" w:rsidP="00F01022">
      <w:pPr>
        <w:pStyle w:val="ListBullet2"/>
      </w:pPr>
      <w:r w:rsidRPr="00F01022">
        <w:t>inappropriate husbandry</w:t>
      </w:r>
    </w:p>
    <w:p w:rsidR="00000000" w:rsidRPr="00F01022" w:rsidP="00F01022">
      <w:pPr>
        <w:pStyle w:val="ListBullet2"/>
      </w:pPr>
      <w:r w:rsidRPr="00F01022">
        <w:t>disease</w:t>
      </w:r>
    </w:p>
    <w:p w:rsidR="00000000" w:rsidRPr="00F01022" w:rsidP="00F01022">
      <w:pPr>
        <w:pStyle w:val="ListBullet2"/>
      </w:pPr>
      <w:r w:rsidRPr="00F01022">
        <w:t>inappropriate nutrition</w:t>
      </w:r>
    </w:p>
    <w:p w:rsidR="00000000" w:rsidRPr="00F01022" w:rsidP="00F01022">
      <w:pPr>
        <w:pStyle w:val="ListBullet2"/>
      </w:pPr>
      <w:r w:rsidRPr="00F01022">
        <w:t>inappropriate pen maintenance</w:t>
      </w:r>
    </w:p>
    <w:p w:rsidR="00000000" w:rsidRPr="00F01022" w:rsidP="00F01022">
      <w:pPr>
        <w:pStyle w:val="ListBullet2"/>
      </w:pPr>
      <w:r w:rsidRPr="00F01022">
        <w:t>inappropriate incubation conditions</w:t>
      </w:r>
    </w:p>
    <w:p w:rsidR="00000000" w:rsidRPr="00F01022" w:rsidP="00F01022">
      <w:pPr>
        <w:pStyle w:val="ListBullet2"/>
      </w:pPr>
      <w:r w:rsidRPr="00F01022">
        <w:t>injury</w:t>
      </w:r>
    </w:p>
    <w:p w:rsidR="00000000" w:rsidRPr="00F01022" w:rsidP="00F01022">
      <w:pPr>
        <w:pStyle w:val="ListBullet2"/>
      </w:pPr>
      <w:r w:rsidRPr="00F01022">
        <w:t>genetics</w:t>
      </w:r>
    </w:p>
    <w:p w:rsidR="00000000" w:rsidRPr="00F01022" w:rsidP="00F01022">
      <w:pPr>
        <w:pStyle w:val="ListBullet"/>
      </w:pPr>
      <w:r w:rsidRPr="00F01022">
        <w:t>cleaning and hygiene requirements for hatchery operations</w:t>
      </w:r>
    </w:p>
    <w:p w:rsidR="00000000" w:rsidRPr="00F01022" w:rsidP="00F01022">
      <w:pPr>
        <w:pStyle w:val="ListBullet"/>
      </w:pPr>
      <w:r w:rsidRPr="00F01022">
        <w:t>safe and humane crocodile handling techniques and procedures</w:t>
      </w:r>
    </w:p>
    <w:p w:rsidR="00000000" w:rsidRPr="00F01022" w:rsidP="00F01022">
      <w:pPr>
        <w:pStyle w:val="ListBullet"/>
      </w:pPr>
      <w:r w:rsidRPr="00F01022">
        <w:t>the principles of crocodile welfare and ethics as set out in relevant codes of practice</w:t>
      </w:r>
    </w:p>
    <w:p w:rsidR="00000000" w:rsidRPr="00F01022" w:rsidP="00F01022">
      <w:pPr>
        <w:pStyle w:val="ListBullet"/>
      </w:pPr>
      <w:r w:rsidRPr="00F01022">
        <w:t>the importance of crocodile skin quality and what</w:t>
      </w:r>
      <w:r w:rsidRPr="00F01022">
        <w:t xml:space="preserve"> this means in the handling of hatchling and juvenile crocodiles</w:t>
      </w:r>
    </w:p>
    <w:p w:rsidR="00000000" w:rsidRPr="00F01022" w:rsidP="00F01022">
      <w:pPr>
        <w:pStyle w:val="ListBullet"/>
      </w:pPr>
      <w:r w:rsidRPr="00F01022">
        <w:t xml:space="preserve">diseases that can affect hatchlings and juvenile crocodiles </w:t>
      </w:r>
    </w:p>
    <w:p w:rsidR="00000000" w:rsidRPr="00F01022" w:rsidP="00F01022">
      <w:pPr>
        <w:pStyle w:val="ListBullet"/>
      </w:pPr>
      <w:r w:rsidRPr="00F01022">
        <w:t>workplace health and safety practices related to crocodile operations</w:t>
      </w:r>
    </w:p>
    <w:p w:rsidR="00000000" w:rsidRPr="00F01022" w:rsidP="00F01022">
      <w:pPr>
        <w:pStyle w:val="ListBullet"/>
      </w:pPr>
      <w:r w:rsidRPr="00F01022">
        <w:t>culturally sensitive communication protocol</w:t>
      </w:r>
    </w:p>
    <w:p w:rsidR="00000000" w:rsidRPr="00F01022" w:rsidP="00F01022">
      <w:pPr>
        <w:pStyle w:val="ListBullet"/>
      </w:pPr>
      <w:r w:rsidRPr="00F01022">
        <w:t>relevant legislation, including biosecurity control measures.</w:t>
      </w:r>
    </w:p>
    <w:p w:rsidR="00000000" w:rsidRPr="00F01022" w:rsidP="00F01022">
      <w:pPr>
        <w:pStyle w:val="AllowPageBreak"/>
      </w:pPr>
    </w:p>
    <w:p w:rsidR="00000000" w:rsidRPr="00F01022" w:rsidP="00F01022">
      <w:pPr>
        <w:pStyle w:val="Heading1"/>
      </w:pPr>
      <w:bookmarkStart w:id="12" w:name="O_1099860"/>
      <w:bookmarkEnd w:id="12"/>
      <w:r w:rsidRPr="00F01022">
        <w:t>Assessment Conditions</w:t>
      </w:r>
    </w:p>
    <w:p w:rsidR="00000000" w:rsidRPr="00F01022" w:rsidP="00FD094C">
      <w:pPr>
        <w:pStyle w:val="BodyText"/>
      </w:pPr>
      <w:r w:rsidRPr="00F01022">
        <w:t xml:space="preserve">Assessment of the skills in this unit of competency must take place under the following conditions: </w:t>
      </w:r>
    </w:p>
    <w:p w:rsidR="00000000" w:rsidRPr="00F01022" w:rsidP="00F01022">
      <w:pPr>
        <w:pStyle w:val="ListBullet"/>
      </w:pPr>
      <w:r w:rsidRPr="00F01022">
        <w:t>physical conditions:</w:t>
      </w:r>
    </w:p>
    <w:p w:rsidR="00000000" w:rsidRPr="00F01022" w:rsidP="00F01022">
      <w:pPr>
        <w:pStyle w:val="ListBullet2"/>
      </w:pPr>
      <w:r w:rsidRPr="00F01022">
        <w:t>skills must be demonstrated i</w:t>
      </w:r>
      <w:r w:rsidRPr="00F01022">
        <w:t>n a controlled crocodile environment that includes a crocodile hatchery, or in an environment that accurately represents workplace conditions</w:t>
      </w:r>
    </w:p>
    <w:p w:rsidR="00000000" w:rsidRPr="00F01022" w:rsidP="00F01022">
      <w:pPr>
        <w:pStyle w:val="ListBullet"/>
      </w:pPr>
      <w:r w:rsidRPr="00F01022">
        <w:t>resources, equipment and materials:</w:t>
      </w:r>
    </w:p>
    <w:p w:rsidR="00000000" w:rsidRPr="00F01022" w:rsidP="00F01022">
      <w:pPr>
        <w:pStyle w:val="ListBullet2"/>
      </w:pPr>
      <w:r w:rsidRPr="00F01022">
        <w:t>hatchling and juvenile crocodiles</w:t>
      </w:r>
    </w:p>
    <w:p w:rsidR="00000000" w:rsidRPr="00F01022" w:rsidP="00F01022">
      <w:pPr>
        <w:pStyle w:val="ListBullet2"/>
      </w:pPr>
      <w:r w:rsidRPr="00F01022">
        <w:t xml:space="preserve">monitoring equipment </w:t>
      </w:r>
    </w:p>
    <w:p w:rsidR="00000000" w:rsidRPr="00F01022" w:rsidP="00F01022">
      <w:pPr>
        <w:pStyle w:val="ListBullet"/>
      </w:pPr>
      <w:r w:rsidRPr="00F01022">
        <w:t>specifications:</w:t>
      </w:r>
    </w:p>
    <w:p w:rsidR="00000000" w:rsidRPr="00F01022" w:rsidP="00F01022">
      <w:pPr>
        <w:pStyle w:val="ListBullet2"/>
      </w:pPr>
      <w:r w:rsidRPr="00F01022">
        <w:t>SO</w:t>
      </w:r>
      <w:r w:rsidRPr="00F01022">
        <w:t>Ps for hatchery and juvenile crocodile operations, including advice on health and safety, hygiene and environmental requirements</w:t>
      </w:r>
    </w:p>
    <w:p w:rsidR="00000000" w:rsidRPr="00F01022" w:rsidP="00F01022">
      <w:pPr>
        <w:pStyle w:val="ListBullet"/>
      </w:pPr>
      <w:r w:rsidRPr="00F01022">
        <w:t>relationships:</w:t>
      </w:r>
    </w:p>
    <w:p w:rsidR="00000000" w:rsidRPr="00F01022" w:rsidP="00F01022">
      <w:pPr>
        <w:pStyle w:val="ListBullet2"/>
      </w:pPr>
      <w:r w:rsidRPr="00F01022">
        <w:t>relevant personnel.</w:t>
      </w:r>
    </w:p>
    <w:p w:rsidR="00000000" w:rsidRPr="00F01022" w:rsidP="00FD094C">
      <w:pPr>
        <w:pStyle w:val="BodyText"/>
      </w:pPr>
      <w:r w:rsidRPr="00F01022">
        <w:t>Assessors of this unit must satisfy the requirements for assessors in applicable vocational education and training legislation, frameworks and/or standards.</w:t>
      </w:r>
    </w:p>
    <w:p w:rsidR="00000000" w:rsidRPr="00F01022" w:rsidP="00F01022">
      <w:pPr>
        <w:pStyle w:val="Heading1"/>
      </w:pPr>
      <w:bookmarkStart w:id="13" w:name="O_1099863"/>
      <w:bookmarkEnd w:id="13"/>
      <w:r w:rsidRPr="00F01022">
        <w:t>Links</w:t>
      </w:r>
    </w:p>
    <w:p w:rsidR="00000000" w:rsidRPr="00F01022" w:rsidP="00FD094C">
      <w:pPr>
        <w:pStyle w:val="BodyText"/>
      </w:pPr>
      <w:r w:rsidRPr="00F01022">
        <w:t>Companion Volumes, including Implementation Guides, are available at VETNe</w:t>
      </w:r>
      <w:r w:rsidRPr="00F01022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C50B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01022" w:rsidP="00F01022"/>
    <w:sectPr w:rsidSect="00F010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 w:rsidRPr="00FD094C" w:rsidP="00FD09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C" w:rsidP="00F01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D094C" w:rsidP="00F01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094C" w:rsidP="00F010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 w:rsidP="00F01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094C">
      <w:t>Approved</w:t>
    </w:r>
    <w:r w:rsidR="00FD09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094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094C">
      <w:rPr>
        <w:noProof/>
      </w:rPr>
      <w:t>5</w:t>
    </w:r>
    <w:r>
      <w:rPr>
        <w:noProof/>
      </w:rPr>
      <w:fldChar w:fldCharType="end"/>
    </w:r>
  </w:p>
  <w:p w:rsidR="00F01022" w:rsidP="00F01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09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094C">
      <w:t>Skills Insight</w:t>
    </w:r>
    <w:r w:rsidR="00FD094C">
      <w:fldChar w:fldCharType="end"/>
    </w:r>
  </w:p>
  <w:p w:rsidR="00F01022" w:rsidP="00F01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1022" w:rsidRPr="00FD094C" w:rsidP="00FD09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C" w:rsidRPr="002D2AF8" w:rsidP="00F01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SFICRO301 Support hatchery and juvenile crocodile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094C" w:rsidP="00F010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022" w:rsidRPr="002D2AF8" w:rsidP="00F01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094C">
      <w:t>SFICRO301 Support hatchery and juvenile crocodile care</w:t>
    </w:r>
    <w:r w:rsidR="00FD09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094C">
      <w:rPr>
        <w:noProof/>
      </w:rPr>
      <w:t>2 March 2025</w:t>
    </w:r>
    <w:r>
      <w:fldChar w:fldCharType="end"/>
    </w:r>
  </w:p>
  <w:p w:rsidR="00F01022" w:rsidP="00F01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36E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46A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C48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022"/>
  </w:style>
  <w:style w:type="character" w:customStyle="1" w:styleId="Heading1Char">
    <w:name w:val="Heading 1 Char"/>
    <w:basedOn w:val="DefaultParagraphFont"/>
    <w:link w:val="Heading1"/>
    <w:rsid w:val="00F01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0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0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1022"/>
    <w:rPr>
      <w:i/>
    </w:rPr>
  </w:style>
  <w:style w:type="paragraph" w:customStyle="1" w:styleId="SuperHeading">
    <w:name w:val="SuperHeading"/>
    <w:basedOn w:val="Normal"/>
    <w:rsid w:val="00F01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1022"/>
    <w:rPr>
      <w:b/>
    </w:rPr>
  </w:style>
  <w:style w:type="character" w:customStyle="1" w:styleId="Heading2Char">
    <w:name w:val="Heading 2 Char"/>
    <w:basedOn w:val="DefaultParagraphFont"/>
    <w:link w:val="Heading2"/>
    <w:rsid w:val="00F01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022"/>
    <w:rPr>
      <w:b/>
      <w:spacing w:val="0"/>
    </w:rPr>
  </w:style>
  <w:style w:type="paragraph" w:customStyle="1" w:styleId="SuperTitle">
    <w:name w:val="SuperTitle"/>
    <w:basedOn w:val="Title"/>
    <w:rsid w:val="00F01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0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1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022"/>
  </w:style>
  <w:style w:type="paragraph" w:styleId="TableofFigures">
    <w:name w:val="table of figures"/>
    <w:basedOn w:val="Normal"/>
    <w:next w:val="Normal"/>
    <w:semiHidden/>
    <w:rsid w:val="00F01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0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1022"/>
    <w:rPr>
      <w:rFonts w:ascii="Wingdings" w:hAnsi="Wingdings"/>
    </w:rPr>
  </w:style>
  <w:style w:type="paragraph" w:customStyle="1" w:styleId="TableHeading">
    <w:name w:val="Table Heading"/>
    <w:basedOn w:val="HeadingBase"/>
    <w:rsid w:val="00F01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022"/>
    <w:rPr>
      <w:color w:val="0033CC"/>
      <w:u w:val="none"/>
    </w:rPr>
  </w:style>
  <w:style w:type="paragraph" w:customStyle="1" w:styleId="BodyTextRight">
    <w:name w:val="Body Text Right"/>
    <w:basedOn w:val="BodyText"/>
    <w:rsid w:val="00F01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0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022"/>
    <w:rPr>
      <w:sz w:val="32"/>
    </w:rPr>
  </w:style>
  <w:style w:type="paragraph" w:customStyle="1" w:styleId="HeadingProcedure">
    <w:name w:val="Heading Procedure"/>
    <w:basedOn w:val="HeadingBase"/>
    <w:next w:val="Normal"/>
    <w:rsid w:val="00F01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022"/>
    <w:pPr>
      <w:spacing w:before="60" w:after="60"/>
    </w:pPr>
  </w:style>
  <w:style w:type="paragraph" w:styleId="ListContinue">
    <w:name w:val="List Continue"/>
    <w:basedOn w:val="List"/>
    <w:rsid w:val="00F01022"/>
    <w:pPr>
      <w:ind w:firstLine="0"/>
    </w:pPr>
  </w:style>
  <w:style w:type="paragraph" w:customStyle="1" w:styleId="ListNote">
    <w:name w:val="List Note"/>
    <w:basedOn w:val="List"/>
    <w:rsid w:val="00F01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022"/>
    <w:rPr>
      <w:rFonts w:ascii="Courier New" w:hAnsi="Courier New"/>
    </w:rPr>
  </w:style>
  <w:style w:type="paragraph" w:customStyle="1" w:styleId="NoteBullet">
    <w:name w:val="Note Bullet"/>
    <w:basedOn w:val="Note"/>
    <w:rsid w:val="00F01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0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1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022"/>
    <w:rPr>
      <w:b/>
      <w:smallCaps/>
    </w:rPr>
  </w:style>
  <w:style w:type="paragraph" w:customStyle="1" w:styleId="TableListNumber">
    <w:name w:val="Table List Number"/>
    <w:basedOn w:val="ListNumber"/>
    <w:rsid w:val="00F01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022"/>
    <w:pPr>
      <w:numPr>
        <w:numId w:val="9"/>
      </w:numPr>
    </w:pPr>
  </w:style>
  <w:style w:type="paragraph" w:customStyle="1" w:styleId="ListAlpha2">
    <w:name w:val="List Alpha 2"/>
    <w:basedOn w:val="List2"/>
    <w:rsid w:val="00F01022"/>
    <w:pPr>
      <w:numPr>
        <w:numId w:val="8"/>
      </w:numPr>
    </w:pPr>
  </w:style>
  <w:style w:type="paragraph" w:styleId="List2">
    <w:name w:val="List 2"/>
    <w:basedOn w:val="BodyText"/>
    <w:rsid w:val="00F01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0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0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022"/>
    <w:pPr>
      <w:numPr>
        <w:numId w:val="4"/>
      </w:numPr>
    </w:pPr>
  </w:style>
  <w:style w:type="paragraph" w:styleId="ListContinue2">
    <w:name w:val="List Continue 2"/>
    <w:basedOn w:val="List2"/>
    <w:rsid w:val="00F01022"/>
    <w:pPr>
      <w:ind w:firstLine="0"/>
    </w:pPr>
  </w:style>
  <w:style w:type="paragraph" w:styleId="ListContinue3">
    <w:name w:val="List Continue 3"/>
    <w:basedOn w:val="List3"/>
    <w:rsid w:val="00F01022"/>
    <w:pPr>
      <w:ind w:left="1021" w:firstLine="0"/>
    </w:pPr>
  </w:style>
  <w:style w:type="paragraph" w:styleId="ListContinue4">
    <w:name w:val="List Continue 4"/>
    <w:basedOn w:val="List4"/>
    <w:rsid w:val="00F01022"/>
    <w:pPr>
      <w:ind w:firstLine="0"/>
    </w:pPr>
  </w:style>
  <w:style w:type="paragraph" w:styleId="ListContinue5">
    <w:name w:val="List Continue 5"/>
    <w:basedOn w:val="List5"/>
    <w:rsid w:val="00F01022"/>
    <w:pPr>
      <w:ind w:firstLine="0"/>
    </w:pPr>
  </w:style>
  <w:style w:type="paragraph" w:styleId="ListNumber3">
    <w:name w:val="List Number 3"/>
    <w:basedOn w:val="List3"/>
    <w:rsid w:val="00F01022"/>
    <w:pPr>
      <w:numPr>
        <w:numId w:val="5"/>
      </w:numPr>
    </w:pPr>
  </w:style>
  <w:style w:type="paragraph" w:styleId="ListNumber4">
    <w:name w:val="List Number 4"/>
    <w:basedOn w:val="List4"/>
    <w:rsid w:val="00F01022"/>
    <w:pPr>
      <w:numPr>
        <w:numId w:val="6"/>
      </w:numPr>
    </w:pPr>
  </w:style>
  <w:style w:type="paragraph" w:styleId="ListNumber5">
    <w:name w:val="List Number 5"/>
    <w:basedOn w:val="List5"/>
    <w:rsid w:val="00F01022"/>
    <w:pPr>
      <w:numPr>
        <w:numId w:val="7"/>
      </w:numPr>
    </w:pPr>
  </w:style>
  <w:style w:type="paragraph" w:styleId="BlockText">
    <w:name w:val="Block Text"/>
    <w:basedOn w:val="Normal"/>
    <w:rsid w:val="00F01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022"/>
    <w:rPr>
      <w:sz w:val="16"/>
      <w:vertAlign w:val="superscript"/>
    </w:rPr>
  </w:style>
  <w:style w:type="character" w:customStyle="1" w:styleId="Symbols">
    <w:name w:val="Symbols"/>
    <w:basedOn w:val="DefaultParagraphFont"/>
    <w:rsid w:val="00F01022"/>
    <w:rPr>
      <w:rFonts w:ascii="Symbol" w:hAnsi="Symbol"/>
    </w:rPr>
  </w:style>
  <w:style w:type="character" w:customStyle="1" w:styleId="MenuOptions">
    <w:name w:val="Menu Options"/>
    <w:basedOn w:val="DefaultParagraphFont"/>
    <w:rsid w:val="00F01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022"/>
    <w:rPr>
      <w:b/>
    </w:rPr>
  </w:style>
  <w:style w:type="character" w:customStyle="1" w:styleId="Underlined">
    <w:name w:val="Underlined"/>
    <w:basedOn w:val="DefaultParagraphFont"/>
    <w:rsid w:val="00F01022"/>
    <w:rPr>
      <w:u w:val="single"/>
    </w:rPr>
  </w:style>
  <w:style w:type="paragraph" w:customStyle="1" w:styleId="TableBodyTextRight">
    <w:name w:val="Table Body Text Right"/>
    <w:basedOn w:val="TableBodyText"/>
    <w:rsid w:val="00F01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022"/>
    <w:rPr>
      <w:sz w:val="18"/>
    </w:rPr>
  </w:style>
  <w:style w:type="paragraph" w:customStyle="1" w:styleId="BodySmallRight">
    <w:name w:val="Body Small Right"/>
    <w:basedOn w:val="BodyTextRight"/>
    <w:rsid w:val="00F01022"/>
    <w:rPr>
      <w:sz w:val="18"/>
      <w:szCs w:val="18"/>
    </w:rPr>
  </w:style>
  <w:style w:type="paragraph" w:customStyle="1" w:styleId="MarginEdition">
    <w:name w:val="Margin Edition"/>
    <w:basedOn w:val="MarginNote"/>
    <w:rsid w:val="00F01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022"/>
    <w:rPr>
      <w:sz w:val="2"/>
      <w:szCs w:val="2"/>
    </w:rPr>
  </w:style>
  <w:style w:type="character" w:customStyle="1" w:styleId="Small">
    <w:name w:val="Small"/>
    <w:basedOn w:val="DefaultParagraphFont"/>
    <w:rsid w:val="00F01022"/>
    <w:rPr>
      <w:sz w:val="16"/>
    </w:rPr>
  </w:style>
  <w:style w:type="paragraph" w:customStyle="1" w:styleId="WideTable">
    <w:name w:val="Wide Table"/>
    <w:basedOn w:val="Normal"/>
    <w:rsid w:val="00F01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022"/>
  </w:style>
  <w:style w:type="paragraph" w:styleId="Quote">
    <w:name w:val="Quote"/>
    <w:basedOn w:val="Heading1"/>
    <w:link w:val="QuoteChar"/>
    <w:qFormat/>
    <w:rsid w:val="00F01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022"/>
    <w:pPr>
      <w:pageBreakBefore/>
    </w:pPr>
  </w:style>
  <w:style w:type="paragraph" w:customStyle="1" w:styleId="Border">
    <w:name w:val="Border"/>
    <w:basedOn w:val="Normal"/>
    <w:qFormat/>
    <w:rsid w:val="00F01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022"/>
    <w:rPr>
      <w:u w:val="single"/>
    </w:rPr>
  </w:style>
  <w:style w:type="character" w:customStyle="1" w:styleId="BoldandItalics">
    <w:name w:val="Bold and Italics"/>
    <w:qFormat/>
    <w:rsid w:val="00F01022"/>
    <w:rPr>
      <w:b/>
      <w:i/>
      <w:u w:val="none"/>
    </w:rPr>
  </w:style>
  <w:style w:type="paragraph" w:styleId="BalloonText">
    <w:name w:val="Balloon Text"/>
    <w:basedOn w:val="Normal"/>
    <w:link w:val="BalloonTextChar"/>
    <w:rsid w:val="00F01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10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09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1153</Words>
  <Characters>7518</Characters>
  <Application>Microsoft Office Word</Application>
  <DocSecurity>0</DocSecurity>
  <Lines>227</Lines>
  <Paragraphs>152</Paragraphs>
  <ScaleCrop>false</ScaleCrop>
  <Company>Author-it Software Corporation Ltd.</Company>
  <LinksUpToDate>false</LinksUpToDate>
  <CharactersWithSpaces>8519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SFICRO301 Support hatchery and juvenile crocodile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2025-03-01T18:04:00Z</dcterms:created>
  <dcterms:modified xsi:type="dcterms:W3CDTF">2025-03-01T18:04:00Z</dcterms:modified>
</cp:coreProperties>
</file>