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2CA" w:rsidP="00C472CA">
      <w:pPr>
        <w:pStyle w:val="Title"/>
      </w:pPr>
      <w:r>
        <w:fldChar w:fldCharType="begin"/>
      </w:r>
      <w:r>
        <w:instrText xml:space="preserve"> TITLE   \* MERGEFORMAT </w:instrText>
      </w:r>
      <w:r>
        <w:fldChar w:fldCharType="separate"/>
      </w:r>
      <w:r>
        <w:t>SFICPL501 Administer the district office</w:t>
      </w:r>
      <w:r>
        <w:fldChar w:fldCharType="end"/>
      </w:r>
    </w:p>
    <w:p w:rsidR="00C472CA" w:rsidP="00C472CA">
      <w:pPr>
        <w:pStyle w:val="Version"/>
        <w:sectPr w:rsidSect="00DD34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4D4" w:rsidP="00DD34D4">
      <w:pPr>
        <w:pStyle w:val="SuperHeading"/>
      </w:pPr>
      <w:r w:rsidRPr="00DD34D4">
        <w:t>SFICPL501 Administer the district office</w:t>
      </w:r>
    </w:p>
    <w:p w:rsidR="00000000" w:rsidRPr="00DD34D4" w:rsidP="00DD34D4">
      <w:pPr>
        <w:pStyle w:val="Heading1"/>
      </w:pPr>
      <w:bookmarkStart w:id="1" w:name="O_1038008"/>
      <w:bookmarkEnd w:id="1"/>
      <w:r w:rsidRPr="00DD34D4">
        <w:t>Modification History</w:t>
      </w:r>
    </w:p>
    <w:tbl>
      <w:tblPr>
        <w:tblW w:w="9520" w:type="dxa"/>
        <w:tblLayout w:type="fixed"/>
        <w:tblCellMar>
          <w:left w:w="62" w:type="dxa"/>
          <w:right w:w="62" w:type="dxa"/>
        </w:tblCellMar>
        <w:tblLook w:val="0000"/>
      </w:tblPr>
      <w:tblGrid>
        <w:gridCol w:w="2581"/>
        <w:gridCol w:w="6939"/>
      </w:tblGrid>
      <w:tr w:rsidTr="00DD34D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Bold"/>
              <w:rPr>
                <w:lang w:val="en-NZ"/>
              </w:rPr>
            </w:pPr>
            <w:r w:rsidRPr="00DD34D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Bold"/>
              <w:rPr>
                <w:lang w:val="en-NZ"/>
              </w:rPr>
            </w:pPr>
            <w:r w:rsidRPr="00DD34D4">
              <w:t>Comments</w:t>
            </w:r>
          </w:p>
        </w:tc>
      </w:tr>
      <w:tr w:rsidTr="00DD34D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D4" w:rsidP="00DD34D4">
            <w:pPr>
              <w:pStyle w:val="BodyText"/>
            </w:pPr>
            <w:r w:rsidRPr="00DD34D4">
              <w:t>This version released with SFI Seafood Industry Training Package Version 1.0.</w:t>
            </w:r>
          </w:p>
        </w:tc>
      </w:tr>
    </w:tbl>
    <w:p w:rsidR="00000000" w:rsidRPr="00DD34D4" w:rsidP="00DD34D4">
      <w:pPr>
        <w:pStyle w:val="BodyText"/>
      </w:pPr>
    </w:p>
    <w:p w:rsidR="00000000" w:rsidRPr="00DD34D4" w:rsidP="00DD34D4">
      <w:pPr>
        <w:pStyle w:val="AllowPageBreak"/>
      </w:pPr>
    </w:p>
    <w:p w:rsidR="00000000" w:rsidRPr="00DD34D4" w:rsidP="00DD34D4">
      <w:pPr>
        <w:pStyle w:val="Heading1"/>
      </w:pPr>
      <w:bookmarkStart w:id="2" w:name="O_1038009"/>
      <w:bookmarkEnd w:id="2"/>
      <w:r w:rsidRPr="00DD34D4">
        <w:t>Application</w:t>
      </w:r>
    </w:p>
    <w:p w:rsidR="00000000" w:rsidRPr="00DD34D4" w:rsidP="00C472CA">
      <w:pPr>
        <w:pStyle w:val="BodyText"/>
      </w:pPr>
      <w:r w:rsidRPr="00DD34D4">
        <w:t xml:space="preserve">This unit of competency describes the skills and knowledge required to establish, implement and </w:t>
      </w:r>
      <w:r w:rsidRPr="00DD34D4">
        <w:t>monitor effective administrative procedures in fisheries district offices. It includes the ability to carry out costing, outline job specifications, train staff, determine maintenance requirements for vessels and vehicles, negotiate budgets and write finan</w:t>
      </w:r>
      <w:r w:rsidRPr="00DD34D4">
        <w:t>cial reports.</w:t>
      </w:r>
    </w:p>
    <w:p w:rsidR="00000000" w:rsidRPr="00DD34D4" w:rsidP="00C472CA">
      <w:pPr>
        <w:pStyle w:val="BodyText"/>
      </w:pPr>
      <w:r w:rsidRPr="00DD34D4">
        <w:t>The unit applies to individuals who work in district fisheries offices and provide leadership and guidance when organising activities of self and others, as well as contributing to technical solutions of a non-routine or contingency nature.</w:t>
      </w:r>
    </w:p>
    <w:p w:rsidR="00000000" w:rsidRPr="00DD34D4" w:rsidP="00C472CA">
      <w:pPr>
        <w:pStyle w:val="BodyText"/>
      </w:pPr>
      <w:r w:rsidRPr="00DD34D4">
        <w:t>N</w:t>
      </w:r>
      <w:r w:rsidRPr="00DD34D4">
        <w:t>o licensing, legislative or certification requirements apply to this unit at the time of publication.</w:t>
      </w:r>
    </w:p>
    <w:p w:rsidR="00000000" w:rsidRPr="00DD34D4" w:rsidP="00DD34D4">
      <w:pPr>
        <w:pStyle w:val="Heading1"/>
      </w:pPr>
      <w:bookmarkStart w:id="3" w:name="O_1038010"/>
      <w:bookmarkEnd w:id="3"/>
      <w:r w:rsidRPr="00DD34D4">
        <w:t>Pre-requisite Unit</w:t>
      </w:r>
    </w:p>
    <w:p w:rsidR="00000000" w:rsidRPr="00DD34D4" w:rsidP="00C472CA">
      <w:pPr>
        <w:pStyle w:val="BodyText"/>
      </w:pPr>
      <w:r w:rsidRPr="00DD34D4">
        <w:t>Nil</w:t>
      </w:r>
    </w:p>
    <w:p w:rsidR="00000000" w:rsidRPr="00DD34D4" w:rsidP="00DD34D4">
      <w:pPr>
        <w:pStyle w:val="Heading1"/>
      </w:pPr>
      <w:bookmarkStart w:id="4" w:name="O_1038012"/>
      <w:bookmarkEnd w:id="4"/>
      <w:r w:rsidRPr="00DD34D4">
        <w:t>Unit Sector</w:t>
      </w:r>
    </w:p>
    <w:p w:rsidR="00000000" w:rsidRPr="00DD34D4" w:rsidP="00C472CA">
      <w:pPr>
        <w:pStyle w:val="BodyText"/>
      </w:pPr>
      <w:r w:rsidRPr="00DD34D4">
        <w:t>Compliance (CPL)</w:t>
      </w:r>
    </w:p>
    <w:p w:rsidR="00000000" w:rsidRPr="00DD34D4" w:rsidP="00DD34D4">
      <w:pPr>
        <w:pStyle w:val="Heading1"/>
      </w:pPr>
      <w:bookmarkStart w:id="5" w:name="O_1038013"/>
      <w:bookmarkEnd w:id="5"/>
      <w:r w:rsidRPr="00DD34D4">
        <w:t>Elements and Performance Criteria</w:t>
      </w:r>
    </w:p>
    <w:tbl>
      <w:tblPr>
        <w:tblW w:w="9520" w:type="dxa"/>
        <w:tblLayout w:type="fixed"/>
        <w:tblCellMar>
          <w:left w:w="62" w:type="dxa"/>
          <w:right w:w="62" w:type="dxa"/>
        </w:tblCellMar>
        <w:tblLook w:val="0000"/>
      </w:tblPr>
      <w:tblGrid>
        <w:gridCol w:w="2580"/>
        <w:gridCol w:w="6940"/>
      </w:tblGrid>
      <w:tr w:rsidTr="00C472C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34D4">
            <w:pPr>
              <w:pStyle w:val="BodyTextBold"/>
              <w:rPr>
                <w:lang w:val="en-NZ"/>
              </w:rPr>
            </w:pPr>
            <w:r w:rsidRPr="00DD34D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34D4">
            <w:pPr>
              <w:pStyle w:val="BodyTextBold"/>
              <w:rPr>
                <w:lang w:val="en-NZ"/>
              </w:rPr>
            </w:pPr>
            <w:r w:rsidRPr="00DD34D4">
              <w:t>Performance Criteria</w:t>
            </w:r>
          </w:p>
        </w:tc>
      </w:tr>
      <w:tr w:rsidTr="00C472C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34D4" w:rsidP="00DD34D4">
            <w:pPr>
              <w:pStyle w:val="BodyText"/>
            </w:pPr>
            <w:r w:rsidRPr="00DD34D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rPr>
                <w:rStyle w:val="Emphasis"/>
              </w:rPr>
              <w:t>Performance criteria describe the performance needed to demonstrate achievement of the element.</w:t>
            </w:r>
          </w:p>
        </w:tc>
      </w:tr>
      <w:tr w:rsidTr="00C472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t>1. Establish, implement and monitor procedures for administrative tasks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D4" w:rsidP="00DD34D4">
            <w:pPr>
              <w:pStyle w:val="BodyText"/>
            </w:pPr>
            <w:r w:rsidRPr="00DD34D4">
              <w:t>1.1 Identify administra</w:t>
            </w:r>
            <w:r w:rsidRPr="00DD34D4">
              <w:t>tive tasks to be delegated to staff and written into job specifications</w:t>
            </w:r>
          </w:p>
          <w:p w:rsidR="00000000" w:rsidRPr="00DD34D4" w:rsidP="00DD34D4">
            <w:pPr>
              <w:pStyle w:val="BodyText"/>
            </w:pPr>
            <w:r w:rsidRPr="00DD34D4">
              <w:t>1.2 Identify and cost physical and human resources required to maintain administrative functions at required level, and seek budgetary approval for purchases</w:t>
            </w:r>
          </w:p>
          <w:p w:rsidR="00000000" w:rsidRPr="00DD34D4" w:rsidP="00DD34D4">
            <w:pPr>
              <w:pStyle w:val="BodyText"/>
            </w:pPr>
            <w:r w:rsidRPr="00DD34D4">
              <w:t>1.3 Obtain and install phy</w:t>
            </w:r>
            <w:r w:rsidRPr="00DD34D4">
              <w:t xml:space="preserve">sical resources and train staff in their use </w:t>
            </w:r>
          </w:p>
          <w:p w:rsidR="00000000" w:rsidRPr="00DD34D4" w:rsidP="00DD34D4">
            <w:pPr>
              <w:pStyle w:val="BodyText"/>
            </w:pPr>
            <w:r w:rsidRPr="00DD34D4">
              <w:t>1.4 Establish, document and monitor procedures for administrative tasks at required intervals</w:t>
            </w:r>
          </w:p>
          <w:p w:rsidR="00000000" w:rsidP="00DD34D4">
            <w:pPr>
              <w:pStyle w:val="BodyText"/>
              <w:rPr>
                <w:lang w:val="en-NZ"/>
              </w:rPr>
            </w:pPr>
            <w:r w:rsidRPr="00DD34D4">
              <w:t>1.5 Assess effectiveness of administrative procedures and take action where administrative tasks are below standard</w:t>
            </w:r>
          </w:p>
        </w:tc>
      </w:tr>
      <w:tr w:rsidTr="00C472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t>2. Schedule maintenance and service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D4" w:rsidP="00DD34D4">
            <w:pPr>
              <w:pStyle w:val="BodyText"/>
            </w:pPr>
            <w:r w:rsidRPr="00DD34D4">
              <w:t>2.1 Determine service requirements for administrative equipment, outboard motors and vehicles from manufacturer service instructions</w:t>
            </w:r>
          </w:p>
          <w:p w:rsidR="00000000" w:rsidRPr="00DD34D4" w:rsidP="00DD34D4">
            <w:pPr>
              <w:pStyle w:val="BodyText"/>
            </w:pPr>
            <w:r w:rsidRPr="00DD34D4">
              <w:t>2.2 Monitor logbooks for usage patterns</w:t>
            </w:r>
          </w:p>
          <w:p w:rsidR="00000000" w:rsidRPr="00DD34D4" w:rsidP="00DD34D4">
            <w:pPr>
              <w:pStyle w:val="BodyText"/>
            </w:pPr>
            <w:r w:rsidRPr="00DD34D4">
              <w:t>2.3 Establish, document and monitor procedures</w:t>
            </w:r>
            <w:r w:rsidRPr="00DD34D4">
              <w:t xml:space="preserve"> for determining special service or repair requirements</w:t>
            </w:r>
          </w:p>
          <w:p w:rsidR="00000000" w:rsidRPr="00DD34D4" w:rsidP="00DD34D4">
            <w:pPr>
              <w:pStyle w:val="BodyText"/>
            </w:pPr>
            <w:r w:rsidRPr="00DD34D4">
              <w:t>2.4 Plan and record scheduling for maintenance and service in advance to minimise consequences of down time</w:t>
            </w:r>
          </w:p>
          <w:p w:rsidR="00000000" w:rsidRPr="00DD34D4" w:rsidP="00DD34D4">
            <w:pPr>
              <w:pStyle w:val="BodyText"/>
            </w:pPr>
            <w:r w:rsidRPr="00DD34D4">
              <w:t>2.5 Book servicing agent and keep staff informed of schedule</w:t>
            </w:r>
          </w:p>
          <w:p w:rsidR="00000000" w:rsidP="00DD34D4">
            <w:pPr>
              <w:pStyle w:val="BodyText"/>
              <w:rPr>
                <w:lang w:val="en-NZ"/>
              </w:rPr>
            </w:pPr>
            <w:r w:rsidRPr="00DD34D4">
              <w:t>2.6 Monitor standard of servici</w:t>
            </w:r>
            <w:r w:rsidRPr="00DD34D4">
              <w:t>ng and associated costs, and give feedback to service agent</w:t>
            </w:r>
          </w:p>
        </w:tc>
      </w:tr>
      <w:tr w:rsidTr="00C472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t>3. Operate office within budgetary constraints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D4" w:rsidP="00DD34D4">
            <w:pPr>
              <w:pStyle w:val="BodyText"/>
            </w:pPr>
            <w:r w:rsidRPr="00DD34D4">
              <w:t>3.1 Negotiate budgets with senior personnel based on past income and expenditure data and projected cost of planned activity within the budgetary pe</w:t>
            </w:r>
            <w:r w:rsidRPr="00DD34D4">
              <w:t>riod</w:t>
            </w:r>
          </w:p>
          <w:p w:rsidR="00000000" w:rsidRPr="00DD34D4" w:rsidP="00DD34D4">
            <w:pPr>
              <w:pStyle w:val="BodyText"/>
            </w:pPr>
            <w:r w:rsidRPr="00DD34D4">
              <w:t>3.2 Monitor and reconcile income and expenditure against the original budget</w:t>
            </w:r>
          </w:p>
          <w:p w:rsidR="00000000" w:rsidRPr="00DD34D4" w:rsidP="00DD34D4">
            <w:pPr>
              <w:pStyle w:val="BodyText"/>
            </w:pPr>
            <w:r w:rsidRPr="00DD34D4">
              <w:t>3.3 Identify variances against the original budget and make adjustments where necessary</w:t>
            </w:r>
          </w:p>
          <w:p w:rsidR="00000000" w:rsidRPr="00DD34D4" w:rsidP="00DD34D4">
            <w:pPr>
              <w:pStyle w:val="BodyText"/>
            </w:pPr>
            <w:r w:rsidRPr="00DD34D4">
              <w:t>3.4 Provide financial reports to senior personnel</w:t>
            </w:r>
          </w:p>
        </w:tc>
      </w:tr>
    </w:tbl>
    <w:p w:rsidR="00000000" w:rsidRPr="00DD34D4" w:rsidP="00DD34D4">
      <w:pPr>
        <w:pStyle w:val="BodyText"/>
      </w:pPr>
    </w:p>
    <w:p w:rsidR="00000000" w:rsidRPr="00DD34D4" w:rsidP="00DD34D4">
      <w:pPr>
        <w:pStyle w:val="AllowPageBreak"/>
      </w:pPr>
    </w:p>
    <w:p w:rsidR="00000000" w:rsidRPr="00DD34D4" w:rsidP="00DD34D4">
      <w:pPr>
        <w:pStyle w:val="Heading1"/>
      </w:pPr>
      <w:bookmarkStart w:id="6" w:name="O_1038014"/>
      <w:bookmarkEnd w:id="6"/>
      <w:r w:rsidRPr="00DD34D4">
        <w:t>Foundation Skil</w:t>
      </w:r>
      <w:r w:rsidRPr="00DD34D4">
        <w:t>ls</w:t>
      </w:r>
    </w:p>
    <w:p w:rsidR="00000000" w:rsidRPr="00C472CA" w:rsidP="00C472CA">
      <w:pPr>
        <w:pStyle w:val="BodyText"/>
        <w:rPr>
          <w:i/>
        </w:rPr>
      </w:pPr>
      <w:r w:rsidRPr="00C472C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D34D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Bold"/>
              <w:rPr>
                <w:lang w:val="en-NZ"/>
              </w:rPr>
            </w:pPr>
            <w:r w:rsidRPr="00DD34D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Bold"/>
              <w:rPr>
                <w:lang w:val="en-NZ"/>
              </w:rPr>
            </w:pPr>
            <w:r w:rsidRPr="00DD34D4">
              <w:t>Description</w:t>
            </w:r>
          </w:p>
        </w:tc>
      </w:tr>
      <w:tr w:rsidTr="00DD34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ListBullet"/>
              <w:rPr>
                <w:lang w:val="en-NZ"/>
              </w:rPr>
            </w:pPr>
            <w:r w:rsidRPr="00DD34D4">
              <w:t>Interprets budgets, monitors and calculates costs, calculates income and expenditure, compares numerical data, and prepares financial reports</w:t>
            </w:r>
          </w:p>
        </w:tc>
      </w:tr>
      <w:tr w:rsidTr="00DD34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ListBullet"/>
              <w:rPr>
                <w:lang w:val="en-NZ"/>
              </w:rPr>
            </w:pPr>
            <w:r w:rsidRPr="00DD34D4">
              <w:t>Selects and interprets information and data from familiar and unfamiliar documents, manuals and guideli</w:t>
            </w:r>
            <w:r w:rsidRPr="00DD34D4">
              <w:t>nes; reviews and evaluates procedures</w:t>
            </w:r>
          </w:p>
        </w:tc>
      </w:tr>
      <w:tr w:rsidTr="00DD34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ListBullet"/>
              <w:rPr>
                <w:lang w:val="en-NZ"/>
              </w:rPr>
            </w:pPr>
            <w:r w:rsidRPr="00DD34D4">
              <w:t>Creates reports and documentation, and develops procedures</w:t>
            </w:r>
          </w:p>
        </w:tc>
      </w:tr>
      <w:tr w:rsidTr="00DD34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D4" w:rsidP="00DD34D4">
            <w:pPr>
              <w:pStyle w:val="ListBullet"/>
            </w:pPr>
            <w:r w:rsidRPr="00DD34D4">
              <w:t>Adapts communication style and content, including personal, social and cultural factors, to build rapport with staff</w:t>
            </w:r>
          </w:p>
          <w:p w:rsidR="00000000" w:rsidP="00DD34D4">
            <w:pPr>
              <w:pStyle w:val="ListBullet"/>
              <w:rPr>
                <w:lang w:val="en-NZ"/>
              </w:rPr>
            </w:pPr>
            <w:r w:rsidRPr="00DD34D4">
              <w:t>Collaborates with and demonstrates leadership to staff in the achievement of outcomes</w:t>
            </w:r>
          </w:p>
        </w:tc>
      </w:tr>
      <w:tr w:rsidTr="00DD34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D4" w:rsidP="00DD34D4">
            <w:pPr>
              <w:pStyle w:val="ListBullet"/>
            </w:pPr>
            <w:r w:rsidRPr="00DD34D4">
              <w:t>Applies some conflict resolution strategies to delegation and coordination of administrative tasks</w:t>
            </w:r>
          </w:p>
          <w:p w:rsidR="00000000" w:rsidRPr="00DD34D4" w:rsidP="00DD34D4">
            <w:pPr>
              <w:pStyle w:val="ListBullet"/>
            </w:pPr>
            <w:r w:rsidRPr="00DD34D4">
              <w:t>Makes and reviews critical and non-critical decisio</w:t>
            </w:r>
            <w:r w:rsidRPr="00DD34D4">
              <w:t xml:space="preserve">ns regarding administrative tasks and procedures, maintenance scheduling and resource and budgetary management </w:t>
            </w:r>
          </w:p>
        </w:tc>
      </w:tr>
    </w:tbl>
    <w:p w:rsidR="00000000" w:rsidRPr="00DD34D4" w:rsidP="00DD34D4">
      <w:pPr>
        <w:pStyle w:val="BodyText"/>
      </w:pPr>
    </w:p>
    <w:p w:rsidR="00000000" w:rsidRPr="00DD34D4" w:rsidP="00DD34D4">
      <w:pPr>
        <w:pStyle w:val="AllowPageBreak"/>
      </w:pPr>
    </w:p>
    <w:p w:rsidR="00000000" w:rsidRPr="00DD34D4" w:rsidP="00DD34D4">
      <w:pPr>
        <w:pStyle w:val="Heading1"/>
      </w:pPr>
      <w:bookmarkStart w:id="7" w:name="O_1038016"/>
      <w:bookmarkEnd w:id="7"/>
      <w:r w:rsidRPr="00DD34D4">
        <w:t>Unit Mapping Information</w:t>
      </w:r>
    </w:p>
    <w:tbl>
      <w:tblPr>
        <w:tblW w:w="9520" w:type="dxa"/>
        <w:tblLayout w:type="fixed"/>
        <w:tblCellMar>
          <w:left w:w="62" w:type="dxa"/>
          <w:right w:w="62" w:type="dxa"/>
        </w:tblCellMar>
        <w:tblLook w:val="0000"/>
      </w:tblPr>
      <w:tblGrid>
        <w:gridCol w:w="1871"/>
        <w:gridCol w:w="2128"/>
        <w:gridCol w:w="2409"/>
        <w:gridCol w:w="3112"/>
      </w:tblGrid>
      <w:tr w:rsidTr="00DD34D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Bold"/>
              <w:rPr>
                <w:lang w:val="en-NZ"/>
              </w:rPr>
            </w:pPr>
            <w:r w:rsidRPr="00DD34D4">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Bold"/>
              <w:rPr>
                <w:lang w:val="en-NZ"/>
              </w:rPr>
            </w:pPr>
            <w:r w:rsidRPr="00DD34D4">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Bold"/>
              <w:rPr>
                <w:lang w:val="en-NZ"/>
              </w:rPr>
            </w:pPr>
            <w:r w:rsidRPr="00DD34D4">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Bold"/>
              <w:rPr>
                <w:lang w:val="en-NZ"/>
              </w:rPr>
            </w:pPr>
            <w:r w:rsidRPr="00DD34D4">
              <w:t>Equivalence status</w:t>
            </w:r>
          </w:p>
        </w:tc>
      </w:tr>
      <w:tr w:rsidTr="00DD34D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t>SFICPL501 Administer the district office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t>SFICOMP401C Administer the district office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D4" w:rsidP="00DD34D4">
            <w:pPr>
              <w:pStyle w:val="BodyText"/>
            </w:pPr>
            <w:r w:rsidRPr="00DD34D4">
              <w:t>Updated to meet Standards for Training Packages</w:t>
            </w:r>
          </w:p>
          <w:p w:rsidR="00000000" w:rsidP="00DD34D4">
            <w:pPr>
              <w:pStyle w:val="BodyText"/>
              <w:rPr>
                <w:lang w:val="en-NZ"/>
              </w:rPr>
            </w:pPr>
            <w:r w:rsidRPr="00DD34D4">
              <w:t>Change to AQF indicator in unit code to better reflect outcomes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D4" w:rsidP="00DD34D4">
            <w:pPr>
              <w:pStyle w:val="BodyText"/>
            </w:pPr>
            <w:r w:rsidRPr="00DD34D4">
              <w:t>Equivalent unit</w:t>
            </w:r>
          </w:p>
        </w:tc>
      </w:tr>
    </w:tbl>
    <w:p w:rsidR="00000000" w:rsidRPr="00DD34D4" w:rsidP="00DD34D4">
      <w:pPr>
        <w:pStyle w:val="BodyText"/>
      </w:pPr>
    </w:p>
    <w:p w:rsidR="00000000" w:rsidRPr="00DD34D4" w:rsidP="00DD34D4">
      <w:pPr>
        <w:pStyle w:val="AllowPageBreak"/>
      </w:pPr>
    </w:p>
    <w:p w:rsidR="00000000" w:rsidRPr="00DD34D4" w:rsidP="00DD34D4">
      <w:pPr>
        <w:pStyle w:val="Heading1"/>
      </w:pPr>
      <w:bookmarkStart w:id="8" w:name="O_1038023"/>
      <w:bookmarkEnd w:id="8"/>
      <w:r w:rsidRPr="00DD34D4">
        <w:t>Links</w:t>
      </w:r>
    </w:p>
    <w:p w:rsidR="00000000" w:rsidRPr="00DD34D4" w:rsidP="00C472CA">
      <w:pPr>
        <w:pStyle w:val="BodyText"/>
      </w:pPr>
      <w:r w:rsidRPr="00DD34D4">
        <w:t>Companion Volumes</w:t>
      </w:r>
      <w:r w:rsidRPr="00DD34D4">
        <w:t xml:space="preserve">, including Implementation Guides, are available at VETNet: - </w:t>
      </w:r>
      <w:r>
        <w:fldChar w:fldCharType="begin"/>
      </w:r>
      <w:r>
        <w:instrText xml:space="preserve"> HYPERLINK "https://vetnet.gov.au/Pages/TrainingDocs.aspx?q=e31d8c6b-1608-4d77-9f71-9ee749456273" </w:instrText>
      </w:r>
      <w:r>
        <w:fldChar w:fldCharType="separate"/>
      </w:r>
      <w:r w:rsidRPr="0091759A">
        <w:rPr>
          <w:rStyle w:val="Hyperlink"/>
        </w:rPr>
        <w:t>https://vetnet.gov.au/Pages/TrainingDocs.aspx?q=e31d8c6b-1608-4d77-9f71-9ee749456273</w:t>
      </w:r>
      <w:r>
        <w:fldChar w:fldCharType="end"/>
      </w:r>
    </w:p>
    <w:p w:rsidR="00000000" w:rsidRPr="00DD34D4" w:rsidP="00C472CA">
      <w:pPr>
        <w:pStyle w:val="BodyText"/>
        <w:sectPr w:rsidSect="00DD34D4">
          <w:headerReference w:type="default" r:id="rId10"/>
          <w:footerReference w:type="default" r:id="rId11"/>
          <w:pgSz w:w="11908" w:h="16833"/>
          <w:pgMar w:top="1702" w:right="1418" w:bottom="1702" w:left="1418" w:header="992" w:footer="992" w:gutter="0"/>
          <w:cols w:space="720"/>
          <w:noEndnote/>
          <w:docGrid w:linePitch="299"/>
        </w:sectPr>
      </w:pPr>
    </w:p>
    <w:p w:rsidR="00000000" w:rsidRPr="00DD34D4" w:rsidP="00DD34D4">
      <w:pPr>
        <w:pStyle w:val="SuperHeading"/>
      </w:pPr>
      <w:r w:rsidRPr="00DD34D4">
        <w:t xml:space="preserve">Assessment </w:t>
      </w:r>
      <w:r w:rsidRPr="00DD34D4">
        <w:t>Requirements for SFICPL501 Administer the district office</w:t>
      </w:r>
    </w:p>
    <w:p w:rsidR="00000000" w:rsidRPr="00DD34D4" w:rsidP="00DD34D4">
      <w:pPr>
        <w:pStyle w:val="Heading1"/>
      </w:pPr>
      <w:bookmarkStart w:id="9" w:name="O_1038018"/>
      <w:bookmarkEnd w:id="9"/>
      <w:r w:rsidRPr="00DD34D4">
        <w:t>Modification History</w:t>
      </w:r>
    </w:p>
    <w:tbl>
      <w:tblPr>
        <w:tblW w:w="9520" w:type="dxa"/>
        <w:tblLayout w:type="fixed"/>
        <w:tblCellMar>
          <w:left w:w="62" w:type="dxa"/>
          <w:right w:w="62" w:type="dxa"/>
        </w:tblCellMar>
        <w:tblLook w:val="0000"/>
      </w:tblPr>
      <w:tblGrid>
        <w:gridCol w:w="2581"/>
        <w:gridCol w:w="6939"/>
      </w:tblGrid>
      <w:tr w:rsidTr="00DD34D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Bold"/>
              <w:rPr>
                <w:lang w:val="en-NZ"/>
              </w:rPr>
            </w:pPr>
            <w:r w:rsidRPr="00DD34D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Bold"/>
              <w:rPr>
                <w:lang w:val="en-NZ"/>
              </w:rPr>
            </w:pPr>
            <w:r w:rsidRPr="00DD34D4">
              <w:t>Comments</w:t>
            </w:r>
          </w:p>
        </w:tc>
      </w:tr>
      <w:tr w:rsidTr="00DD34D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D4">
            <w:pPr>
              <w:pStyle w:val="BodyText"/>
              <w:rPr>
                <w:lang w:val="en-NZ"/>
              </w:rPr>
            </w:pPr>
            <w:r w:rsidRPr="00DD34D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D4" w:rsidP="00DD34D4">
            <w:pPr>
              <w:pStyle w:val="BodyText"/>
            </w:pPr>
            <w:r w:rsidRPr="00DD34D4">
              <w:t>This version released with SFI Seafood Industry Training Package Version 1.0.</w:t>
            </w:r>
          </w:p>
        </w:tc>
      </w:tr>
    </w:tbl>
    <w:p w:rsidR="00000000" w:rsidRPr="00DD34D4" w:rsidP="00DD34D4">
      <w:pPr>
        <w:pStyle w:val="BodyText"/>
      </w:pPr>
    </w:p>
    <w:p w:rsidR="00000000" w:rsidRPr="00DD34D4" w:rsidP="00DD34D4">
      <w:pPr>
        <w:pStyle w:val="AllowPageBreak"/>
      </w:pPr>
    </w:p>
    <w:p w:rsidR="00000000" w:rsidRPr="00DD34D4" w:rsidP="00DD34D4">
      <w:pPr>
        <w:pStyle w:val="Heading1"/>
      </w:pPr>
      <w:bookmarkStart w:id="10" w:name="O_1038019"/>
      <w:bookmarkEnd w:id="10"/>
      <w:r w:rsidRPr="00DD34D4">
        <w:t>Performance Evidence</w:t>
      </w:r>
    </w:p>
    <w:p w:rsidR="00000000" w:rsidRPr="00DD34D4" w:rsidP="00C472CA">
      <w:pPr>
        <w:pStyle w:val="BodyText"/>
      </w:pPr>
      <w:r w:rsidRPr="00DD34D4">
        <w:t>An individu</w:t>
      </w:r>
      <w:r w:rsidRPr="00DD34D4">
        <w:t xml:space="preserve">al demonstrating competency must satisfy all of the elements and performance criteria in this unit. </w:t>
      </w:r>
    </w:p>
    <w:p w:rsidR="00000000" w:rsidRPr="00DD34D4" w:rsidP="00C472CA">
      <w:pPr>
        <w:pStyle w:val="BodyText"/>
      </w:pPr>
      <w:r w:rsidRPr="00DD34D4">
        <w:t xml:space="preserve">There must be evidence that the individual has planned, implemented and monitored the administrative procedures in a fisheries district office on at least </w:t>
      </w:r>
      <w:r w:rsidRPr="00DD34D4">
        <w:t>one occasion, including:</w:t>
      </w:r>
    </w:p>
    <w:p w:rsidR="00000000" w:rsidRPr="00DD34D4" w:rsidP="00DD34D4">
      <w:pPr>
        <w:pStyle w:val="ListBullet"/>
      </w:pPr>
      <w:r w:rsidRPr="00DD34D4">
        <w:t>documenting and reviewing procedures for administrative tasks</w:t>
      </w:r>
    </w:p>
    <w:p w:rsidR="00000000" w:rsidRPr="00DD34D4" w:rsidP="00DD34D4">
      <w:pPr>
        <w:pStyle w:val="ListBullet"/>
      </w:pPr>
      <w:r w:rsidRPr="00DD34D4">
        <w:t>operating and reporting on budgets</w:t>
      </w:r>
    </w:p>
    <w:p w:rsidR="00000000" w:rsidRPr="00DD34D4" w:rsidP="00DD34D4">
      <w:pPr>
        <w:pStyle w:val="ListBullet"/>
      </w:pPr>
      <w:r w:rsidRPr="00DD34D4">
        <w:t xml:space="preserve">scheduling, documenting and monitoring administrative and maintenance/service tasks </w:t>
      </w:r>
    </w:p>
    <w:p w:rsidR="00000000" w:rsidRPr="00DD34D4" w:rsidP="00DD34D4">
      <w:pPr>
        <w:pStyle w:val="ListBullet"/>
      </w:pPr>
      <w:r w:rsidRPr="00DD34D4">
        <w:t>delivering financial reports</w:t>
      </w:r>
    </w:p>
    <w:p w:rsidR="00000000" w:rsidRPr="00DD34D4" w:rsidP="00DD34D4">
      <w:pPr>
        <w:pStyle w:val="ListBullet"/>
      </w:pPr>
      <w:r w:rsidRPr="00DD34D4">
        <w:t>training staff in the use of physical resources.</w:t>
      </w:r>
    </w:p>
    <w:p w:rsidR="00000000" w:rsidRPr="00DD34D4" w:rsidP="00DD34D4">
      <w:pPr>
        <w:pStyle w:val="AllowPageBreak"/>
      </w:pPr>
    </w:p>
    <w:p w:rsidR="00000000" w:rsidRPr="00DD34D4" w:rsidP="00DD34D4">
      <w:pPr>
        <w:pStyle w:val="Heading1"/>
      </w:pPr>
      <w:bookmarkStart w:id="11" w:name="O_1038020"/>
      <w:bookmarkEnd w:id="11"/>
      <w:r w:rsidRPr="00DD34D4">
        <w:t>Knowledge Evidence</w:t>
      </w:r>
    </w:p>
    <w:p w:rsidR="00000000" w:rsidRPr="00DD34D4" w:rsidP="00C472CA">
      <w:pPr>
        <w:pStyle w:val="BodyText"/>
      </w:pPr>
      <w:r w:rsidRPr="00DD34D4">
        <w:t xml:space="preserve">An individual must be able to demonstrate the knowledge required to perform the tasks outlined in the elements and performance criteria of this unit. This includes </w:t>
      </w:r>
      <w:r w:rsidRPr="00DD34D4">
        <w:t>knowledge of:</w:t>
      </w:r>
    </w:p>
    <w:p w:rsidR="00000000" w:rsidRPr="00DD34D4" w:rsidP="00DD34D4">
      <w:pPr>
        <w:pStyle w:val="ListBullet"/>
      </w:pPr>
      <w:r w:rsidRPr="00DD34D4">
        <w:t>administrative functions performed in a fisheries district compliance office</w:t>
      </w:r>
    </w:p>
    <w:p w:rsidR="00000000" w:rsidRPr="00DD34D4" w:rsidP="00DD34D4">
      <w:pPr>
        <w:pStyle w:val="ListBullet"/>
      </w:pPr>
      <w:r w:rsidRPr="00DD34D4">
        <w:t>resources required for district office operation</w:t>
      </w:r>
    </w:p>
    <w:p w:rsidR="00000000" w:rsidRPr="00DD34D4" w:rsidP="00DD34D4">
      <w:pPr>
        <w:pStyle w:val="ListBullet"/>
      </w:pPr>
      <w:r w:rsidRPr="00DD34D4">
        <w:t>administrative standards for district office operation</w:t>
      </w:r>
    </w:p>
    <w:p w:rsidR="00000000" w:rsidRPr="00DD34D4" w:rsidP="00DD34D4">
      <w:pPr>
        <w:pStyle w:val="ListBullet"/>
      </w:pPr>
      <w:r w:rsidRPr="00DD34D4">
        <w:t>equipment servicing requirements for district office operati</w:t>
      </w:r>
      <w:r w:rsidRPr="00DD34D4">
        <w:t>on</w:t>
      </w:r>
    </w:p>
    <w:p w:rsidR="00000000" w:rsidRPr="00DD34D4" w:rsidP="00DD34D4">
      <w:pPr>
        <w:pStyle w:val="ListBullet"/>
      </w:pPr>
      <w:r w:rsidRPr="00DD34D4">
        <w:t>budgeting processes and financial reporting specific to a district office operation.</w:t>
      </w:r>
    </w:p>
    <w:p w:rsidR="00000000" w:rsidRPr="00DD34D4" w:rsidP="00DD34D4">
      <w:pPr>
        <w:pStyle w:val="AllowPageBreak"/>
      </w:pPr>
    </w:p>
    <w:p w:rsidR="00000000" w:rsidRPr="00DD34D4" w:rsidP="00DD34D4">
      <w:pPr>
        <w:pStyle w:val="Heading1"/>
      </w:pPr>
      <w:bookmarkStart w:id="12" w:name="O_1038021"/>
      <w:bookmarkEnd w:id="12"/>
      <w:r w:rsidRPr="00DD34D4">
        <w:t>Assessment Conditions</w:t>
      </w:r>
    </w:p>
    <w:p w:rsidR="00000000" w:rsidRPr="00DD34D4" w:rsidP="00C472CA">
      <w:pPr>
        <w:pStyle w:val="BodyText"/>
      </w:pPr>
      <w:r w:rsidRPr="00DD34D4">
        <w:t xml:space="preserve">Assessment of skills must take place under the following conditions: </w:t>
      </w:r>
    </w:p>
    <w:p w:rsidR="00000000" w:rsidRPr="00DD34D4" w:rsidP="00DD34D4">
      <w:pPr>
        <w:pStyle w:val="ListBullet"/>
      </w:pPr>
      <w:r w:rsidRPr="00DD34D4">
        <w:t>physical conditions:</w:t>
      </w:r>
    </w:p>
    <w:p w:rsidR="00000000" w:rsidRPr="00DD34D4" w:rsidP="00DD34D4">
      <w:pPr>
        <w:pStyle w:val="ListBullet2"/>
      </w:pPr>
      <w:r w:rsidRPr="00DD34D4">
        <w:t>skills must be demonstrated in a d</w:t>
      </w:r>
      <w:r w:rsidRPr="00DD34D4">
        <w:t>istrict fisheries office setting or an environment that accurately represents workplace conditions</w:t>
      </w:r>
    </w:p>
    <w:p w:rsidR="00000000" w:rsidRPr="00DD34D4" w:rsidP="00DD34D4">
      <w:pPr>
        <w:pStyle w:val="ListBullet"/>
      </w:pPr>
      <w:r w:rsidRPr="00DD34D4">
        <w:t>resources, equipment and materials:</w:t>
      </w:r>
    </w:p>
    <w:p w:rsidR="00000000" w:rsidRPr="00DD34D4" w:rsidP="00DD34D4">
      <w:pPr>
        <w:pStyle w:val="ListBullet2"/>
      </w:pPr>
      <w:r w:rsidRPr="00DD34D4">
        <w:t>office equipment and resources</w:t>
      </w:r>
    </w:p>
    <w:p w:rsidR="00000000" w:rsidRPr="00DD34D4" w:rsidP="00DD34D4">
      <w:pPr>
        <w:pStyle w:val="ListBullet2"/>
      </w:pPr>
      <w:r w:rsidRPr="00DD34D4">
        <w:t>office documentation</w:t>
      </w:r>
    </w:p>
    <w:p w:rsidR="00000000" w:rsidRPr="00DD34D4" w:rsidP="00DD34D4">
      <w:pPr>
        <w:pStyle w:val="ListBullet"/>
      </w:pPr>
      <w:r w:rsidRPr="00DD34D4">
        <w:t>relationships:</w:t>
      </w:r>
    </w:p>
    <w:p w:rsidR="00000000" w:rsidRPr="00DD34D4" w:rsidP="00DD34D4">
      <w:pPr>
        <w:pStyle w:val="ListBullet2"/>
      </w:pPr>
      <w:r w:rsidRPr="00DD34D4">
        <w:t>evidence of interactions with staff.</w:t>
      </w:r>
    </w:p>
    <w:p w:rsidR="00000000" w:rsidRPr="00DD34D4" w:rsidP="00C472CA">
      <w:pPr>
        <w:pStyle w:val="BodyText"/>
      </w:pPr>
      <w:r w:rsidRPr="00DD34D4">
        <w:t>Assessors of this unit must satisfy the requirements for assessors in applicable vocational education and training legislation, frameworks and/or standards.</w:t>
      </w:r>
    </w:p>
    <w:p w:rsidR="00000000" w:rsidRPr="00DD34D4" w:rsidP="00DD34D4">
      <w:pPr>
        <w:pStyle w:val="Heading1"/>
      </w:pPr>
      <w:bookmarkStart w:id="13" w:name="O_1038024"/>
      <w:bookmarkEnd w:id="13"/>
      <w:r w:rsidRPr="00DD34D4">
        <w:t>Links</w:t>
      </w:r>
    </w:p>
    <w:p w:rsidR="00000000" w:rsidRPr="00DD34D4" w:rsidP="00C472CA">
      <w:pPr>
        <w:pStyle w:val="BodyText"/>
      </w:pPr>
      <w:r w:rsidRPr="00DD34D4">
        <w:t>Companion Volumes, including Implementation Guides, are available at VETNe</w:t>
      </w:r>
      <w:r w:rsidRPr="00DD34D4">
        <w:t xml:space="preserve">t: - </w:t>
      </w:r>
      <w:r>
        <w:fldChar w:fldCharType="begin"/>
      </w:r>
      <w:r>
        <w:instrText xml:space="preserve"> HYPERLINK "https://vetnet.gov.au/Pages/TrainingDocs.aspx?q=e31d8c6b-1608-4d77-9f71-9ee749456273" </w:instrText>
      </w:r>
      <w:r>
        <w:fldChar w:fldCharType="separate"/>
      </w:r>
      <w:r w:rsidRPr="0091759A">
        <w:rPr>
          <w:rStyle w:val="Hyperlink"/>
        </w:rPr>
        <w:t>https://vetnet.gov.au/Pages/TrainingDocs.aspx?q=e31d8c6b-1608-4d77-9f71-9ee749456273</w:t>
      </w:r>
      <w:r>
        <w:fldChar w:fldCharType="end"/>
      </w:r>
    </w:p>
    <w:p w:rsidR="00000000" w:rsidRPr="00DD34D4" w:rsidP="00DD34D4"/>
    <w:sectPr w:rsidSect="00DD34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D4" w:rsidRPr="00C472CA" w:rsidP="00C47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CA" w:rsidP="00DD3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72CA" w:rsidP="00DD34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72CA" w:rsidP="00DD34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D4" w:rsidP="00DD34D4">
    <w:pPr>
      <w:pStyle w:val="Footer"/>
      <w:framePr w:wrap="around"/>
    </w:pPr>
    <w:r>
      <w:fldChar w:fldCharType="begin"/>
    </w:r>
    <w:r>
      <w:instrText xml:space="preserve"> DOCPROPERTY  Subject  \* MERGEFORMAT </w:instrText>
    </w:r>
    <w:r>
      <w:fldChar w:fldCharType="separate"/>
    </w:r>
    <w:r w:rsidR="00C472CA">
      <w:t>Approved</w:t>
    </w:r>
    <w:r w:rsidR="00C472CA">
      <w:fldChar w:fldCharType="end"/>
    </w:r>
    <w:r>
      <w:tab/>
      <w:t xml:space="preserve">Page </w:t>
    </w:r>
    <w:r>
      <w:fldChar w:fldCharType="begin"/>
    </w:r>
    <w:r>
      <w:instrText xml:space="preserve"> PAGE  \* Arabic  \* MERGEFORMAT </w:instrText>
    </w:r>
    <w:r>
      <w:fldChar w:fldCharType="separate"/>
    </w:r>
    <w:r w:rsidR="00C472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72CA">
      <w:rPr>
        <w:noProof/>
      </w:rPr>
      <w:t>5</w:t>
    </w:r>
    <w:r>
      <w:rPr>
        <w:noProof/>
      </w:rPr>
      <w:fldChar w:fldCharType="end"/>
    </w:r>
  </w:p>
  <w:p w:rsidR="00DD34D4" w:rsidP="00DD34D4">
    <w:pPr>
      <w:pStyle w:val="Footer"/>
      <w:framePr w:wrap="around"/>
    </w:pPr>
    <w:r>
      <w:t xml:space="preserve">© Commonwealth of Australia, </w:t>
    </w:r>
    <w:r>
      <w:fldChar w:fldCharType="begin"/>
    </w:r>
    <w:r>
      <w:instrText xml:space="preserve"> DATE  \@ "yyyy"  \* MERGEFORMAT </w:instrText>
    </w:r>
    <w:r>
      <w:fldChar w:fldCharType="separate"/>
    </w:r>
    <w:r w:rsidR="00C472CA">
      <w:rPr>
        <w:noProof/>
      </w:rPr>
      <w:t>2025</w:t>
    </w:r>
    <w:r>
      <w:fldChar w:fldCharType="end"/>
    </w:r>
    <w:r>
      <w:tab/>
    </w:r>
    <w:r>
      <w:fldChar w:fldCharType="begin"/>
    </w:r>
    <w:r>
      <w:instrText xml:space="preserve"> DOCPROPERTY  Author  \* MERGEFORMAT </w:instrText>
    </w:r>
    <w:r>
      <w:fldChar w:fldCharType="separate"/>
    </w:r>
    <w:r w:rsidR="00C472CA">
      <w:t>Skills Insight</w:t>
    </w:r>
    <w:r w:rsidR="00C472CA">
      <w:fldChar w:fldCharType="end"/>
    </w:r>
  </w:p>
  <w:p w:rsidR="00DD34D4" w:rsidP="00DD3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4D4" w:rsidRPr="00C472CA" w:rsidP="00C472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CA" w:rsidRPr="002D2AF8" w:rsidP="00DD34D4">
    <w:pPr>
      <w:pStyle w:val="Header"/>
      <w:framePr w:wrap="around"/>
    </w:pPr>
    <w:r>
      <w:fldChar w:fldCharType="begin"/>
    </w:r>
    <w:r>
      <w:instrText xml:space="preserve"> TITLE   \* MERGEFORMAT </w:instrText>
    </w:r>
    <w:r>
      <w:fldChar w:fldCharType="separate"/>
    </w:r>
    <w:r>
      <w:t>SFICPL501 Administer the district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72CA" w:rsidP="00DD34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D4" w:rsidRPr="002D2AF8" w:rsidP="00DD34D4">
    <w:pPr>
      <w:pStyle w:val="Header"/>
      <w:framePr w:wrap="around"/>
    </w:pPr>
    <w:r>
      <w:fldChar w:fldCharType="begin"/>
    </w:r>
    <w:r>
      <w:instrText xml:space="preserve"> TITLE   \* MERGEFORMAT </w:instrText>
    </w:r>
    <w:r>
      <w:fldChar w:fldCharType="separate"/>
    </w:r>
    <w:r w:rsidR="00C472CA">
      <w:t>SFICPL501 Administer the district office</w:t>
    </w:r>
    <w:r w:rsidR="00C472CA">
      <w:fldChar w:fldCharType="end"/>
    </w:r>
    <w:r>
      <w:tab/>
      <w:t xml:space="preserve">Date this document was generated: </w:t>
    </w:r>
    <w:r>
      <w:fldChar w:fldCharType="begin"/>
    </w:r>
    <w:r>
      <w:instrText xml:space="preserve"> CREATEDATE  \@ "d MMMM yyyy"  \* MERGEFORMAT </w:instrText>
    </w:r>
    <w:r>
      <w:fldChar w:fldCharType="separate"/>
    </w:r>
    <w:r w:rsidR="00C472CA">
      <w:rPr>
        <w:noProof/>
      </w:rPr>
      <w:t>1 March 2025</w:t>
    </w:r>
    <w:r>
      <w:fldChar w:fldCharType="end"/>
    </w:r>
  </w:p>
  <w:p w:rsidR="00DD34D4" w:rsidP="00DD3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2D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E29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7EE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4D4"/>
    <w:pPr>
      <w:spacing w:before="360" w:after="60"/>
      <w:outlineLvl w:val="0"/>
    </w:pPr>
    <w:rPr>
      <w:sz w:val="32"/>
    </w:rPr>
  </w:style>
  <w:style w:type="paragraph" w:styleId="Heading2">
    <w:name w:val="heading 2"/>
    <w:basedOn w:val="HeadingBase"/>
    <w:next w:val="BodyText"/>
    <w:link w:val="Heading2Char"/>
    <w:qFormat/>
    <w:rsid w:val="00DD34D4"/>
    <w:pPr>
      <w:keepLines/>
      <w:spacing w:before="240" w:after="120"/>
      <w:outlineLvl w:val="1"/>
    </w:pPr>
    <w:rPr>
      <w:sz w:val="28"/>
      <w:szCs w:val="40"/>
    </w:rPr>
  </w:style>
  <w:style w:type="paragraph" w:styleId="Heading3">
    <w:name w:val="heading 3"/>
    <w:basedOn w:val="HeadingBase"/>
    <w:next w:val="BodyText"/>
    <w:link w:val="Heading3Char"/>
    <w:qFormat/>
    <w:rsid w:val="00DD34D4"/>
    <w:pPr>
      <w:spacing w:before="180" w:after="120"/>
      <w:outlineLvl w:val="2"/>
    </w:pPr>
    <w:rPr>
      <w:spacing w:val="-10"/>
      <w:kern w:val="32"/>
    </w:rPr>
  </w:style>
  <w:style w:type="paragraph" w:styleId="Heading4">
    <w:name w:val="heading 4"/>
    <w:basedOn w:val="HeadingBase"/>
    <w:next w:val="BodyText"/>
    <w:link w:val="Heading4Char"/>
    <w:qFormat/>
    <w:rsid w:val="00DD34D4"/>
    <w:pPr>
      <w:spacing w:before="160" w:after="120"/>
      <w:outlineLvl w:val="3"/>
    </w:pPr>
    <w:rPr>
      <w:sz w:val="22"/>
    </w:rPr>
  </w:style>
  <w:style w:type="paragraph" w:styleId="Heading5">
    <w:name w:val="heading 5"/>
    <w:basedOn w:val="HeadingBase"/>
    <w:next w:val="Normal"/>
    <w:link w:val="Heading5Char"/>
    <w:qFormat/>
    <w:rsid w:val="00DD34D4"/>
    <w:pPr>
      <w:spacing w:before="80"/>
      <w:outlineLvl w:val="4"/>
    </w:pPr>
    <w:rPr>
      <w:color w:val="918585"/>
      <w:sz w:val="20"/>
    </w:rPr>
  </w:style>
  <w:style w:type="paragraph" w:styleId="Heading6">
    <w:name w:val="heading 6"/>
    <w:basedOn w:val="HeadingBase"/>
    <w:next w:val="Normal"/>
    <w:link w:val="Heading6Char"/>
    <w:qFormat/>
    <w:rsid w:val="00DD34D4"/>
    <w:pPr>
      <w:spacing w:before="60"/>
      <w:outlineLvl w:val="5"/>
    </w:pPr>
    <w:rPr>
      <w:color w:val="918585"/>
      <w:sz w:val="20"/>
    </w:rPr>
  </w:style>
  <w:style w:type="paragraph" w:styleId="Heading7">
    <w:name w:val="heading 7"/>
    <w:basedOn w:val="Normal"/>
    <w:next w:val="Normal"/>
    <w:link w:val="Heading7Char"/>
    <w:qFormat/>
    <w:rsid w:val="00DD34D4"/>
    <w:pPr>
      <w:ind w:left="720"/>
      <w:outlineLvl w:val="6"/>
    </w:pPr>
    <w:rPr>
      <w:i/>
    </w:rPr>
  </w:style>
  <w:style w:type="paragraph" w:styleId="Heading8">
    <w:name w:val="heading 8"/>
    <w:basedOn w:val="Normal"/>
    <w:next w:val="Normal"/>
    <w:link w:val="Heading8Char"/>
    <w:qFormat/>
    <w:rsid w:val="00DD34D4"/>
    <w:pPr>
      <w:ind w:left="720"/>
      <w:outlineLvl w:val="7"/>
    </w:pPr>
    <w:rPr>
      <w:i/>
    </w:rPr>
  </w:style>
  <w:style w:type="paragraph" w:styleId="Heading9">
    <w:name w:val="heading 9"/>
    <w:basedOn w:val="Normal"/>
    <w:next w:val="Normal"/>
    <w:link w:val="Heading9Char"/>
    <w:qFormat/>
    <w:rsid w:val="00DD34D4"/>
    <w:pPr>
      <w:ind w:left="720"/>
      <w:outlineLvl w:val="8"/>
    </w:pPr>
    <w:rPr>
      <w:i/>
    </w:rPr>
  </w:style>
  <w:style w:type="character" w:default="1" w:styleId="DefaultParagraphFont">
    <w:name w:val="Default Paragraph Font"/>
    <w:uiPriority w:val="1"/>
    <w:unhideWhenUsed/>
    <w:rsid w:val="00DD3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4D4"/>
  </w:style>
  <w:style w:type="character" w:customStyle="1" w:styleId="Heading1Char">
    <w:name w:val="Heading 1 Char"/>
    <w:basedOn w:val="DefaultParagraphFont"/>
    <w:link w:val="Heading1"/>
    <w:rsid w:val="00DD34D4"/>
    <w:rPr>
      <w:rFonts w:ascii="Times New Roman" w:eastAsia="Times New Roman" w:hAnsi="Times New Roman" w:cs="Times New Roman"/>
      <w:b/>
      <w:sz w:val="32"/>
      <w:szCs w:val="20"/>
      <w:lang w:eastAsia="en-US"/>
    </w:rPr>
  </w:style>
  <w:style w:type="paragraph" w:styleId="BodyText">
    <w:name w:val="Body Text"/>
    <w:basedOn w:val="Normal"/>
    <w:link w:val="BodyTextChar"/>
    <w:rsid w:val="00DD34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4D4"/>
    <w:rPr>
      <w:rFonts w:ascii="Times New Roman" w:eastAsia="Times New Roman" w:hAnsi="Times New Roman" w:cs="Times New Roman"/>
      <w:sz w:val="24"/>
      <w:lang w:eastAsia="en-US"/>
    </w:rPr>
  </w:style>
  <w:style w:type="paragraph" w:styleId="ListBullet">
    <w:name w:val="List Bullet"/>
    <w:basedOn w:val="List"/>
    <w:rsid w:val="00DD34D4"/>
    <w:pPr>
      <w:numPr>
        <w:numId w:val="12"/>
      </w:numPr>
      <w:tabs>
        <w:tab w:val="clear" w:pos="340"/>
      </w:tabs>
      <w:spacing w:before="40" w:after="40"/>
    </w:pPr>
  </w:style>
  <w:style w:type="paragraph" w:styleId="ListBullet2">
    <w:name w:val="List Bullet 2"/>
    <w:basedOn w:val="List2"/>
    <w:rsid w:val="00DD34D4"/>
    <w:pPr>
      <w:numPr>
        <w:numId w:val="13"/>
      </w:numPr>
      <w:tabs>
        <w:tab w:val="clear" w:pos="680"/>
      </w:tabs>
    </w:pPr>
  </w:style>
  <w:style w:type="character" w:styleId="Emphasis">
    <w:name w:val="Emphasis"/>
    <w:basedOn w:val="DefaultParagraphFont"/>
    <w:qFormat/>
    <w:rsid w:val="00DD34D4"/>
    <w:rPr>
      <w:i/>
    </w:rPr>
  </w:style>
  <w:style w:type="paragraph" w:customStyle="1" w:styleId="SuperHeading">
    <w:name w:val="SuperHeading"/>
    <w:basedOn w:val="Normal"/>
    <w:rsid w:val="00DD34D4"/>
    <w:pPr>
      <w:spacing w:before="240" w:after="120"/>
      <w:outlineLvl w:val="0"/>
    </w:pPr>
    <w:rPr>
      <w:rFonts w:ascii="Times New Roman" w:hAnsi="Times New Roman"/>
      <w:b/>
      <w:sz w:val="32"/>
    </w:rPr>
  </w:style>
  <w:style w:type="paragraph" w:customStyle="1" w:styleId="AllowPageBreak">
    <w:name w:val="AllowPageBreak"/>
    <w:rsid w:val="00DD34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D34D4"/>
    <w:rPr>
      <w:b/>
    </w:rPr>
  </w:style>
  <w:style w:type="character" w:customStyle="1" w:styleId="Heading2Char">
    <w:name w:val="Heading 2 Char"/>
    <w:basedOn w:val="DefaultParagraphFont"/>
    <w:link w:val="Heading2"/>
    <w:rsid w:val="00DD3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4D4"/>
    <w:rPr>
      <w:rFonts w:ascii="Courier New" w:eastAsia="Times New Roman" w:hAnsi="Courier New" w:cs="Times New Roman"/>
      <w:i/>
      <w:szCs w:val="20"/>
      <w:lang w:eastAsia="en-US"/>
    </w:rPr>
  </w:style>
  <w:style w:type="paragraph" w:customStyle="1" w:styleId="HeadingBase">
    <w:name w:val="Heading Base"/>
    <w:rsid w:val="00DD3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4D4"/>
    <w:pPr>
      <w:tabs>
        <w:tab w:val="right" w:leader="dot" w:pos="9072"/>
      </w:tabs>
      <w:ind w:left="567"/>
    </w:pPr>
    <w:rPr>
      <w:szCs w:val="22"/>
    </w:rPr>
  </w:style>
  <w:style w:type="paragraph" w:customStyle="1" w:styleId="TOCBase">
    <w:name w:val="TOC Base"/>
    <w:rsid w:val="00DD3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4D4"/>
    <w:pPr>
      <w:tabs>
        <w:tab w:val="right" w:leader="dot" w:pos="9072"/>
      </w:tabs>
      <w:spacing w:before="40" w:after="40"/>
      <w:ind w:left="284"/>
    </w:pPr>
    <w:rPr>
      <w:rFonts w:ascii="Times New Roman" w:hAnsi="Times New Roman"/>
    </w:rPr>
  </w:style>
  <w:style w:type="paragraph" w:styleId="TOC1">
    <w:name w:val="toc 1"/>
    <w:basedOn w:val="TOCBase"/>
    <w:next w:val="Normal"/>
    <w:rsid w:val="00DD3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4D4"/>
    <w:rPr>
      <w:rFonts w:ascii="Times New Roman" w:eastAsia="Times New Roman" w:hAnsi="Times New Roman" w:cs="Times New Roman"/>
      <w:sz w:val="16"/>
      <w:lang w:eastAsia="en-US"/>
    </w:rPr>
  </w:style>
  <w:style w:type="paragraph" w:styleId="Title">
    <w:name w:val="Title"/>
    <w:basedOn w:val="HeadingBase"/>
    <w:link w:val="TitleChar"/>
    <w:qFormat/>
    <w:rsid w:val="00DD34D4"/>
    <w:pPr>
      <w:spacing w:before="5040"/>
      <w:jc w:val="center"/>
    </w:pPr>
    <w:rPr>
      <w:sz w:val="48"/>
      <w:szCs w:val="72"/>
      <w:lang w:val="en-US"/>
    </w:rPr>
  </w:style>
  <w:style w:type="character" w:customStyle="1" w:styleId="TitleChar">
    <w:name w:val="Title Char"/>
    <w:basedOn w:val="DefaultParagraphFont"/>
    <w:link w:val="Title"/>
    <w:rsid w:val="00DD3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4D4"/>
    <w:pPr>
      <w:tabs>
        <w:tab w:val="left" w:pos="3600"/>
        <w:tab w:val="left" w:pos="3958"/>
      </w:tabs>
    </w:pPr>
  </w:style>
  <w:style w:type="paragraph" w:styleId="List">
    <w:name w:val="List"/>
    <w:basedOn w:val="BodyText"/>
    <w:next w:val="BodyText"/>
    <w:rsid w:val="00DD34D4"/>
    <w:pPr>
      <w:tabs>
        <w:tab w:val="left" w:pos="340"/>
      </w:tabs>
      <w:spacing w:before="60" w:after="60"/>
      <w:ind w:left="340" w:hanging="340"/>
    </w:pPr>
  </w:style>
  <w:style w:type="paragraph" w:customStyle="1" w:styleId="Note">
    <w:name w:val="Note"/>
    <w:basedOn w:val="BodyText"/>
    <w:rsid w:val="00DD34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34D4"/>
    <w:rPr>
      <w:b/>
      <w:spacing w:val="0"/>
    </w:rPr>
  </w:style>
  <w:style w:type="paragraph" w:customStyle="1" w:styleId="SuperTitle">
    <w:name w:val="SuperTitle"/>
    <w:basedOn w:val="Title"/>
    <w:rsid w:val="00DD34D4"/>
    <w:pPr>
      <w:framePr w:wrap="auto" w:hAnchor="text" w:y="6049"/>
    </w:pPr>
    <w:rPr>
      <w:color w:val="000000"/>
      <w:sz w:val="40"/>
    </w:rPr>
  </w:style>
  <w:style w:type="paragraph" w:customStyle="1" w:styleId="TOCTitle">
    <w:name w:val="TOCTitle"/>
    <w:basedOn w:val="Heading1"/>
    <w:rsid w:val="00DD34D4"/>
    <w:pPr>
      <w:spacing w:after="240"/>
      <w:jc w:val="center"/>
      <w:outlineLvl w:val="9"/>
    </w:pPr>
    <w:rPr>
      <w:caps/>
    </w:rPr>
  </w:style>
  <w:style w:type="paragraph" w:customStyle="1" w:styleId="Version">
    <w:name w:val="Version"/>
    <w:rsid w:val="00DD34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4D4"/>
    <w:pPr>
      <w:keepNext w:val="0"/>
      <w:tabs>
        <w:tab w:val="right" w:pos="4176"/>
      </w:tabs>
      <w:ind w:left="198" w:hanging="198"/>
    </w:pPr>
    <w:rPr>
      <w:rFonts w:ascii="Garamond" w:hAnsi="Garamond"/>
    </w:rPr>
  </w:style>
  <w:style w:type="paragraph" w:styleId="IndexHeading">
    <w:name w:val="index heading"/>
    <w:basedOn w:val="Normal"/>
    <w:next w:val="Index1"/>
    <w:semiHidden/>
    <w:rsid w:val="00DD34D4"/>
    <w:pPr>
      <w:spacing w:before="120" w:after="120"/>
    </w:pPr>
    <w:rPr>
      <w:rFonts w:ascii="Arial" w:hAnsi="Arial"/>
      <w:b/>
      <w:color w:val="918585"/>
      <w:sz w:val="24"/>
    </w:rPr>
  </w:style>
  <w:style w:type="paragraph" w:styleId="Header">
    <w:name w:val="header"/>
    <w:basedOn w:val="Normal"/>
    <w:link w:val="HeaderChar"/>
    <w:rsid w:val="00DD3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4D4"/>
    <w:rPr>
      <w:rFonts w:ascii="Times New Roman" w:eastAsia="Times New Roman" w:hAnsi="Times New Roman" w:cs="Times New Roman"/>
      <w:sz w:val="16"/>
      <w:szCs w:val="20"/>
      <w:lang w:val="en-GB" w:eastAsia="en-US"/>
    </w:rPr>
  </w:style>
  <w:style w:type="paragraph" w:customStyle="1" w:styleId="Chapter">
    <w:name w:val="Chapter"/>
    <w:basedOn w:val="Normal"/>
    <w:rsid w:val="00DD34D4"/>
    <w:pPr>
      <w:spacing w:before="240"/>
    </w:pPr>
    <w:rPr>
      <w:rFonts w:ascii="Times New Roman" w:hAnsi="Times New Roman"/>
      <w:smallCaps/>
      <w:spacing w:val="80"/>
      <w:sz w:val="28"/>
    </w:rPr>
  </w:style>
  <w:style w:type="paragraph" w:customStyle="1" w:styleId="InChapter">
    <w:name w:val="InChapter"/>
    <w:basedOn w:val="Heading3"/>
    <w:rsid w:val="00DD34D4"/>
    <w:pPr>
      <w:spacing w:after="240"/>
      <w:outlineLvl w:val="9"/>
    </w:pPr>
    <w:rPr>
      <w:noProof/>
    </w:rPr>
  </w:style>
  <w:style w:type="paragraph" w:styleId="Index2">
    <w:name w:val="index 2"/>
    <w:basedOn w:val="Normal"/>
    <w:next w:val="Normal"/>
    <w:semiHidden/>
    <w:rsid w:val="00DD34D4"/>
    <w:pPr>
      <w:tabs>
        <w:tab w:val="right" w:pos="4176"/>
      </w:tabs>
      <w:ind w:left="568" w:hanging="284"/>
    </w:pPr>
    <w:rPr>
      <w:rFonts w:ascii="Garamond" w:hAnsi="Garamond"/>
    </w:rPr>
  </w:style>
  <w:style w:type="paragraph" w:customStyle="1" w:styleId="Byline">
    <w:name w:val="Byline"/>
    <w:rsid w:val="00DD3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4D4"/>
    <w:pPr>
      <w:tabs>
        <w:tab w:val="clear" w:pos="3600"/>
        <w:tab w:val="clear" w:pos="3958"/>
      </w:tabs>
      <w:jc w:val="right"/>
    </w:pPr>
  </w:style>
  <w:style w:type="paragraph" w:styleId="Caption">
    <w:name w:val="caption"/>
    <w:basedOn w:val="BodyText"/>
    <w:next w:val="Normal"/>
    <w:qFormat/>
    <w:rsid w:val="00DD34D4"/>
    <w:pPr>
      <w:framePr w:w="2268" w:hSpace="181" w:vSpace="181" w:wrap="around" w:vAnchor="text" w:hAnchor="page" w:x="1135" w:y="285" w:anchorLock="1"/>
    </w:pPr>
    <w:rPr>
      <w:i/>
    </w:rPr>
  </w:style>
  <w:style w:type="paragraph" w:customStyle="1" w:styleId="MiniTOCTitle">
    <w:name w:val="MiniTOCTitle"/>
    <w:basedOn w:val="Heading4"/>
    <w:rsid w:val="00DD34D4"/>
    <w:pPr>
      <w:spacing w:before="240"/>
      <w:outlineLvl w:val="9"/>
    </w:pPr>
    <w:rPr>
      <w:noProof/>
      <w:sz w:val="24"/>
    </w:rPr>
  </w:style>
  <w:style w:type="paragraph" w:customStyle="1" w:styleId="MiniTOCItem">
    <w:name w:val="MiniTOCItem"/>
    <w:basedOn w:val="ListBullet"/>
    <w:rsid w:val="00DD34D4"/>
    <w:pPr>
      <w:numPr>
        <w:numId w:val="0"/>
      </w:numPr>
      <w:tabs>
        <w:tab w:val="right" w:leader="dot" w:pos="6521"/>
      </w:tabs>
      <w:spacing w:before="0" w:after="0"/>
    </w:pPr>
  </w:style>
  <w:style w:type="paragraph" w:customStyle="1" w:styleId="TOFTitle">
    <w:name w:val="TOFTitle"/>
    <w:basedOn w:val="TOCTitle"/>
    <w:rsid w:val="00DD34D4"/>
  </w:style>
  <w:style w:type="paragraph" w:styleId="TableofFigures">
    <w:name w:val="table of figures"/>
    <w:basedOn w:val="Normal"/>
    <w:next w:val="Normal"/>
    <w:semiHidden/>
    <w:rsid w:val="00DD34D4"/>
    <w:pPr>
      <w:tabs>
        <w:tab w:val="right" w:leader="dot" w:pos="9072"/>
      </w:tabs>
      <w:ind w:left="970" w:hanging="403"/>
    </w:pPr>
    <w:rPr>
      <w:rFonts w:ascii="Times New Roman" w:hAnsi="Times New Roman"/>
      <w:b/>
    </w:rPr>
  </w:style>
  <w:style w:type="paragraph" w:styleId="ListNumber">
    <w:name w:val="List Number"/>
    <w:basedOn w:val="List"/>
    <w:rsid w:val="00DD34D4"/>
    <w:pPr>
      <w:numPr>
        <w:numId w:val="15"/>
      </w:numPr>
      <w:tabs>
        <w:tab w:val="clear" w:pos="340"/>
      </w:tabs>
    </w:pPr>
  </w:style>
  <w:style w:type="character" w:customStyle="1" w:styleId="WingdingSymbols">
    <w:name w:val="Wingding Symbols"/>
    <w:rsid w:val="00DD34D4"/>
    <w:rPr>
      <w:rFonts w:ascii="Wingdings" w:hAnsi="Wingdings"/>
    </w:rPr>
  </w:style>
  <w:style w:type="paragraph" w:customStyle="1" w:styleId="TableHeading">
    <w:name w:val="Table Heading"/>
    <w:basedOn w:val="HeadingBase"/>
    <w:rsid w:val="00DD34D4"/>
    <w:pPr>
      <w:keepLines/>
      <w:pBdr>
        <w:bottom w:val="single" w:sz="6" w:space="1" w:color="918585"/>
      </w:pBdr>
      <w:spacing w:before="240"/>
    </w:pPr>
  </w:style>
  <w:style w:type="character" w:customStyle="1" w:styleId="HotSpot">
    <w:name w:val="HotSpot"/>
    <w:rsid w:val="00DD34D4"/>
    <w:rPr>
      <w:color w:val="0033CC"/>
      <w:u w:val="none"/>
    </w:rPr>
  </w:style>
  <w:style w:type="paragraph" w:customStyle="1" w:styleId="BodyTextRight">
    <w:name w:val="Body Text Right"/>
    <w:basedOn w:val="BodyText"/>
    <w:rsid w:val="00DD34D4"/>
    <w:pPr>
      <w:spacing w:before="0" w:after="0"/>
      <w:jc w:val="right"/>
    </w:pPr>
  </w:style>
  <w:style w:type="paragraph" w:styleId="Index3">
    <w:name w:val="index 3"/>
    <w:basedOn w:val="ListNumber2"/>
    <w:next w:val="Normal"/>
    <w:semiHidden/>
    <w:rsid w:val="00DD34D4"/>
    <w:pPr>
      <w:numPr>
        <w:numId w:val="0"/>
      </w:numPr>
      <w:tabs>
        <w:tab w:val="right" w:leader="dot" w:pos="4176"/>
      </w:tabs>
    </w:pPr>
  </w:style>
  <w:style w:type="paragraph" w:styleId="ListNumber2">
    <w:name w:val="List Number 2"/>
    <w:basedOn w:val="List2"/>
    <w:rsid w:val="00DD34D4"/>
    <w:pPr>
      <w:numPr>
        <w:numId w:val="10"/>
      </w:numPr>
      <w:tabs>
        <w:tab w:val="clear" w:pos="1060"/>
      </w:tabs>
    </w:pPr>
  </w:style>
  <w:style w:type="paragraph" w:customStyle="1" w:styleId="MarginNote">
    <w:name w:val="Margin Note"/>
    <w:basedOn w:val="BodyText"/>
    <w:rsid w:val="00DD3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4D4"/>
    <w:rPr>
      <w:sz w:val="32"/>
    </w:rPr>
  </w:style>
  <w:style w:type="paragraph" w:customStyle="1" w:styleId="HeadingProcedure">
    <w:name w:val="Heading Procedure"/>
    <w:basedOn w:val="HeadingBase"/>
    <w:next w:val="Normal"/>
    <w:rsid w:val="00DD34D4"/>
    <w:pPr>
      <w:tabs>
        <w:tab w:val="left" w:pos="0"/>
      </w:tabs>
      <w:spacing w:before="120" w:after="60"/>
    </w:pPr>
    <w:rPr>
      <w:i/>
      <w:color w:val="918585"/>
      <w:sz w:val="22"/>
    </w:rPr>
  </w:style>
  <w:style w:type="paragraph" w:customStyle="1" w:styleId="TableBodyText">
    <w:name w:val="Table Body Text"/>
    <w:basedOn w:val="BodyText"/>
    <w:rsid w:val="00DD34D4"/>
    <w:pPr>
      <w:spacing w:before="60" w:after="60"/>
    </w:pPr>
  </w:style>
  <w:style w:type="paragraph" w:styleId="ListContinue">
    <w:name w:val="List Continue"/>
    <w:basedOn w:val="List"/>
    <w:rsid w:val="00DD34D4"/>
    <w:pPr>
      <w:ind w:firstLine="0"/>
    </w:pPr>
  </w:style>
  <w:style w:type="paragraph" w:customStyle="1" w:styleId="ListNote">
    <w:name w:val="List Note"/>
    <w:basedOn w:val="List"/>
    <w:rsid w:val="00DD34D4"/>
    <w:pPr>
      <w:pBdr>
        <w:top w:val="single" w:sz="6" w:space="2" w:color="918585"/>
        <w:bottom w:val="single" w:sz="6" w:space="2" w:color="918585"/>
      </w:pBdr>
      <w:tabs>
        <w:tab w:val="left" w:pos="1021"/>
      </w:tabs>
      <w:ind w:firstLine="0"/>
    </w:pPr>
  </w:style>
  <w:style w:type="paragraph" w:customStyle="1" w:styleId="Warning">
    <w:name w:val="Warning"/>
    <w:basedOn w:val="BodyText"/>
    <w:rsid w:val="00DD34D4"/>
    <w:pPr>
      <w:shd w:val="clear" w:color="auto" w:fill="D9D9D9"/>
      <w:tabs>
        <w:tab w:val="left" w:pos="992"/>
      </w:tabs>
      <w:ind w:left="119" w:right="119"/>
    </w:pPr>
    <w:rPr>
      <w:sz w:val="20"/>
    </w:rPr>
  </w:style>
  <w:style w:type="paragraph" w:customStyle="1" w:styleId="MarginIcons">
    <w:name w:val="Margin Icons"/>
    <w:basedOn w:val="BodyText"/>
    <w:rsid w:val="00DD3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4D4"/>
    <w:rPr>
      <w:rFonts w:ascii="Courier New" w:hAnsi="Courier New"/>
    </w:rPr>
  </w:style>
  <w:style w:type="paragraph" w:customStyle="1" w:styleId="NoteBullet">
    <w:name w:val="Note Bullet"/>
    <w:basedOn w:val="Note"/>
    <w:rsid w:val="00DD34D4"/>
    <w:pPr>
      <w:tabs>
        <w:tab w:val="clear" w:pos="680"/>
      </w:tabs>
      <w:spacing w:before="60" w:after="60"/>
    </w:pPr>
  </w:style>
  <w:style w:type="paragraph" w:customStyle="1" w:styleId="SubHeading2">
    <w:name w:val="SubHeading2"/>
    <w:basedOn w:val="HeadingBase"/>
    <w:rsid w:val="00DD34D4"/>
    <w:pPr>
      <w:spacing w:before="240" w:after="60"/>
    </w:pPr>
    <w:rPr>
      <w:sz w:val="20"/>
    </w:rPr>
  </w:style>
  <w:style w:type="paragraph" w:customStyle="1" w:styleId="SubHeading1">
    <w:name w:val="SubHeading1"/>
    <w:basedOn w:val="HeadingBase"/>
    <w:rsid w:val="00DD34D4"/>
    <w:pPr>
      <w:spacing w:before="240" w:after="60"/>
    </w:pPr>
    <w:rPr>
      <w:color w:val="918585"/>
      <w:sz w:val="22"/>
    </w:rPr>
  </w:style>
  <w:style w:type="paragraph" w:customStyle="1" w:styleId="SideHeading">
    <w:name w:val="Side Heading"/>
    <w:basedOn w:val="HeadingBase"/>
    <w:rsid w:val="00DD3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4D4"/>
    <w:pPr>
      <w:tabs>
        <w:tab w:val="num" w:pos="360"/>
      </w:tabs>
    </w:pPr>
  </w:style>
  <w:style w:type="paragraph" w:styleId="PlainText">
    <w:name w:val="Plain Text"/>
    <w:basedOn w:val="Normal"/>
    <w:link w:val="PlainTextChar"/>
    <w:rsid w:val="00DD34D4"/>
    <w:rPr>
      <w:sz w:val="20"/>
    </w:rPr>
  </w:style>
  <w:style w:type="character" w:customStyle="1" w:styleId="PlainTextChar">
    <w:name w:val="Plain Text Char"/>
    <w:basedOn w:val="DefaultParagraphFont"/>
    <w:link w:val="PlainText"/>
    <w:rsid w:val="00DD34D4"/>
    <w:rPr>
      <w:rFonts w:ascii="Courier New" w:eastAsia="Times New Roman" w:hAnsi="Courier New" w:cs="Times New Roman"/>
      <w:sz w:val="20"/>
      <w:szCs w:val="20"/>
      <w:lang w:eastAsia="en-US"/>
    </w:rPr>
  </w:style>
  <w:style w:type="character" w:customStyle="1" w:styleId="MenuOption">
    <w:name w:val="Menu Option"/>
    <w:basedOn w:val="DefaultParagraphFont"/>
    <w:rsid w:val="00DD34D4"/>
    <w:rPr>
      <w:b/>
      <w:smallCaps/>
    </w:rPr>
  </w:style>
  <w:style w:type="paragraph" w:customStyle="1" w:styleId="TableListNumber">
    <w:name w:val="Table List Number"/>
    <w:basedOn w:val="ListNumber"/>
    <w:rsid w:val="00DD34D4"/>
    <w:pPr>
      <w:numPr>
        <w:numId w:val="0"/>
      </w:numPr>
    </w:pPr>
  </w:style>
  <w:style w:type="paragraph" w:styleId="TOC4">
    <w:name w:val="toc 4"/>
    <w:basedOn w:val="TOCBase"/>
    <w:next w:val="Normal"/>
    <w:semiHidden/>
    <w:rsid w:val="00DD34D4"/>
    <w:pPr>
      <w:tabs>
        <w:tab w:val="right" w:leader="dot" w:pos="9071"/>
      </w:tabs>
      <w:ind w:left="1701"/>
    </w:pPr>
  </w:style>
  <w:style w:type="paragraph" w:customStyle="1" w:styleId="ListAlpha">
    <w:name w:val="List Alpha"/>
    <w:basedOn w:val="List"/>
    <w:rsid w:val="00DD34D4"/>
    <w:pPr>
      <w:numPr>
        <w:numId w:val="9"/>
      </w:numPr>
    </w:pPr>
  </w:style>
  <w:style w:type="paragraph" w:customStyle="1" w:styleId="ListAlpha2">
    <w:name w:val="List Alpha 2"/>
    <w:basedOn w:val="List2"/>
    <w:rsid w:val="00DD34D4"/>
    <w:pPr>
      <w:numPr>
        <w:numId w:val="8"/>
      </w:numPr>
    </w:pPr>
  </w:style>
  <w:style w:type="paragraph" w:styleId="List2">
    <w:name w:val="List 2"/>
    <w:basedOn w:val="BodyText"/>
    <w:rsid w:val="00DD34D4"/>
    <w:pPr>
      <w:tabs>
        <w:tab w:val="left" w:pos="680"/>
      </w:tabs>
      <w:spacing w:before="60" w:after="60"/>
      <w:ind w:left="680" w:hanging="340"/>
    </w:pPr>
  </w:style>
  <w:style w:type="paragraph" w:styleId="List3">
    <w:name w:val="List 3"/>
    <w:basedOn w:val="BodyText"/>
    <w:rsid w:val="00DD34D4"/>
    <w:pPr>
      <w:tabs>
        <w:tab w:val="left" w:pos="1021"/>
      </w:tabs>
      <w:spacing w:before="60" w:after="60"/>
      <w:ind w:left="1020" w:hanging="340"/>
    </w:pPr>
  </w:style>
  <w:style w:type="paragraph" w:styleId="List4">
    <w:name w:val="List 4"/>
    <w:basedOn w:val="BodyText"/>
    <w:rsid w:val="00DD34D4"/>
    <w:pPr>
      <w:tabs>
        <w:tab w:val="left" w:pos="1361"/>
      </w:tabs>
      <w:spacing w:before="60" w:after="60"/>
      <w:ind w:left="1361" w:hanging="340"/>
    </w:pPr>
  </w:style>
  <w:style w:type="paragraph" w:styleId="List5">
    <w:name w:val="List 5"/>
    <w:basedOn w:val="BodyText"/>
    <w:rsid w:val="00DD34D4"/>
    <w:pPr>
      <w:tabs>
        <w:tab w:val="left" w:pos="1701"/>
      </w:tabs>
      <w:spacing w:before="60" w:after="60"/>
      <w:ind w:left="1701" w:hanging="340"/>
    </w:pPr>
  </w:style>
  <w:style w:type="paragraph" w:styleId="ListBullet3">
    <w:name w:val="List Bullet 3"/>
    <w:basedOn w:val="List3"/>
    <w:rsid w:val="00DD34D4"/>
    <w:pPr>
      <w:numPr>
        <w:numId w:val="14"/>
      </w:numPr>
      <w:tabs>
        <w:tab w:val="clear" w:pos="1021"/>
      </w:tabs>
      <w:ind w:left="1037" w:hanging="357"/>
    </w:pPr>
  </w:style>
  <w:style w:type="paragraph" w:styleId="ListBullet4">
    <w:name w:val="List Bullet 4"/>
    <w:basedOn w:val="List4"/>
    <w:rsid w:val="00DD34D4"/>
    <w:pPr>
      <w:numPr>
        <w:numId w:val="3"/>
      </w:numPr>
      <w:tabs>
        <w:tab w:val="clear" w:pos="1361"/>
      </w:tabs>
    </w:pPr>
  </w:style>
  <w:style w:type="paragraph" w:styleId="ListBullet5">
    <w:name w:val="List Bullet 5"/>
    <w:basedOn w:val="List5"/>
    <w:rsid w:val="00DD34D4"/>
    <w:pPr>
      <w:numPr>
        <w:numId w:val="4"/>
      </w:numPr>
    </w:pPr>
  </w:style>
  <w:style w:type="paragraph" w:styleId="ListContinue2">
    <w:name w:val="List Continue 2"/>
    <w:basedOn w:val="List2"/>
    <w:rsid w:val="00DD34D4"/>
    <w:pPr>
      <w:ind w:firstLine="0"/>
    </w:pPr>
  </w:style>
  <w:style w:type="paragraph" w:styleId="ListContinue3">
    <w:name w:val="List Continue 3"/>
    <w:basedOn w:val="List3"/>
    <w:rsid w:val="00DD34D4"/>
    <w:pPr>
      <w:ind w:left="1021" w:firstLine="0"/>
    </w:pPr>
  </w:style>
  <w:style w:type="paragraph" w:styleId="ListContinue4">
    <w:name w:val="List Continue 4"/>
    <w:basedOn w:val="List4"/>
    <w:rsid w:val="00DD34D4"/>
    <w:pPr>
      <w:ind w:firstLine="0"/>
    </w:pPr>
  </w:style>
  <w:style w:type="paragraph" w:styleId="ListContinue5">
    <w:name w:val="List Continue 5"/>
    <w:basedOn w:val="List5"/>
    <w:rsid w:val="00DD34D4"/>
    <w:pPr>
      <w:ind w:firstLine="0"/>
    </w:pPr>
  </w:style>
  <w:style w:type="paragraph" w:styleId="ListNumber3">
    <w:name w:val="List Number 3"/>
    <w:basedOn w:val="List3"/>
    <w:rsid w:val="00DD34D4"/>
    <w:pPr>
      <w:numPr>
        <w:numId w:val="5"/>
      </w:numPr>
    </w:pPr>
  </w:style>
  <w:style w:type="paragraph" w:styleId="ListNumber4">
    <w:name w:val="List Number 4"/>
    <w:basedOn w:val="List4"/>
    <w:rsid w:val="00DD34D4"/>
    <w:pPr>
      <w:numPr>
        <w:numId w:val="6"/>
      </w:numPr>
    </w:pPr>
  </w:style>
  <w:style w:type="paragraph" w:styleId="ListNumber5">
    <w:name w:val="List Number 5"/>
    <w:basedOn w:val="List5"/>
    <w:rsid w:val="00DD34D4"/>
    <w:pPr>
      <w:numPr>
        <w:numId w:val="7"/>
      </w:numPr>
    </w:pPr>
  </w:style>
  <w:style w:type="paragraph" w:styleId="BlockText">
    <w:name w:val="Block Text"/>
    <w:basedOn w:val="Normal"/>
    <w:rsid w:val="00DD34D4"/>
    <w:pPr>
      <w:spacing w:after="120"/>
      <w:ind w:left="1440" w:right="1440"/>
    </w:pPr>
  </w:style>
  <w:style w:type="character" w:customStyle="1" w:styleId="Subscript">
    <w:name w:val="Subscript"/>
    <w:basedOn w:val="DefaultParagraphFont"/>
    <w:rsid w:val="00DD34D4"/>
    <w:rPr>
      <w:sz w:val="16"/>
      <w:vertAlign w:val="subscript"/>
    </w:rPr>
  </w:style>
  <w:style w:type="character" w:customStyle="1" w:styleId="Superscript">
    <w:name w:val="Superscript"/>
    <w:basedOn w:val="DefaultParagraphFont"/>
    <w:rsid w:val="00DD34D4"/>
    <w:rPr>
      <w:sz w:val="16"/>
      <w:vertAlign w:val="superscript"/>
    </w:rPr>
  </w:style>
  <w:style w:type="character" w:customStyle="1" w:styleId="Symbols">
    <w:name w:val="Symbols"/>
    <w:basedOn w:val="DefaultParagraphFont"/>
    <w:rsid w:val="00DD34D4"/>
    <w:rPr>
      <w:rFonts w:ascii="Symbol" w:hAnsi="Symbol"/>
    </w:rPr>
  </w:style>
  <w:style w:type="character" w:customStyle="1" w:styleId="MenuOptions">
    <w:name w:val="Menu Options"/>
    <w:basedOn w:val="DefaultParagraphFont"/>
    <w:rsid w:val="00DD34D4"/>
    <w:rPr>
      <w:rFonts w:ascii="Arial Narrow" w:hAnsi="Arial Narrow"/>
      <w:smallCaps/>
    </w:rPr>
  </w:style>
  <w:style w:type="character" w:customStyle="1" w:styleId="Buttons">
    <w:name w:val="Buttons"/>
    <w:basedOn w:val="DefaultParagraphFont"/>
    <w:rsid w:val="00DD34D4"/>
    <w:rPr>
      <w:b/>
    </w:rPr>
  </w:style>
  <w:style w:type="character" w:customStyle="1" w:styleId="Underlined">
    <w:name w:val="Underlined"/>
    <w:basedOn w:val="DefaultParagraphFont"/>
    <w:rsid w:val="00DD34D4"/>
    <w:rPr>
      <w:u w:val="single"/>
    </w:rPr>
  </w:style>
  <w:style w:type="paragraph" w:customStyle="1" w:styleId="TableBodyTextRight">
    <w:name w:val="Table Body Text Right"/>
    <w:basedOn w:val="TableBodyText"/>
    <w:rsid w:val="00DD34D4"/>
    <w:pPr>
      <w:widowControl w:val="0"/>
      <w:autoSpaceDE w:val="0"/>
      <w:autoSpaceDN w:val="0"/>
      <w:adjustRightInd w:val="0"/>
      <w:jc w:val="right"/>
    </w:pPr>
    <w:rPr>
      <w:rFonts w:cs="Arial"/>
      <w:szCs w:val="18"/>
    </w:rPr>
  </w:style>
  <w:style w:type="paragraph" w:customStyle="1" w:styleId="CopyrightText">
    <w:name w:val="Copyright Text"/>
    <w:basedOn w:val="BodyText"/>
    <w:rsid w:val="00DD34D4"/>
    <w:rPr>
      <w:sz w:val="18"/>
    </w:rPr>
  </w:style>
  <w:style w:type="paragraph" w:customStyle="1" w:styleId="BodySmallRight">
    <w:name w:val="Body Small Right"/>
    <w:basedOn w:val="BodyTextRight"/>
    <w:rsid w:val="00DD34D4"/>
    <w:rPr>
      <w:sz w:val="18"/>
      <w:szCs w:val="18"/>
    </w:rPr>
  </w:style>
  <w:style w:type="paragraph" w:customStyle="1" w:styleId="MarginEdition">
    <w:name w:val="Margin Edition"/>
    <w:basedOn w:val="MarginNote"/>
    <w:rsid w:val="00DD34D4"/>
    <w:pPr>
      <w:spacing w:before="0" w:after="0"/>
    </w:pPr>
    <w:rPr>
      <w:rFonts w:ascii="Times New Roman" w:hAnsi="Times New Roman"/>
      <w:color w:val="999999"/>
    </w:rPr>
  </w:style>
  <w:style w:type="paragraph" w:customStyle="1" w:styleId="Spacer">
    <w:name w:val="Spacer"/>
    <w:basedOn w:val="Normal"/>
    <w:rsid w:val="00DD34D4"/>
    <w:rPr>
      <w:sz w:val="2"/>
      <w:szCs w:val="2"/>
    </w:rPr>
  </w:style>
  <w:style w:type="character" w:customStyle="1" w:styleId="Small">
    <w:name w:val="Small"/>
    <w:basedOn w:val="DefaultParagraphFont"/>
    <w:rsid w:val="00DD34D4"/>
    <w:rPr>
      <w:sz w:val="16"/>
    </w:rPr>
  </w:style>
  <w:style w:type="paragraph" w:customStyle="1" w:styleId="WideTable">
    <w:name w:val="Wide Table"/>
    <w:basedOn w:val="Normal"/>
    <w:rsid w:val="00DD34D4"/>
    <w:pPr>
      <w:ind w:left="-1418"/>
    </w:pPr>
    <w:rPr>
      <w:sz w:val="2"/>
      <w:szCs w:val="2"/>
    </w:rPr>
  </w:style>
  <w:style w:type="character" w:styleId="PageNumber">
    <w:name w:val="page number"/>
    <w:basedOn w:val="DefaultParagraphFont"/>
    <w:rsid w:val="00DD34D4"/>
  </w:style>
  <w:style w:type="paragraph" w:styleId="Quote">
    <w:name w:val="Quote"/>
    <w:basedOn w:val="Heading1"/>
    <w:link w:val="QuoteChar"/>
    <w:qFormat/>
    <w:rsid w:val="00DD34D4"/>
    <w:rPr>
      <w:b w:val="0"/>
      <w:sz w:val="72"/>
      <w:szCs w:val="72"/>
      <w:lang w:val="en-NZ"/>
    </w:rPr>
  </w:style>
  <w:style w:type="character" w:customStyle="1" w:styleId="QuoteChar">
    <w:name w:val="Quote Char"/>
    <w:basedOn w:val="DefaultParagraphFont"/>
    <w:link w:val="Quote"/>
    <w:rsid w:val="00DD3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4D4"/>
    <w:pPr>
      <w:pageBreakBefore/>
    </w:pPr>
  </w:style>
  <w:style w:type="paragraph" w:customStyle="1" w:styleId="Border">
    <w:name w:val="Border"/>
    <w:basedOn w:val="Normal"/>
    <w:qFormat/>
    <w:rsid w:val="00DD3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4D4"/>
    <w:rPr>
      <w:b/>
      <w:bCs/>
      <w:i/>
      <w:iCs/>
      <w:color w:val="auto"/>
    </w:rPr>
  </w:style>
  <w:style w:type="paragraph" w:styleId="IntenseQuote">
    <w:name w:val="Intense Quote"/>
    <w:basedOn w:val="Normal"/>
    <w:next w:val="Normal"/>
    <w:link w:val="IntenseQuoteChar"/>
    <w:uiPriority w:val="30"/>
    <w:qFormat/>
    <w:rsid w:val="00DD3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4D4"/>
    <w:rPr>
      <w:smallCaps/>
      <w:color w:val="auto"/>
      <w:u w:val="single"/>
    </w:rPr>
  </w:style>
  <w:style w:type="character" w:styleId="IntenseReference">
    <w:name w:val="Intense Reference"/>
    <w:basedOn w:val="DefaultParagraphFont"/>
    <w:uiPriority w:val="32"/>
    <w:qFormat/>
    <w:rsid w:val="00DD34D4"/>
    <w:rPr>
      <w:b/>
      <w:bCs/>
      <w:smallCaps/>
      <w:color w:val="auto"/>
      <w:spacing w:val="5"/>
      <w:u w:val="single"/>
    </w:rPr>
  </w:style>
  <w:style w:type="paragraph" w:customStyle="1" w:styleId="2ColumnHeading">
    <w:name w:val="2Column Heading"/>
    <w:basedOn w:val="BodyText"/>
    <w:qFormat/>
    <w:rsid w:val="00DD34D4"/>
    <w:pPr>
      <w:spacing w:after="60"/>
      <w:ind w:left="-2268"/>
    </w:pPr>
    <w:rPr>
      <w:b/>
    </w:rPr>
  </w:style>
  <w:style w:type="paragraph" w:customStyle="1" w:styleId="Heading1TOC">
    <w:name w:val="Heading1 TOC"/>
    <w:basedOn w:val="Normal"/>
    <w:qFormat/>
    <w:rsid w:val="00DD34D4"/>
    <w:pPr>
      <w:spacing w:before="240" w:after="120"/>
    </w:pPr>
    <w:rPr>
      <w:rFonts w:ascii="Times New Roman" w:hAnsi="Times New Roman"/>
      <w:b/>
      <w:sz w:val="32"/>
    </w:rPr>
  </w:style>
  <w:style w:type="paragraph" w:customStyle="1" w:styleId="Heading2TOC">
    <w:name w:val="Heading2 TOC"/>
    <w:basedOn w:val="Normal"/>
    <w:qFormat/>
    <w:rsid w:val="00DD34D4"/>
    <w:pPr>
      <w:spacing w:before="240" w:after="60"/>
    </w:pPr>
    <w:rPr>
      <w:rFonts w:ascii="Times New Roman" w:hAnsi="Times New Roman"/>
      <w:b/>
      <w:sz w:val="28"/>
    </w:rPr>
  </w:style>
  <w:style w:type="character" w:customStyle="1" w:styleId="Underline">
    <w:name w:val="Underline"/>
    <w:basedOn w:val="DefaultParagraphFont"/>
    <w:qFormat/>
    <w:rsid w:val="00DD34D4"/>
    <w:rPr>
      <w:u w:val="single"/>
    </w:rPr>
  </w:style>
  <w:style w:type="character" w:customStyle="1" w:styleId="BoldandItalics">
    <w:name w:val="Bold and Italics"/>
    <w:qFormat/>
    <w:rsid w:val="00DD34D4"/>
    <w:rPr>
      <w:b/>
      <w:i/>
      <w:u w:val="none"/>
    </w:rPr>
  </w:style>
  <w:style w:type="paragraph" w:styleId="BalloonText">
    <w:name w:val="Balloon Text"/>
    <w:basedOn w:val="Normal"/>
    <w:link w:val="BalloonTextChar"/>
    <w:rsid w:val="00DD34D4"/>
    <w:rPr>
      <w:rFonts w:ascii="Tahoma" w:hAnsi="Tahoma" w:cs="Tahoma"/>
      <w:sz w:val="16"/>
      <w:szCs w:val="16"/>
    </w:rPr>
  </w:style>
  <w:style w:type="character" w:customStyle="1" w:styleId="BalloonTextChar">
    <w:name w:val="Balloon Text Char"/>
    <w:basedOn w:val="DefaultParagraphFont"/>
    <w:link w:val="BalloonText"/>
    <w:rsid w:val="00DD3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4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4D4"/>
    <w:rPr>
      <w:b/>
      <w:color w:val="660033"/>
      <w:spacing w:val="0"/>
    </w:rPr>
  </w:style>
  <w:style w:type="paragraph" w:customStyle="1" w:styleId="Nameditemlist">
    <w:name w:val="Named item list"/>
    <w:basedOn w:val="BodyText"/>
    <w:qFormat/>
    <w:rsid w:val="00DD34D4"/>
    <w:pPr>
      <w:tabs>
        <w:tab w:val="left" w:pos="2835"/>
      </w:tabs>
      <w:ind w:left="2835" w:hanging="2835"/>
    </w:pPr>
  </w:style>
  <w:style w:type="paragraph" w:customStyle="1" w:styleId="BodyTextnopadding">
    <w:name w:val="Body Text no padding"/>
    <w:basedOn w:val="BodyText"/>
    <w:qFormat/>
    <w:rsid w:val="00DD34D4"/>
    <w:pPr>
      <w:spacing w:before="0" w:after="0"/>
    </w:pPr>
  </w:style>
  <w:style w:type="character" w:styleId="Hyperlink">
    <w:name w:val="Hyperlink"/>
    <w:basedOn w:val="DefaultParagraphFont"/>
    <w:uiPriority w:val="99"/>
    <w:unhideWhenUsed/>
    <w:rsid w:val="00C472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870</Words>
  <Characters>5827</Characters>
  <Application>Microsoft Office Word</Application>
  <DocSecurity>0</DocSecurity>
  <Lines>187</Lines>
  <Paragraphs>119</Paragraphs>
  <ScaleCrop>false</ScaleCrop>
  <Company>Author-it Software Corporation Ltd.</Company>
  <LinksUpToDate>false</LinksUpToDate>
  <CharactersWithSpaces>6578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SFICPL501 Administer the district office</dc:title>
  <dc:subject>Approved</dc:subject>
  <dc:creator>Skills Insight</dc:creator>
  <cp:keywords>Release: 1</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