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1F9" w:rsidP="004F61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SFICPL402 Plan the surveillance operation</w:t>
      </w:r>
      <w:r>
        <w:fldChar w:fldCharType="end"/>
      </w:r>
    </w:p>
    <w:p w:rsidR="004F61F9" w:rsidP="004F61F9">
      <w:pPr>
        <w:pStyle w:val="Version"/>
        <w:sectPr w:rsidSect="006778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8F9" w:rsidP="006778F9">
      <w:pPr>
        <w:pStyle w:val="SuperHeading"/>
      </w:pPr>
      <w:r w:rsidRPr="006778F9">
        <w:t>Assessment Requirements for SFICPL402 Plan the surveillance operation</w:t>
      </w:r>
    </w:p>
    <w:p w:rsidR="00000000" w:rsidRPr="006778F9" w:rsidP="006778F9">
      <w:pPr>
        <w:pStyle w:val="Heading1"/>
      </w:pPr>
      <w:bookmarkStart w:id="1" w:name="O_1037771"/>
      <w:bookmarkEnd w:id="1"/>
      <w:r w:rsidRPr="006778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778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F9">
            <w:pPr>
              <w:pStyle w:val="BodyTextBold"/>
              <w:rPr>
                <w:lang w:val="en-NZ"/>
              </w:rPr>
            </w:pPr>
            <w:r w:rsidRPr="006778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F9">
            <w:pPr>
              <w:pStyle w:val="BodyTextBold"/>
              <w:rPr>
                <w:lang w:val="en-NZ"/>
              </w:rPr>
            </w:pPr>
            <w:r w:rsidRPr="006778F9">
              <w:t>Comments</w:t>
            </w:r>
          </w:p>
        </w:tc>
      </w:tr>
      <w:tr w:rsidTr="006778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F9">
            <w:pPr>
              <w:pStyle w:val="BodyText"/>
              <w:rPr>
                <w:lang w:val="en-NZ"/>
              </w:rPr>
            </w:pPr>
            <w:r w:rsidRPr="006778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F9" w:rsidP="006778F9">
            <w:pPr>
              <w:pStyle w:val="BodyText"/>
            </w:pPr>
            <w:r w:rsidRPr="006778F9">
              <w:t>This version released with SFI Seafood Industry Training Package Version 1.0.</w:t>
            </w:r>
          </w:p>
        </w:tc>
      </w:tr>
    </w:tbl>
    <w:p w:rsidR="00000000" w:rsidRPr="006778F9" w:rsidP="006778F9">
      <w:pPr>
        <w:pStyle w:val="BodyText"/>
      </w:pPr>
    </w:p>
    <w:p w:rsidR="00000000" w:rsidRPr="006778F9" w:rsidP="006778F9">
      <w:pPr>
        <w:pStyle w:val="AllowPageBreak"/>
      </w:pPr>
    </w:p>
    <w:p w:rsidR="00000000" w:rsidRPr="006778F9" w:rsidP="006778F9">
      <w:pPr>
        <w:pStyle w:val="Heading1"/>
      </w:pPr>
      <w:bookmarkStart w:id="2" w:name="O_1037772"/>
      <w:bookmarkEnd w:id="2"/>
      <w:r w:rsidRPr="006778F9">
        <w:t>Performance Evidence</w:t>
      </w:r>
    </w:p>
    <w:p w:rsidR="00000000" w:rsidRPr="006778F9" w:rsidP="004F61F9">
      <w:pPr>
        <w:pStyle w:val="BodyText"/>
      </w:pPr>
      <w:r w:rsidRPr="006778F9">
        <w:t xml:space="preserve">An individual demonstrating competency must satisfy all of the elements and performance criteria in this unit. </w:t>
      </w:r>
    </w:p>
    <w:p w:rsidR="00000000" w:rsidRPr="006778F9" w:rsidP="004F61F9">
      <w:pPr>
        <w:pStyle w:val="BodyText"/>
      </w:pPr>
      <w:r w:rsidRPr="006778F9">
        <w:t>There must be evidence that the individual has planned at least one surveillance operation as part of a team, on at least o</w:t>
      </w:r>
      <w:r w:rsidRPr="006778F9">
        <w:t>ne occasion, including:</w:t>
      </w:r>
    </w:p>
    <w:p w:rsidR="00000000" w:rsidRPr="006778F9" w:rsidP="006778F9">
      <w:pPr>
        <w:pStyle w:val="ListBullet"/>
      </w:pPr>
      <w:r w:rsidRPr="006778F9">
        <w:t>developing a reconnaissance plan against the aims and objective of the surveillance operation</w:t>
      </w:r>
    </w:p>
    <w:p w:rsidR="00000000" w:rsidRPr="006778F9" w:rsidP="006778F9">
      <w:pPr>
        <w:pStyle w:val="ListBullet"/>
      </w:pPr>
      <w:r w:rsidRPr="006778F9">
        <w:t>investigating the location with the use of maps, video and photographic equipment</w:t>
      </w:r>
    </w:p>
    <w:p w:rsidR="00000000" w:rsidRPr="006778F9" w:rsidP="006778F9">
      <w:pPr>
        <w:pStyle w:val="ListBullet"/>
      </w:pPr>
      <w:r w:rsidRPr="006778F9">
        <w:t>developing and communicating the surveillance plan based on documented reconnaissance outcomes.</w:t>
      </w:r>
    </w:p>
    <w:p w:rsidR="00000000" w:rsidRPr="006778F9" w:rsidP="006778F9">
      <w:pPr>
        <w:pStyle w:val="AllowPageBreak"/>
      </w:pPr>
    </w:p>
    <w:p w:rsidR="00000000" w:rsidRPr="006778F9" w:rsidP="006778F9">
      <w:pPr>
        <w:pStyle w:val="Heading1"/>
      </w:pPr>
      <w:bookmarkStart w:id="3" w:name="O_1037773"/>
      <w:bookmarkEnd w:id="3"/>
      <w:r w:rsidRPr="006778F9">
        <w:t>Knowledge Evidence</w:t>
      </w:r>
    </w:p>
    <w:p w:rsidR="00000000" w:rsidRPr="006778F9" w:rsidP="004F61F9">
      <w:pPr>
        <w:pStyle w:val="BodyText"/>
      </w:pPr>
      <w:r w:rsidRPr="006778F9">
        <w:t>An individual must be able to demonstrate the knowledge required to perform the tasks outlined in the elements and perform</w:t>
      </w:r>
      <w:r w:rsidRPr="006778F9">
        <w:t>ance criteria of this unit. This includes knowledge of:</w:t>
      </w:r>
    </w:p>
    <w:p w:rsidR="00000000" w:rsidRPr="006778F9" w:rsidP="006778F9">
      <w:pPr>
        <w:pStyle w:val="ListBullet"/>
      </w:pPr>
      <w:r w:rsidRPr="006778F9">
        <w:t>jurisdictional policies, procedures and laws, especially relating to privacy and trespass</w:t>
      </w:r>
    </w:p>
    <w:p w:rsidR="00000000" w:rsidRPr="006778F9" w:rsidP="006778F9">
      <w:pPr>
        <w:pStyle w:val="ListBullet"/>
      </w:pPr>
      <w:r w:rsidRPr="006778F9">
        <w:t>local knowledge relevant to surveillance operations</w:t>
      </w:r>
    </w:p>
    <w:p w:rsidR="00000000" w:rsidRPr="006778F9" w:rsidP="006778F9">
      <w:pPr>
        <w:pStyle w:val="ListBullet"/>
      </w:pPr>
      <w:r w:rsidRPr="006778F9">
        <w:t xml:space="preserve">information and resource requirements for reconnaissance </w:t>
      </w:r>
      <w:r w:rsidRPr="006778F9">
        <w:t>and surveillance</w:t>
      </w:r>
    </w:p>
    <w:p w:rsidR="00000000" w:rsidRPr="006778F9" w:rsidP="006778F9">
      <w:pPr>
        <w:pStyle w:val="ListBullet"/>
      </w:pPr>
      <w:r w:rsidRPr="006778F9">
        <w:t>reconnaissance and surveillance methods used in surveillance operations</w:t>
      </w:r>
    </w:p>
    <w:p w:rsidR="00000000" w:rsidRPr="006778F9" w:rsidP="006778F9">
      <w:pPr>
        <w:pStyle w:val="ListBullet"/>
      </w:pPr>
      <w:r w:rsidRPr="006778F9">
        <w:t>types and uses of surveillance equipment.</w:t>
      </w:r>
    </w:p>
    <w:p w:rsidR="00000000" w:rsidRPr="006778F9" w:rsidP="006778F9">
      <w:pPr>
        <w:pStyle w:val="AllowPageBreak"/>
      </w:pPr>
    </w:p>
    <w:p w:rsidR="00000000" w:rsidRPr="006778F9" w:rsidP="006778F9">
      <w:pPr>
        <w:pStyle w:val="Heading1"/>
      </w:pPr>
      <w:bookmarkStart w:id="4" w:name="O_1037774"/>
      <w:bookmarkEnd w:id="4"/>
      <w:r w:rsidRPr="006778F9">
        <w:t>Assessment Conditions</w:t>
      </w:r>
    </w:p>
    <w:p w:rsidR="00000000" w:rsidRPr="006778F9" w:rsidP="004F61F9">
      <w:pPr>
        <w:pStyle w:val="BodyText"/>
      </w:pPr>
      <w:r w:rsidRPr="006778F9">
        <w:t xml:space="preserve">Assessment of skills must take place under the following conditions: </w:t>
      </w:r>
    </w:p>
    <w:p w:rsidR="00000000" w:rsidRPr="006778F9" w:rsidP="006778F9">
      <w:pPr>
        <w:pStyle w:val="ListBullet"/>
      </w:pPr>
      <w:r w:rsidRPr="006778F9">
        <w:t>physical cond</w:t>
      </w:r>
      <w:r w:rsidRPr="006778F9">
        <w:t>itions:</w:t>
      </w:r>
    </w:p>
    <w:p w:rsidR="00000000" w:rsidRPr="006778F9" w:rsidP="006778F9">
      <w:pPr>
        <w:pStyle w:val="ListBullet2"/>
      </w:pPr>
      <w:r w:rsidRPr="006778F9">
        <w:t>skills must be demonstrated in a surveillance planning setting or an environment that accurately represents workplace conditions</w:t>
      </w:r>
    </w:p>
    <w:p w:rsidR="00000000" w:rsidRPr="006778F9" w:rsidP="006778F9">
      <w:pPr>
        <w:pStyle w:val="ListBullet"/>
      </w:pPr>
      <w:r w:rsidRPr="006778F9">
        <w:t>resources, equipment and materials:</w:t>
      </w:r>
    </w:p>
    <w:p w:rsidR="00000000" w:rsidRPr="006778F9" w:rsidP="006778F9">
      <w:pPr>
        <w:pStyle w:val="ListBullet2"/>
      </w:pPr>
      <w:r w:rsidRPr="006778F9">
        <w:t>surveillance equipment required for reconnaissance</w:t>
      </w:r>
    </w:p>
    <w:p w:rsidR="00000000" w:rsidRPr="006778F9" w:rsidP="006778F9">
      <w:pPr>
        <w:pStyle w:val="ListBullet"/>
      </w:pPr>
      <w:r w:rsidRPr="006778F9">
        <w:t>specifications:</w:t>
      </w:r>
    </w:p>
    <w:p w:rsidR="00000000" w:rsidRPr="006778F9" w:rsidP="006778F9">
      <w:pPr>
        <w:pStyle w:val="ListBullet2"/>
      </w:pPr>
      <w:r w:rsidRPr="006778F9">
        <w:t>access to relevant legislation, including legislation related to privacy and trespass</w:t>
      </w:r>
    </w:p>
    <w:p w:rsidR="00000000" w:rsidRPr="006778F9" w:rsidP="006778F9">
      <w:pPr>
        <w:pStyle w:val="ListBullet2"/>
      </w:pPr>
      <w:r w:rsidRPr="006778F9">
        <w:t>job specifications/client brief</w:t>
      </w:r>
    </w:p>
    <w:p w:rsidR="00000000" w:rsidRPr="006778F9" w:rsidP="006778F9">
      <w:pPr>
        <w:pStyle w:val="ListBullet"/>
      </w:pPr>
      <w:r w:rsidRPr="006778F9">
        <w:t>relationships:</w:t>
      </w:r>
    </w:p>
    <w:p w:rsidR="00000000" w:rsidRPr="006778F9" w:rsidP="006778F9">
      <w:pPr>
        <w:pStyle w:val="ListBullet2"/>
      </w:pPr>
      <w:r w:rsidRPr="006778F9">
        <w:t>evidence of interactions with work team and team leader.</w:t>
      </w:r>
    </w:p>
    <w:p w:rsidR="00000000" w:rsidRPr="006778F9" w:rsidP="004F61F9">
      <w:pPr>
        <w:pStyle w:val="BodyText"/>
      </w:pPr>
      <w:r w:rsidRPr="006778F9">
        <w:t>Assessors of this unit must satisfy the requirements for assesso</w:t>
      </w:r>
      <w:r w:rsidRPr="006778F9">
        <w:t>rs in applicable vocational education and training legislation, frameworks and/or standards.</w:t>
      </w:r>
    </w:p>
    <w:p w:rsidR="00000000" w:rsidRPr="006778F9" w:rsidP="006778F9">
      <w:pPr>
        <w:pStyle w:val="Heading1"/>
      </w:pPr>
      <w:bookmarkStart w:id="5" w:name="O_1037777"/>
      <w:bookmarkEnd w:id="5"/>
      <w:r w:rsidRPr="006778F9">
        <w:t>Links</w:t>
      </w:r>
    </w:p>
    <w:p w:rsidR="00000000" w:rsidRPr="006778F9" w:rsidP="004F61F9">
      <w:pPr>
        <w:pStyle w:val="BodyText"/>
      </w:pPr>
      <w:r w:rsidRPr="006778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D277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778F9" w:rsidP="006778F9"/>
    <w:sectPr w:rsidSect="006778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8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8F9" w:rsidRPr="004F61F9" w:rsidP="004F61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8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1F9" w:rsidP="006778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61F9" w:rsidP="006778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F61F9" w:rsidP="006778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8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1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8F9" w:rsidRPr="004F61F9" w:rsidP="004F61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8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1F9" w:rsidRPr="002D2AF8" w:rsidP="006778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SFICPL402 Plan the surveillance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F61F9" w:rsidP="006778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B67B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16E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569D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8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8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8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8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8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8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8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8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8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8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8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8F9"/>
  </w:style>
  <w:style w:type="character" w:customStyle="1" w:styleId="Heading1Char">
    <w:name w:val="Heading 1 Char"/>
    <w:basedOn w:val="DefaultParagraphFont"/>
    <w:link w:val="Heading1"/>
    <w:rsid w:val="006778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8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8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78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78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78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8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778F9"/>
    <w:rPr>
      <w:b/>
    </w:rPr>
  </w:style>
  <w:style w:type="character" w:customStyle="1" w:styleId="Heading2Char">
    <w:name w:val="Heading 2 Char"/>
    <w:basedOn w:val="DefaultParagraphFont"/>
    <w:link w:val="Heading2"/>
    <w:rsid w:val="006778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8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8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8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8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8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8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8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8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8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8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8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8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8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78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78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78F9"/>
    <w:rPr>
      <w:b/>
      <w:spacing w:val="0"/>
    </w:rPr>
  </w:style>
  <w:style w:type="paragraph" w:customStyle="1" w:styleId="SuperTitle">
    <w:name w:val="SuperTitle"/>
    <w:basedOn w:val="Title"/>
    <w:rsid w:val="006778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8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8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78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8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8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8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8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8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8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8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8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78F9"/>
    <w:rPr>
      <w:i/>
    </w:rPr>
  </w:style>
  <w:style w:type="paragraph" w:styleId="Caption">
    <w:name w:val="caption"/>
    <w:basedOn w:val="BodyText"/>
    <w:next w:val="Normal"/>
    <w:qFormat/>
    <w:rsid w:val="006778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8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8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8F9"/>
  </w:style>
  <w:style w:type="paragraph" w:styleId="TableofFigures">
    <w:name w:val="table of figures"/>
    <w:basedOn w:val="Normal"/>
    <w:next w:val="Normal"/>
    <w:semiHidden/>
    <w:rsid w:val="006778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8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78F9"/>
    <w:rPr>
      <w:rFonts w:ascii="Wingdings" w:hAnsi="Wingdings"/>
    </w:rPr>
  </w:style>
  <w:style w:type="paragraph" w:customStyle="1" w:styleId="TableHeading">
    <w:name w:val="Table Heading"/>
    <w:basedOn w:val="HeadingBase"/>
    <w:rsid w:val="006778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8F9"/>
    <w:rPr>
      <w:color w:val="0033CC"/>
      <w:u w:val="none"/>
    </w:rPr>
  </w:style>
  <w:style w:type="paragraph" w:customStyle="1" w:styleId="BodyTextRight">
    <w:name w:val="Body Text Right"/>
    <w:basedOn w:val="BodyText"/>
    <w:rsid w:val="006778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8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8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8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8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8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8F9"/>
    <w:rPr>
      <w:sz w:val="32"/>
    </w:rPr>
  </w:style>
  <w:style w:type="paragraph" w:customStyle="1" w:styleId="HeadingProcedure">
    <w:name w:val="Heading Procedure"/>
    <w:basedOn w:val="HeadingBase"/>
    <w:next w:val="Normal"/>
    <w:rsid w:val="006778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8F9"/>
    <w:pPr>
      <w:spacing w:before="60" w:after="60"/>
    </w:pPr>
  </w:style>
  <w:style w:type="paragraph" w:styleId="ListContinue">
    <w:name w:val="List Continue"/>
    <w:basedOn w:val="List"/>
    <w:rsid w:val="006778F9"/>
    <w:pPr>
      <w:ind w:firstLine="0"/>
    </w:pPr>
  </w:style>
  <w:style w:type="paragraph" w:customStyle="1" w:styleId="ListNote">
    <w:name w:val="List Note"/>
    <w:basedOn w:val="List"/>
    <w:rsid w:val="006778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8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8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8F9"/>
    <w:rPr>
      <w:rFonts w:ascii="Courier New" w:hAnsi="Courier New"/>
    </w:rPr>
  </w:style>
  <w:style w:type="paragraph" w:customStyle="1" w:styleId="NoteBullet">
    <w:name w:val="Note Bullet"/>
    <w:basedOn w:val="Note"/>
    <w:rsid w:val="006778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8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8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8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8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78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8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8F9"/>
    <w:rPr>
      <w:b/>
      <w:smallCaps/>
    </w:rPr>
  </w:style>
  <w:style w:type="paragraph" w:customStyle="1" w:styleId="TableListNumber">
    <w:name w:val="Table List Number"/>
    <w:basedOn w:val="ListNumber"/>
    <w:rsid w:val="006778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8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8F9"/>
    <w:pPr>
      <w:numPr>
        <w:numId w:val="9"/>
      </w:numPr>
    </w:pPr>
  </w:style>
  <w:style w:type="paragraph" w:customStyle="1" w:styleId="ListAlpha2">
    <w:name w:val="List Alpha 2"/>
    <w:basedOn w:val="List2"/>
    <w:rsid w:val="006778F9"/>
    <w:pPr>
      <w:numPr>
        <w:numId w:val="8"/>
      </w:numPr>
    </w:pPr>
  </w:style>
  <w:style w:type="paragraph" w:styleId="List2">
    <w:name w:val="List 2"/>
    <w:basedOn w:val="BodyText"/>
    <w:rsid w:val="006778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8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8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8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78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78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78F9"/>
    <w:pPr>
      <w:numPr>
        <w:numId w:val="4"/>
      </w:numPr>
    </w:pPr>
  </w:style>
  <w:style w:type="paragraph" w:styleId="ListContinue2">
    <w:name w:val="List Continue 2"/>
    <w:basedOn w:val="List2"/>
    <w:rsid w:val="006778F9"/>
    <w:pPr>
      <w:ind w:firstLine="0"/>
    </w:pPr>
  </w:style>
  <w:style w:type="paragraph" w:styleId="ListContinue3">
    <w:name w:val="List Continue 3"/>
    <w:basedOn w:val="List3"/>
    <w:rsid w:val="006778F9"/>
    <w:pPr>
      <w:ind w:left="1021" w:firstLine="0"/>
    </w:pPr>
  </w:style>
  <w:style w:type="paragraph" w:styleId="ListContinue4">
    <w:name w:val="List Continue 4"/>
    <w:basedOn w:val="List4"/>
    <w:rsid w:val="006778F9"/>
    <w:pPr>
      <w:ind w:firstLine="0"/>
    </w:pPr>
  </w:style>
  <w:style w:type="paragraph" w:styleId="ListContinue5">
    <w:name w:val="List Continue 5"/>
    <w:basedOn w:val="List5"/>
    <w:rsid w:val="006778F9"/>
    <w:pPr>
      <w:ind w:firstLine="0"/>
    </w:pPr>
  </w:style>
  <w:style w:type="paragraph" w:styleId="ListNumber3">
    <w:name w:val="List Number 3"/>
    <w:basedOn w:val="List3"/>
    <w:rsid w:val="006778F9"/>
    <w:pPr>
      <w:numPr>
        <w:numId w:val="5"/>
      </w:numPr>
    </w:pPr>
  </w:style>
  <w:style w:type="paragraph" w:styleId="ListNumber4">
    <w:name w:val="List Number 4"/>
    <w:basedOn w:val="List4"/>
    <w:rsid w:val="006778F9"/>
    <w:pPr>
      <w:numPr>
        <w:numId w:val="6"/>
      </w:numPr>
    </w:pPr>
  </w:style>
  <w:style w:type="paragraph" w:styleId="ListNumber5">
    <w:name w:val="List Number 5"/>
    <w:basedOn w:val="List5"/>
    <w:rsid w:val="006778F9"/>
    <w:pPr>
      <w:numPr>
        <w:numId w:val="7"/>
      </w:numPr>
    </w:pPr>
  </w:style>
  <w:style w:type="paragraph" w:styleId="BlockText">
    <w:name w:val="Block Text"/>
    <w:basedOn w:val="Normal"/>
    <w:rsid w:val="006778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8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8F9"/>
    <w:rPr>
      <w:sz w:val="16"/>
      <w:vertAlign w:val="superscript"/>
    </w:rPr>
  </w:style>
  <w:style w:type="character" w:customStyle="1" w:styleId="Symbols">
    <w:name w:val="Symbols"/>
    <w:basedOn w:val="DefaultParagraphFont"/>
    <w:rsid w:val="006778F9"/>
    <w:rPr>
      <w:rFonts w:ascii="Symbol" w:hAnsi="Symbol"/>
    </w:rPr>
  </w:style>
  <w:style w:type="character" w:customStyle="1" w:styleId="MenuOptions">
    <w:name w:val="Menu Options"/>
    <w:basedOn w:val="DefaultParagraphFont"/>
    <w:rsid w:val="006778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8F9"/>
    <w:rPr>
      <w:b/>
    </w:rPr>
  </w:style>
  <w:style w:type="character" w:customStyle="1" w:styleId="Underlined">
    <w:name w:val="Underlined"/>
    <w:basedOn w:val="DefaultParagraphFont"/>
    <w:rsid w:val="006778F9"/>
    <w:rPr>
      <w:u w:val="single"/>
    </w:rPr>
  </w:style>
  <w:style w:type="paragraph" w:customStyle="1" w:styleId="TableBodyTextRight">
    <w:name w:val="Table Body Text Right"/>
    <w:basedOn w:val="TableBodyText"/>
    <w:rsid w:val="006778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8F9"/>
    <w:rPr>
      <w:sz w:val="18"/>
    </w:rPr>
  </w:style>
  <w:style w:type="paragraph" w:customStyle="1" w:styleId="BodySmallRight">
    <w:name w:val="Body Small Right"/>
    <w:basedOn w:val="BodyTextRight"/>
    <w:rsid w:val="006778F9"/>
    <w:rPr>
      <w:sz w:val="18"/>
      <w:szCs w:val="18"/>
    </w:rPr>
  </w:style>
  <w:style w:type="paragraph" w:customStyle="1" w:styleId="MarginEdition">
    <w:name w:val="Margin Edition"/>
    <w:basedOn w:val="MarginNote"/>
    <w:rsid w:val="006778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8F9"/>
    <w:rPr>
      <w:sz w:val="2"/>
      <w:szCs w:val="2"/>
    </w:rPr>
  </w:style>
  <w:style w:type="character" w:customStyle="1" w:styleId="Small">
    <w:name w:val="Small"/>
    <w:basedOn w:val="DefaultParagraphFont"/>
    <w:rsid w:val="006778F9"/>
    <w:rPr>
      <w:sz w:val="16"/>
    </w:rPr>
  </w:style>
  <w:style w:type="paragraph" w:customStyle="1" w:styleId="WideTable">
    <w:name w:val="Wide Table"/>
    <w:basedOn w:val="Normal"/>
    <w:rsid w:val="006778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8F9"/>
  </w:style>
  <w:style w:type="paragraph" w:styleId="Quote">
    <w:name w:val="Quote"/>
    <w:basedOn w:val="Heading1"/>
    <w:link w:val="QuoteChar"/>
    <w:qFormat/>
    <w:rsid w:val="006778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8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8F9"/>
    <w:pPr>
      <w:pageBreakBefore/>
    </w:pPr>
  </w:style>
  <w:style w:type="paragraph" w:customStyle="1" w:styleId="Border">
    <w:name w:val="Border"/>
    <w:basedOn w:val="Normal"/>
    <w:qFormat/>
    <w:rsid w:val="006778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8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8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8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8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8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8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8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8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8F9"/>
    <w:rPr>
      <w:u w:val="single"/>
    </w:rPr>
  </w:style>
  <w:style w:type="character" w:customStyle="1" w:styleId="BoldandItalics">
    <w:name w:val="Bold and Italics"/>
    <w:qFormat/>
    <w:rsid w:val="006778F9"/>
    <w:rPr>
      <w:b/>
      <w:i/>
      <w:u w:val="none"/>
    </w:rPr>
  </w:style>
  <w:style w:type="paragraph" w:styleId="BalloonText">
    <w:name w:val="Balloon Text"/>
    <w:basedOn w:val="Normal"/>
    <w:link w:val="BalloonTextChar"/>
    <w:rsid w:val="006778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8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8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8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8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8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8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61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2095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SFICPL402 Plan the surveillance operation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2022-02-25T07:04:00Z</dcterms:created>
  <dcterms:modified xsi:type="dcterms:W3CDTF">2022-02-25T07:04:00Z</dcterms:modified>
</cp:coreProperties>
</file>