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695E" w:rsidP="00E869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SFIAQU409 Implement, monitor and review stock production</w:t>
      </w:r>
      <w:r>
        <w:fldChar w:fldCharType="end"/>
      </w:r>
    </w:p>
    <w:p w:rsidR="00E8695E" w:rsidP="00E8695E">
      <w:pPr>
        <w:pStyle w:val="Version"/>
        <w:sectPr w:rsidSect="008877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877DF" w:rsidP="008877DF">
      <w:pPr>
        <w:pStyle w:val="SuperHeading"/>
      </w:pPr>
      <w:r w:rsidRPr="008877DF">
        <w:t>SFIAQU409 Implement, monitor and review stock production</w:t>
      </w:r>
    </w:p>
    <w:p w:rsidR="00000000" w:rsidRPr="008877DF" w:rsidP="008877DF">
      <w:pPr>
        <w:pStyle w:val="Heading1"/>
      </w:pPr>
      <w:bookmarkStart w:id="1" w:name="O_1099645"/>
      <w:bookmarkEnd w:id="1"/>
      <w:r w:rsidRPr="008877D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877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7DF">
            <w:pPr>
              <w:pStyle w:val="BodyTextBold"/>
              <w:rPr>
                <w:lang w:val="en-NZ"/>
              </w:rPr>
            </w:pPr>
            <w:r w:rsidRPr="008877D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7DF">
            <w:pPr>
              <w:pStyle w:val="BodyTextBold"/>
              <w:rPr>
                <w:lang w:val="en-NZ"/>
              </w:rPr>
            </w:pPr>
            <w:r w:rsidRPr="008877DF">
              <w:t>Comments</w:t>
            </w:r>
          </w:p>
        </w:tc>
      </w:tr>
      <w:tr w:rsidTr="008877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7DF">
            <w:pPr>
              <w:pStyle w:val="BodyText"/>
              <w:rPr>
                <w:lang w:val="en-NZ"/>
              </w:rPr>
            </w:pPr>
            <w:r w:rsidRPr="008877DF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7DF">
            <w:pPr>
              <w:pStyle w:val="BodyText"/>
              <w:rPr>
                <w:lang w:val="en-NZ"/>
              </w:rPr>
            </w:pPr>
            <w:r w:rsidRPr="008877DF">
              <w:t>This version released with SFI Seafood Industry Training Package Version 2.0.</w:t>
            </w:r>
          </w:p>
        </w:tc>
      </w:tr>
      <w:tr w:rsidTr="008877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7DF">
            <w:pPr>
              <w:pStyle w:val="BodyText"/>
              <w:rPr>
                <w:lang w:val="en-NZ"/>
              </w:rPr>
            </w:pPr>
            <w:r w:rsidRPr="008877D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7DF" w:rsidP="008877DF">
            <w:pPr>
              <w:pStyle w:val="BodyText"/>
            </w:pPr>
            <w:r w:rsidRPr="008877DF">
              <w:t>This version released with SFI Seafood Industry Training Package Version 1.0.</w:t>
            </w:r>
          </w:p>
        </w:tc>
      </w:tr>
    </w:tbl>
    <w:p w:rsidR="00000000" w:rsidRPr="008877DF" w:rsidP="008877DF">
      <w:pPr>
        <w:pStyle w:val="BodyText"/>
      </w:pPr>
    </w:p>
    <w:p w:rsidR="00000000" w:rsidRPr="008877DF" w:rsidP="008877DF">
      <w:pPr>
        <w:pStyle w:val="AllowPageBreak"/>
      </w:pPr>
    </w:p>
    <w:p w:rsidR="00000000" w:rsidRPr="008877DF" w:rsidP="008877DF">
      <w:pPr>
        <w:pStyle w:val="Heading1"/>
      </w:pPr>
      <w:bookmarkStart w:id="2" w:name="O_1099644"/>
      <w:bookmarkEnd w:id="2"/>
      <w:r w:rsidRPr="008877DF">
        <w:t>A</w:t>
      </w:r>
      <w:r w:rsidRPr="008877DF">
        <w:t>pplication</w:t>
      </w:r>
    </w:p>
    <w:p w:rsidR="00000000" w:rsidRPr="008877DF" w:rsidP="00E8695E">
      <w:pPr>
        <w:pStyle w:val="BodyText"/>
      </w:pPr>
      <w:r w:rsidRPr="008877DF">
        <w:t>This unit of competency describes the skills and knowledge required to implement and monitor a stock production plan, and review and improve on production performance.</w:t>
      </w:r>
    </w:p>
    <w:p w:rsidR="00000000" w:rsidRPr="008877DF" w:rsidP="00E8695E">
      <w:pPr>
        <w:pStyle w:val="BodyText"/>
      </w:pPr>
      <w:r w:rsidRPr="008877DF">
        <w:t>This unit applies to personnel who have technical and coordination responsibi</w:t>
      </w:r>
      <w:r w:rsidRPr="008877DF">
        <w:t xml:space="preserve">lities for stock production and for improving production outcomes in an aquaculture facility. </w:t>
      </w:r>
    </w:p>
    <w:p w:rsidR="00000000" w:rsidRPr="008877DF" w:rsidP="00E8695E">
      <w:pPr>
        <w:pStyle w:val="BodyText"/>
      </w:pPr>
      <w:r w:rsidRPr="008877DF">
        <w:t>All work must be carried out to comply with workplace procedures, according to state/territory health and safety, food safety, biosecurity and environmental regulations, legislation and standards that apply to the workplace</w:t>
      </w:r>
    </w:p>
    <w:p w:rsidR="00000000" w:rsidRPr="008877DF" w:rsidP="00E8695E">
      <w:pPr>
        <w:pStyle w:val="BodyText"/>
      </w:pPr>
      <w:r w:rsidRPr="008877DF">
        <w:t>No licensing, legislative or cer</w:t>
      </w:r>
      <w:r w:rsidRPr="008877DF">
        <w:t>tification requirements apply to this unit at the time of publication.</w:t>
      </w:r>
    </w:p>
    <w:p w:rsidR="00000000" w:rsidRPr="008877DF" w:rsidP="008877DF">
      <w:pPr>
        <w:pStyle w:val="Heading1"/>
      </w:pPr>
      <w:bookmarkStart w:id="3" w:name="O_1099643"/>
      <w:bookmarkEnd w:id="3"/>
      <w:r w:rsidRPr="008877DF">
        <w:t>Pre-requisite Unit</w:t>
      </w:r>
    </w:p>
    <w:p w:rsidR="00000000" w:rsidRPr="008877DF" w:rsidP="00E8695E">
      <w:pPr>
        <w:pStyle w:val="BodyText"/>
      </w:pPr>
      <w:r w:rsidRPr="008877DF">
        <w:t>Nil</w:t>
      </w:r>
    </w:p>
    <w:p w:rsidR="00000000" w:rsidRPr="008877DF" w:rsidP="008877DF">
      <w:pPr>
        <w:pStyle w:val="Heading1"/>
      </w:pPr>
      <w:bookmarkStart w:id="4" w:name="O_1099642"/>
      <w:bookmarkEnd w:id="4"/>
      <w:r w:rsidRPr="008877DF">
        <w:t>Unit Sector</w:t>
      </w:r>
    </w:p>
    <w:p w:rsidR="00000000" w:rsidRPr="008877DF" w:rsidP="00E8695E">
      <w:pPr>
        <w:pStyle w:val="BodyText"/>
      </w:pPr>
      <w:r w:rsidRPr="008877DF">
        <w:t>Aquaculture (AQU)</w:t>
      </w:r>
    </w:p>
    <w:p w:rsidR="00000000" w:rsidRPr="008877DF" w:rsidP="008877DF">
      <w:pPr>
        <w:pStyle w:val="Heading1"/>
      </w:pPr>
      <w:bookmarkStart w:id="5" w:name="O_1099641"/>
      <w:bookmarkEnd w:id="5"/>
      <w:r w:rsidRPr="008877D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86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7DF">
            <w:pPr>
              <w:pStyle w:val="BodyTextBold"/>
              <w:rPr>
                <w:lang w:val="en-NZ"/>
              </w:rPr>
            </w:pPr>
            <w:r w:rsidRPr="008877D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7DF">
            <w:pPr>
              <w:pStyle w:val="BodyTextBold"/>
              <w:rPr>
                <w:lang w:val="en-NZ"/>
              </w:rPr>
            </w:pPr>
            <w:r w:rsidRPr="008877DF">
              <w:t>Performance Criteria</w:t>
            </w:r>
          </w:p>
        </w:tc>
      </w:tr>
      <w:tr w:rsidTr="00E86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7DF" w:rsidP="008877DF">
            <w:pPr>
              <w:pStyle w:val="BodyText"/>
            </w:pPr>
            <w:r w:rsidRPr="008877DF">
              <w:rPr>
                <w:rStyle w:val="Emphasis"/>
              </w:rPr>
              <w:t>Elements d</w:t>
            </w:r>
            <w:r w:rsidRPr="008877DF">
              <w:rPr>
                <w:rStyle w:val="Emphasis"/>
              </w:rPr>
              <w:t>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7DF">
            <w:pPr>
              <w:pStyle w:val="BodyText"/>
              <w:rPr>
                <w:lang w:val="en-NZ"/>
              </w:rPr>
            </w:pPr>
            <w:r w:rsidRPr="008877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6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7DF">
            <w:pPr>
              <w:pStyle w:val="BodyText"/>
              <w:rPr>
                <w:lang w:val="en-NZ"/>
              </w:rPr>
            </w:pPr>
            <w:r w:rsidRPr="008877DF">
              <w:t xml:space="preserve">1. Implement and monitor stock production </w:t>
            </w:r>
            <w:r w:rsidRPr="008877DF">
              <w:t>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7DF" w:rsidP="008877DF">
            <w:pPr>
              <w:pStyle w:val="BodyText"/>
            </w:pPr>
            <w:r w:rsidRPr="008877DF">
              <w:t>1.1 Convey production plan, policies and procedures to staff for implementation</w:t>
            </w:r>
          </w:p>
          <w:p w:rsidR="00000000" w:rsidRPr="008877DF" w:rsidP="008877DF">
            <w:pPr>
              <w:pStyle w:val="BodyText"/>
            </w:pPr>
            <w:r w:rsidRPr="008877DF">
              <w:t>1.2 Assess feed supplies against production plan and feeding schedule</w:t>
            </w:r>
          </w:p>
          <w:p w:rsidR="00000000" w:rsidRPr="008877DF" w:rsidP="008877DF">
            <w:pPr>
              <w:pStyle w:val="BodyText"/>
            </w:pPr>
            <w:r w:rsidRPr="008877DF">
              <w:t>1.3 Monitor distribution schedules and vary stocking rates, as required</w:t>
            </w:r>
          </w:p>
          <w:p w:rsidR="00000000" w:rsidRPr="008877DF" w:rsidP="008877DF">
            <w:pPr>
              <w:pStyle w:val="BodyText"/>
            </w:pPr>
            <w:r w:rsidRPr="008877DF">
              <w:t>1.4 Monitor stock growth or production using an appropriate performance recording system</w:t>
            </w:r>
          </w:p>
          <w:p w:rsidR="00000000" w:rsidRPr="008877DF" w:rsidP="008877DF">
            <w:pPr>
              <w:pStyle w:val="BodyText"/>
            </w:pPr>
            <w:r w:rsidRPr="008877DF">
              <w:t xml:space="preserve">1.5 Carry out harvesting </w:t>
            </w:r>
            <w:r w:rsidRPr="008877DF">
              <w:t>according to workplace requirements to meet sales goals</w:t>
            </w:r>
          </w:p>
          <w:p w:rsidR="00000000" w:rsidRPr="008877DF" w:rsidP="008877DF">
            <w:pPr>
              <w:pStyle w:val="BodyText"/>
            </w:pPr>
            <w:r w:rsidRPr="008877DF">
              <w:t>1.6 Monitor stock health and promptly control any pest, parasite or disease outbreaks with samples being sent to relevant authorities</w:t>
            </w:r>
          </w:p>
          <w:p w:rsidR="00000000" w:rsidRPr="008877DF" w:rsidP="008877DF">
            <w:pPr>
              <w:pStyle w:val="BodyText"/>
            </w:pPr>
            <w:r w:rsidRPr="008877DF">
              <w:t>1.7 Monitor effects of feeds and health treatments on stock, and t</w:t>
            </w:r>
            <w:r w:rsidRPr="008877DF">
              <w:t>ake actions to avoid or minimise stock health problems and negative effects on product quality</w:t>
            </w:r>
          </w:p>
          <w:p w:rsidR="00000000" w:rsidP="008877DF">
            <w:pPr>
              <w:pStyle w:val="BodyText"/>
              <w:rPr>
                <w:lang w:val="en-NZ"/>
              </w:rPr>
            </w:pPr>
            <w:r w:rsidRPr="008877DF">
              <w:t>1.8 Review progress of production regularly with staff</w:t>
            </w:r>
          </w:p>
        </w:tc>
      </w:tr>
      <w:tr w:rsidTr="00E86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7DF">
            <w:pPr>
              <w:pStyle w:val="BodyText"/>
              <w:rPr>
                <w:lang w:val="en-NZ"/>
              </w:rPr>
            </w:pPr>
            <w:r w:rsidRPr="008877DF">
              <w:t>2. Continually review and improve production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7DF" w:rsidP="008877DF">
            <w:pPr>
              <w:pStyle w:val="BodyText"/>
            </w:pPr>
            <w:r w:rsidRPr="008877DF">
              <w:t>2.1 Maintain physical and operations records for</w:t>
            </w:r>
            <w:r w:rsidRPr="008877DF">
              <w:t xml:space="preserve"> analysis and evaluation of production performance for senior management</w:t>
            </w:r>
          </w:p>
          <w:p w:rsidR="00000000" w:rsidRPr="008877DF" w:rsidP="008877DF">
            <w:pPr>
              <w:pStyle w:val="BodyText"/>
            </w:pPr>
            <w:r w:rsidRPr="008877DF">
              <w:t>2.2 Evaluate production performance at each stage to determine sustainability and profitability and for use in reviewing and revising production plans</w:t>
            </w:r>
          </w:p>
          <w:p w:rsidR="00000000" w:rsidRPr="008877DF" w:rsidP="008877DF">
            <w:pPr>
              <w:pStyle w:val="BodyText"/>
            </w:pPr>
            <w:r w:rsidRPr="008877DF">
              <w:t>2.3 Obtain and assess informatio</w:t>
            </w:r>
            <w:r w:rsidRPr="008877DF">
              <w:t>n on innovations relating to existing or potential workplace and facility activities to determine their relevance and possible application</w:t>
            </w:r>
          </w:p>
          <w:p w:rsidR="00000000" w:rsidRPr="008877DF" w:rsidP="008877DF">
            <w:pPr>
              <w:pStyle w:val="BodyText"/>
            </w:pPr>
            <w:r w:rsidRPr="008877DF">
              <w:t>2.4 Test relevant innovations to determine their suitability and adaptability, and report outcomes to senior manageme</w:t>
            </w:r>
            <w:r w:rsidRPr="008877DF">
              <w:t>nt</w:t>
            </w:r>
          </w:p>
          <w:p w:rsidR="00000000" w:rsidRPr="008877DF" w:rsidP="008877DF">
            <w:pPr>
              <w:pStyle w:val="BodyText"/>
            </w:pPr>
            <w:r w:rsidRPr="008877DF">
              <w:t>2.5 Keep senior management informed of production schedule and performance</w:t>
            </w:r>
          </w:p>
        </w:tc>
      </w:tr>
    </w:tbl>
    <w:p w:rsidR="00000000" w:rsidRPr="008877DF" w:rsidP="008877DF">
      <w:pPr>
        <w:pStyle w:val="BodyText"/>
      </w:pPr>
    </w:p>
    <w:p w:rsidR="00000000" w:rsidRPr="008877DF" w:rsidP="008877DF">
      <w:pPr>
        <w:pStyle w:val="AllowPageBreak"/>
      </w:pPr>
    </w:p>
    <w:p w:rsidR="00000000" w:rsidRPr="008877DF" w:rsidP="008877DF">
      <w:pPr>
        <w:pStyle w:val="Heading1"/>
      </w:pPr>
      <w:bookmarkStart w:id="6" w:name="O_1099640"/>
      <w:bookmarkEnd w:id="6"/>
      <w:r w:rsidRPr="008877DF">
        <w:t>Foundation Skills</w:t>
      </w:r>
    </w:p>
    <w:p w:rsidR="00000000" w:rsidRPr="00E8695E" w:rsidP="00E8695E">
      <w:pPr>
        <w:pStyle w:val="BodyText"/>
        <w:rPr>
          <w:i/>
        </w:rPr>
      </w:pPr>
      <w:r w:rsidRPr="00E8695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77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7DF">
            <w:pPr>
              <w:pStyle w:val="BodyTextBold"/>
              <w:rPr>
                <w:lang w:val="en-NZ"/>
              </w:rPr>
            </w:pPr>
            <w:r w:rsidRPr="008877D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7DF">
            <w:pPr>
              <w:pStyle w:val="BodyTextBold"/>
              <w:rPr>
                <w:lang w:val="en-NZ"/>
              </w:rPr>
            </w:pPr>
            <w:r w:rsidRPr="008877DF">
              <w:t>Description</w:t>
            </w:r>
          </w:p>
        </w:tc>
      </w:tr>
      <w:tr w:rsidTr="008877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7DF">
            <w:pPr>
              <w:pStyle w:val="BodyText"/>
              <w:rPr>
                <w:lang w:val="en-NZ"/>
              </w:rPr>
            </w:pPr>
            <w:r w:rsidRPr="008877D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7DF" w:rsidP="008877DF">
            <w:pPr>
              <w:pStyle w:val="ListBullet"/>
            </w:pPr>
            <w:r w:rsidRPr="008877DF">
              <w:t>Extract data and information from jo</w:t>
            </w:r>
            <w:r w:rsidRPr="008877DF">
              <w:t>urnals, websites, magazines, books and trade journals</w:t>
            </w:r>
          </w:p>
          <w:p w:rsidR="00000000" w:rsidRPr="008877DF" w:rsidP="008877DF">
            <w:pPr>
              <w:pStyle w:val="ListBullet"/>
            </w:pPr>
            <w:r w:rsidRPr="008877DF">
              <w:t xml:space="preserve">Interpret aquatic engineering, culture technology and species </w:t>
            </w:r>
            <w:r w:rsidRPr="008877DF">
              <w:t>biology information</w:t>
            </w:r>
          </w:p>
          <w:p w:rsidR="00000000" w:rsidP="008877DF">
            <w:pPr>
              <w:pStyle w:val="ListBullet"/>
              <w:rPr>
                <w:lang w:val="en-NZ"/>
              </w:rPr>
            </w:pPr>
            <w:r w:rsidRPr="008877DF">
              <w:t>Interpret and analyse monitoring schedules</w:t>
            </w:r>
          </w:p>
        </w:tc>
      </w:tr>
      <w:tr w:rsidTr="008877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7DF">
            <w:pPr>
              <w:pStyle w:val="BodyText"/>
              <w:rPr>
                <w:lang w:val="en-NZ"/>
              </w:rPr>
            </w:pPr>
            <w:r w:rsidRPr="008877D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7DF">
            <w:pPr>
              <w:pStyle w:val="ListBullet"/>
              <w:rPr>
                <w:lang w:val="en-NZ"/>
              </w:rPr>
            </w:pPr>
            <w:r w:rsidRPr="008877DF">
              <w:t>Calculate resource requirements and reconcile with production plan</w:t>
            </w:r>
          </w:p>
        </w:tc>
      </w:tr>
      <w:tr w:rsidTr="008877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7DF">
            <w:pPr>
              <w:pStyle w:val="BodyText"/>
              <w:rPr>
                <w:lang w:val="en-NZ"/>
              </w:rPr>
            </w:pPr>
            <w:r w:rsidRPr="008877D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7DF">
            <w:pPr>
              <w:pStyle w:val="ListBullet"/>
              <w:rPr>
                <w:lang w:val="en-NZ"/>
              </w:rPr>
            </w:pPr>
            <w:r w:rsidRPr="008877DF">
              <w:t>Explain production plan requirements clearly using language appropriate for audience</w:t>
            </w:r>
          </w:p>
        </w:tc>
      </w:tr>
      <w:tr w:rsidTr="008877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7DF">
            <w:pPr>
              <w:pStyle w:val="BodyText"/>
              <w:rPr>
                <w:lang w:val="en-NZ"/>
              </w:rPr>
            </w:pPr>
            <w:r w:rsidRPr="008877D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7DF">
            <w:pPr>
              <w:pStyle w:val="ListBullet"/>
              <w:rPr>
                <w:lang w:val="en-NZ"/>
              </w:rPr>
            </w:pPr>
            <w:r w:rsidRPr="008877DF">
              <w:t>Work independently and collectively within broad parameters, taking responsibility for plans, decisions and outcomes rel</w:t>
            </w:r>
            <w:r w:rsidRPr="008877DF">
              <w:t>ating to stock production</w:t>
            </w:r>
          </w:p>
        </w:tc>
      </w:tr>
      <w:tr w:rsidTr="008877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7DF">
            <w:pPr>
              <w:pStyle w:val="BodyText"/>
              <w:rPr>
                <w:lang w:val="en-NZ"/>
              </w:rPr>
            </w:pPr>
            <w:r w:rsidRPr="008877D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7DF">
            <w:pPr>
              <w:pStyle w:val="ListBullet"/>
              <w:rPr>
                <w:lang w:val="en-NZ"/>
              </w:rPr>
            </w:pPr>
            <w:r w:rsidRPr="008877DF">
              <w:t>Collaborate with others contributing knowledge and skills to achieve work outcomes</w:t>
            </w:r>
          </w:p>
        </w:tc>
      </w:tr>
      <w:tr w:rsidTr="008877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7DF">
            <w:pPr>
              <w:pStyle w:val="BodyText"/>
              <w:rPr>
                <w:lang w:val="en-NZ"/>
              </w:rPr>
            </w:pPr>
            <w:r w:rsidRPr="008877D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7DF" w:rsidP="008877DF">
            <w:pPr>
              <w:pStyle w:val="ListBullet"/>
            </w:pPr>
            <w:r w:rsidRPr="008877DF">
              <w:t xml:space="preserve">Use systematic, analytical processes to identify and solve problems and make decisions </w:t>
            </w:r>
            <w:r w:rsidRPr="008877DF">
              <w:t>at each production stage</w:t>
            </w:r>
          </w:p>
        </w:tc>
      </w:tr>
    </w:tbl>
    <w:p w:rsidR="00000000" w:rsidRPr="008877DF" w:rsidP="008877DF">
      <w:pPr>
        <w:pStyle w:val="BodyText"/>
      </w:pPr>
    </w:p>
    <w:p w:rsidR="00000000" w:rsidRPr="008877DF" w:rsidP="008877DF">
      <w:pPr>
        <w:pStyle w:val="AllowPageBreak"/>
      </w:pPr>
    </w:p>
    <w:p w:rsidR="00000000" w:rsidRPr="008877DF" w:rsidP="008877DF">
      <w:pPr>
        <w:pStyle w:val="Heading1"/>
      </w:pPr>
      <w:bookmarkStart w:id="7" w:name="O_1099639"/>
      <w:bookmarkEnd w:id="7"/>
      <w:r w:rsidRPr="008877D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877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7DF">
            <w:pPr>
              <w:pStyle w:val="BodyTextBold"/>
              <w:rPr>
                <w:lang w:val="en-NZ"/>
              </w:rPr>
            </w:pPr>
            <w:r w:rsidRPr="008877D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7DF">
            <w:pPr>
              <w:pStyle w:val="BodyTextBold"/>
              <w:rPr>
                <w:lang w:val="en-NZ"/>
              </w:rPr>
            </w:pPr>
            <w:r w:rsidRPr="008877D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7DF">
            <w:pPr>
              <w:pStyle w:val="BodyTextBold"/>
              <w:rPr>
                <w:lang w:val="en-NZ"/>
              </w:rPr>
            </w:pPr>
            <w:r w:rsidRPr="008877D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7DF">
            <w:pPr>
              <w:pStyle w:val="BodyTextBold"/>
              <w:rPr>
                <w:lang w:val="en-NZ"/>
              </w:rPr>
            </w:pPr>
            <w:r w:rsidRPr="008877DF">
              <w:t>Equivalence status</w:t>
            </w:r>
          </w:p>
        </w:tc>
      </w:tr>
      <w:tr w:rsidTr="008877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7DF">
            <w:pPr>
              <w:pStyle w:val="BodyText"/>
              <w:rPr>
                <w:lang w:val="en-NZ"/>
              </w:rPr>
            </w:pPr>
            <w:r w:rsidRPr="008877DF">
              <w:t>SFIAQU409 Implement, monitor and review stock production   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7DF">
            <w:pPr>
              <w:pStyle w:val="BodyText"/>
              <w:rPr>
                <w:lang w:val="en-NZ"/>
              </w:rPr>
            </w:pPr>
            <w:r w:rsidRPr="008877DF">
              <w:t>SFI</w:t>
            </w:r>
            <w:r w:rsidRPr="008877DF">
              <w:t>AQU409 Implement, monitor and review stock production    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7DF">
            <w:pPr>
              <w:pStyle w:val="BodyText"/>
              <w:rPr>
                <w:lang w:val="en-NZ"/>
              </w:rPr>
            </w:pPr>
            <w:r w:rsidRPr="008877DF">
              <w:t xml:space="preserve">Minor correction/update to knowledge evidence referencing technology and biosecurity regulations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7DF" w:rsidP="008877DF">
            <w:pPr>
              <w:pStyle w:val="BodyText"/>
            </w:pPr>
            <w:r w:rsidRPr="008877DF">
              <w:t>Equivalent</w:t>
            </w:r>
          </w:p>
        </w:tc>
      </w:tr>
    </w:tbl>
    <w:p w:rsidR="00000000" w:rsidRPr="008877DF" w:rsidP="008877DF">
      <w:pPr>
        <w:pStyle w:val="BodyText"/>
      </w:pPr>
    </w:p>
    <w:p w:rsidR="00000000" w:rsidRPr="008877DF" w:rsidP="008877DF">
      <w:pPr>
        <w:pStyle w:val="AllowPageBreak"/>
      </w:pPr>
    </w:p>
    <w:p w:rsidR="00000000" w:rsidRPr="008877DF" w:rsidP="008877DF">
      <w:pPr>
        <w:pStyle w:val="Heading1"/>
      </w:pPr>
      <w:bookmarkStart w:id="8" w:name="O_1099646"/>
      <w:bookmarkEnd w:id="8"/>
      <w:r w:rsidRPr="008877DF">
        <w:t>Links</w:t>
      </w:r>
    </w:p>
    <w:p w:rsidR="00000000" w:rsidRPr="008877DF" w:rsidP="00E8695E">
      <w:pPr>
        <w:pStyle w:val="BodyText"/>
      </w:pPr>
      <w:r w:rsidRPr="008877DF">
        <w:t>Companion Volumes, including Implementatio</w:t>
      </w:r>
      <w:r w:rsidRPr="008877DF">
        <w:t xml:space="preserve">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7324CC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8877DF" w:rsidP="008877DF"/>
    <w:sectPr w:rsidSect="008877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7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7DF" w:rsidRPr="00E8695E" w:rsidP="00E869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7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95E" w:rsidP="008877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695E" w:rsidP="008877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8695E" w:rsidP="008877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7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9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77DF" w:rsidRPr="00E8695E" w:rsidP="00E869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7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95E" w:rsidRPr="002D2AF8" w:rsidP="008877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SFIAQU409 Implement, monitor and review stock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8695E" w:rsidP="008877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1017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E8A0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7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77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77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77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77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77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77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77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77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77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77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77DF"/>
  </w:style>
  <w:style w:type="character" w:customStyle="1" w:styleId="Heading1Char">
    <w:name w:val="Heading 1 Char"/>
    <w:basedOn w:val="DefaultParagraphFont"/>
    <w:link w:val="Heading1"/>
    <w:rsid w:val="008877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77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77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77D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877DF"/>
    <w:rPr>
      <w:i/>
    </w:rPr>
  </w:style>
  <w:style w:type="paragraph" w:customStyle="1" w:styleId="SuperHeading">
    <w:name w:val="SuperHeading"/>
    <w:basedOn w:val="Normal"/>
    <w:rsid w:val="008877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77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877DF"/>
    <w:rPr>
      <w:b/>
    </w:rPr>
  </w:style>
  <w:style w:type="character" w:customStyle="1" w:styleId="Heading2Char">
    <w:name w:val="Heading 2 Char"/>
    <w:basedOn w:val="DefaultParagraphFont"/>
    <w:link w:val="Heading2"/>
    <w:rsid w:val="008877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77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77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77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77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77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77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77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77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77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77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77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77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77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77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77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77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77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77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77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77DF"/>
    <w:rPr>
      <w:b/>
      <w:spacing w:val="0"/>
    </w:rPr>
  </w:style>
  <w:style w:type="paragraph" w:customStyle="1" w:styleId="SuperTitle">
    <w:name w:val="SuperTitle"/>
    <w:basedOn w:val="Title"/>
    <w:rsid w:val="008877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77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77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77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77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77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77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77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77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77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77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77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77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77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77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77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77DF"/>
  </w:style>
  <w:style w:type="paragraph" w:styleId="TableofFigures">
    <w:name w:val="table of figures"/>
    <w:basedOn w:val="Normal"/>
    <w:next w:val="Normal"/>
    <w:semiHidden/>
    <w:rsid w:val="008877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77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77DF"/>
    <w:rPr>
      <w:rFonts w:ascii="Wingdings" w:hAnsi="Wingdings"/>
    </w:rPr>
  </w:style>
  <w:style w:type="paragraph" w:customStyle="1" w:styleId="TableHeading">
    <w:name w:val="Table Heading"/>
    <w:basedOn w:val="HeadingBase"/>
    <w:rsid w:val="008877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77DF"/>
    <w:rPr>
      <w:color w:val="0033CC"/>
      <w:u w:val="none"/>
    </w:rPr>
  </w:style>
  <w:style w:type="paragraph" w:customStyle="1" w:styleId="BodyTextRight">
    <w:name w:val="Body Text Right"/>
    <w:basedOn w:val="BodyText"/>
    <w:rsid w:val="008877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77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77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77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77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77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77DF"/>
    <w:rPr>
      <w:sz w:val="32"/>
    </w:rPr>
  </w:style>
  <w:style w:type="paragraph" w:customStyle="1" w:styleId="HeadingProcedure">
    <w:name w:val="Heading Procedure"/>
    <w:basedOn w:val="HeadingBase"/>
    <w:next w:val="Normal"/>
    <w:rsid w:val="008877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77DF"/>
    <w:pPr>
      <w:spacing w:before="60" w:after="60"/>
    </w:pPr>
  </w:style>
  <w:style w:type="paragraph" w:styleId="ListContinue">
    <w:name w:val="List Continue"/>
    <w:basedOn w:val="List"/>
    <w:rsid w:val="008877DF"/>
    <w:pPr>
      <w:ind w:firstLine="0"/>
    </w:pPr>
  </w:style>
  <w:style w:type="paragraph" w:customStyle="1" w:styleId="ListNote">
    <w:name w:val="List Note"/>
    <w:basedOn w:val="List"/>
    <w:rsid w:val="008877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77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77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77DF"/>
    <w:rPr>
      <w:rFonts w:ascii="Courier New" w:hAnsi="Courier New"/>
    </w:rPr>
  </w:style>
  <w:style w:type="paragraph" w:customStyle="1" w:styleId="NoteBullet">
    <w:name w:val="Note Bullet"/>
    <w:basedOn w:val="Note"/>
    <w:rsid w:val="008877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77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77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77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77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77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77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77DF"/>
    <w:rPr>
      <w:b/>
      <w:smallCaps/>
    </w:rPr>
  </w:style>
  <w:style w:type="paragraph" w:customStyle="1" w:styleId="TableListNumber">
    <w:name w:val="Table List Number"/>
    <w:basedOn w:val="ListNumber"/>
    <w:rsid w:val="008877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77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77DF"/>
    <w:pPr>
      <w:numPr>
        <w:numId w:val="8"/>
      </w:numPr>
    </w:pPr>
  </w:style>
  <w:style w:type="paragraph" w:customStyle="1" w:styleId="ListAlpha2">
    <w:name w:val="List Alpha 2"/>
    <w:basedOn w:val="List2"/>
    <w:rsid w:val="008877DF"/>
    <w:pPr>
      <w:numPr>
        <w:numId w:val="7"/>
      </w:numPr>
    </w:pPr>
  </w:style>
  <w:style w:type="paragraph" w:styleId="List2">
    <w:name w:val="List 2"/>
    <w:basedOn w:val="BodyText"/>
    <w:rsid w:val="008877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77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77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77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77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77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77DF"/>
    <w:pPr>
      <w:numPr>
        <w:numId w:val="3"/>
      </w:numPr>
    </w:pPr>
  </w:style>
  <w:style w:type="paragraph" w:styleId="ListContinue2">
    <w:name w:val="List Continue 2"/>
    <w:basedOn w:val="List2"/>
    <w:rsid w:val="008877DF"/>
    <w:pPr>
      <w:ind w:firstLine="0"/>
    </w:pPr>
  </w:style>
  <w:style w:type="paragraph" w:styleId="ListContinue3">
    <w:name w:val="List Continue 3"/>
    <w:basedOn w:val="List3"/>
    <w:rsid w:val="008877DF"/>
    <w:pPr>
      <w:ind w:left="1021" w:firstLine="0"/>
    </w:pPr>
  </w:style>
  <w:style w:type="paragraph" w:styleId="ListContinue4">
    <w:name w:val="List Continue 4"/>
    <w:basedOn w:val="List4"/>
    <w:rsid w:val="008877DF"/>
    <w:pPr>
      <w:ind w:firstLine="0"/>
    </w:pPr>
  </w:style>
  <w:style w:type="paragraph" w:styleId="ListContinue5">
    <w:name w:val="List Continue 5"/>
    <w:basedOn w:val="List5"/>
    <w:rsid w:val="008877DF"/>
    <w:pPr>
      <w:ind w:firstLine="0"/>
    </w:pPr>
  </w:style>
  <w:style w:type="paragraph" w:styleId="ListNumber3">
    <w:name w:val="List Number 3"/>
    <w:basedOn w:val="List3"/>
    <w:rsid w:val="008877DF"/>
    <w:pPr>
      <w:numPr>
        <w:numId w:val="4"/>
      </w:numPr>
    </w:pPr>
  </w:style>
  <w:style w:type="paragraph" w:styleId="ListNumber4">
    <w:name w:val="List Number 4"/>
    <w:basedOn w:val="List4"/>
    <w:rsid w:val="008877DF"/>
    <w:pPr>
      <w:numPr>
        <w:numId w:val="5"/>
      </w:numPr>
    </w:pPr>
  </w:style>
  <w:style w:type="paragraph" w:styleId="ListNumber5">
    <w:name w:val="List Number 5"/>
    <w:basedOn w:val="List5"/>
    <w:rsid w:val="008877DF"/>
    <w:pPr>
      <w:numPr>
        <w:numId w:val="6"/>
      </w:numPr>
    </w:pPr>
  </w:style>
  <w:style w:type="paragraph" w:styleId="BlockText">
    <w:name w:val="Block Text"/>
    <w:basedOn w:val="Normal"/>
    <w:rsid w:val="008877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77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77DF"/>
    <w:rPr>
      <w:sz w:val="16"/>
      <w:vertAlign w:val="superscript"/>
    </w:rPr>
  </w:style>
  <w:style w:type="character" w:customStyle="1" w:styleId="Symbols">
    <w:name w:val="Symbols"/>
    <w:basedOn w:val="DefaultParagraphFont"/>
    <w:rsid w:val="008877DF"/>
    <w:rPr>
      <w:rFonts w:ascii="Symbol" w:hAnsi="Symbol"/>
    </w:rPr>
  </w:style>
  <w:style w:type="character" w:customStyle="1" w:styleId="MenuOptions">
    <w:name w:val="Menu Options"/>
    <w:basedOn w:val="DefaultParagraphFont"/>
    <w:rsid w:val="008877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77DF"/>
    <w:rPr>
      <w:b/>
    </w:rPr>
  </w:style>
  <w:style w:type="character" w:customStyle="1" w:styleId="Underlined">
    <w:name w:val="Underlined"/>
    <w:basedOn w:val="DefaultParagraphFont"/>
    <w:rsid w:val="008877DF"/>
    <w:rPr>
      <w:u w:val="single"/>
    </w:rPr>
  </w:style>
  <w:style w:type="paragraph" w:customStyle="1" w:styleId="TableBodyTextRight">
    <w:name w:val="Table Body Text Right"/>
    <w:basedOn w:val="TableBodyText"/>
    <w:rsid w:val="008877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77DF"/>
    <w:rPr>
      <w:sz w:val="18"/>
    </w:rPr>
  </w:style>
  <w:style w:type="paragraph" w:customStyle="1" w:styleId="BodySmallRight">
    <w:name w:val="Body Small Right"/>
    <w:basedOn w:val="BodyTextRight"/>
    <w:rsid w:val="008877DF"/>
    <w:rPr>
      <w:sz w:val="18"/>
      <w:szCs w:val="18"/>
    </w:rPr>
  </w:style>
  <w:style w:type="paragraph" w:customStyle="1" w:styleId="MarginEdition">
    <w:name w:val="Margin Edition"/>
    <w:basedOn w:val="MarginNote"/>
    <w:rsid w:val="008877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77DF"/>
    <w:rPr>
      <w:sz w:val="2"/>
      <w:szCs w:val="2"/>
    </w:rPr>
  </w:style>
  <w:style w:type="character" w:customStyle="1" w:styleId="Small">
    <w:name w:val="Small"/>
    <w:basedOn w:val="DefaultParagraphFont"/>
    <w:rsid w:val="008877DF"/>
    <w:rPr>
      <w:sz w:val="16"/>
    </w:rPr>
  </w:style>
  <w:style w:type="paragraph" w:customStyle="1" w:styleId="WideTable">
    <w:name w:val="Wide Table"/>
    <w:basedOn w:val="Normal"/>
    <w:rsid w:val="008877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77DF"/>
  </w:style>
  <w:style w:type="paragraph" w:styleId="Quote">
    <w:name w:val="Quote"/>
    <w:basedOn w:val="Heading1"/>
    <w:link w:val="QuoteChar"/>
    <w:qFormat/>
    <w:rsid w:val="008877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77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77DF"/>
    <w:pPr>
      <w:pageBreakBefore/>
    </w:pPr>
  </w:style>
  <w:style w:type="paragraph" w:customStyle="1" w:styleId="Border">
    <w:name w:val="Border"/>
    <w:basedOn w:val="Normal"/>
    <w:qFormat/>
    <w:rsid w:val="008877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77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77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77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77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77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77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77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77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77DF"/>
    <w:rPr>
      <w:u w:val="single"/>
    </w:rPr>
  </w:style>
  <w:style w:type="character" w:customStyle="1" w:styleId="BoldandItalics">
    <w:name w:val="Bold and Italics"/>
    <w:qFormat/>
    <w:rsid w:val="008877DF"/>
    <w:rPr>
      <w:b/>
      <w:i/>
      <w:u w:val="none"/>
    </w:rPr>
  </w:style>
  <w:style w:type="paragraph" w:styleId="BalloonText">
    <w:name w:val="Balloon Text"/>
    <w:basedOn w:val="Normal"/>
    <w:link w:val="BalloonTextChar"/>
    <w:rsid w:val="008877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77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77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77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77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77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77D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869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603</Words>
  <Characters>3942</Characters>
  <Application>Microsoft Office Word</Application>
  <DocSecurity>0</DocSecurity>
  <Lines>140</Lines>
  <Paragraphs>81</Paragraphs>
  <ScaleCrop>false</ScaleCrop>
  <Company>Author-it Software Corporation Ltd.</Company>
  <LinksUpToDate>false</LinksUpToDate>
  <CharactersWithSpaces>4464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SFIAQU409 Implement, monitor and review stock production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2022-02-25T07:00:00Z</dcterms:created>
  <dcterms:modified xsi:type="dcterms:W3CDTF">2022-02-25T07:00:00Z</dcterms:modified>
</cp:coreProperties>
</file>