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BBE" w:rsidP="00FE6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SFIAQU408 Supervise harvest and post-harvest activities</w:t>
      </w:r>
      <w:r>
        <w:fldChar w:fldCharType="end"/>
      </w:r>
    </w:p>
    <w:p w:rsidR="00FE6BBE" w:rsidP="00FE6BBE">
      <w:pPr>
        <w:pStyle w:val="Version"/>
        <w:sectPr w:rsidSect="00924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49B5" w:rsidP="009249B5">
      <w:pPr>
        <w:pStyle w:val="SuperHeading"/>
      </w:pPr>
      <w:r w:rsidRPr="009249B5">
        <w:t>SFIAQU408 Supervise harvest and post-harvest activities</w:t>
      </w:r>
    </w:p>
    <w:p w:rsidR="00000000" w:rsidRPr="009249B5" w:rsidP="009249B5">
      <w:pPr>
        <w:pStyle w:val="Heading1"/>
      </w:pPr>
      <w:bookmarkStart w:id="1" w:name="O_1099629"/>
      <w:bookmarkEnd w:id="1"/>
      <w:r w:rsidRPr="009249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Comments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This version released with SFI Seafood Industry Training Package Version 2.0.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This version released with SFI Seafood Industry Training Package Version 1.0.</w:t>
            </w:r>
          </w:p>
        </w:tc>
      </w:tr>
    </w:tbl>
    <w:p w:rsidR="00000000" w:rsidRPr="009249B5" w:rsidP="009249B5">
      <w:pPr>
        <w:pStyle w:val="BodyTextBold"/>
      </w:pPr>
    </w:p>
    <w:p w:rsidR="00000000" w:rsidRPr="009249B5" w:rsidP="009249B5">
      <w:pPr>
        <w:pStyle w:val="AllowPageBreak"/>
      </w:pPr>
    </w:p>
    <w:p w:rsidR="00000000" w:rsidRPr="009249B5" w:rsidP="009249B5">
      <w:pPr>
        <w:pStyle w:val="Heading1"/>
      </w:pPr>
      <w:bookmarkStart w:id="2" w:name="O_1099628"/>
      <w:bookmarkEnd w:id="2"/>
      <w:r w:rsidRPr="009249B5">
        <w:t>A</w:t>
      </w:r>
      <w:r w:rsidRPr="009249B5">
        <w:t>pplication</w:t>
      </w:r>
    </w:p>
    <w:p w:rsidR="00000000" w:rsidRPr="009249B5" w:rsidP="00FE6BBE">
      <w:pPr>
        <w:pStyle w:val="BodyText"/>
      </w:pPr>
      <w:r w:rsidRPr="009249B5">
        <w:t>This unit of competency describes the skills and knowledge required to supervise harvest and post-harvest activities, including preparing harvest schedule, managing handling activities and ensuring quality assurance practices. It does not includ</w:t>
      </w:r>
      <w:r w:rsidRPr="009249B5">
        <w:t>e processing activities, such as cooking, gill gutting, scaling, filleting, shucking, peeling or heading.</w:t>
      </w:r>
    </w:p>
    <w:p w:rsidR="00000000" w:rsidRPr="009249B5" w:rsidP="00FE6BBE">
      <w:pPr>
        <w:pStyle w:val="BodyText"/>
      </w:pPr>
      <w:r w:rsidRPr="009249B5">
        <w:t>The unit applies to individuals who have responsibility for leading teams for harvest and post-harvest operations. They work closely with supervisors of harvest labour and suppliers of services such as transport.</w:t>
      </w:r>
    </w:p>
    <w:p w:rsidR="00000000" w:rsidRPr="009249B5" w:rsidP="00FE6BBE">
      <w:pPr>
        <w:pStyle w:val="BodyText"/>
      </w:pPr>
      <w:r w:rsidRPr="009249B5">
        <w:t xml:space="preserve">No licensing, legislative or certification </w:t>
      </w:r>
      <w:r w:rsidRPr="009249B5">
        <w:t>requirements apply to this unit at the time of publication.</w:t>
      </w:r>
    </w:p>
    <w:p w:rsidR="00000000" w:rsidRPr="009249B5" w:rsidP="009249B5">
      <w:pPr>
        <w:pStyle w:val="Heading1"/>
      </w:pPr>
      <w:bookmarkStart w:id="3" w:name="O_1099627"/>
      <w:bookmarkEnd w:id="3"/>
      <w:r w:rsidRPr="009249B5">
        <w:t>Pre-requisite Unit</w:t>
      </w:r>
    </w:p>
    <w:p w:rsidR="00000000" w:rsidRPr="009249B5" w:rsidP="00FE6BBE">
      <w:pPr>
        <w:pStyle w:val="BodyText"/>
      </w:pPr>
      <w:r w:rsidRPr="009249B5">
        <w:t>Nil</w:t>
      </w:r>
    </w:p>
    <w:p w:rsidR="00000000" w:rsidRPr="009249B5" w:rsidP="009249B5">
      <w:pPr>
        <w:pStyle w:val="Heading1"/>
      </w:pPr>
      <w:bookmarkStart w:id="4" w:name="O_1099626"/>
      <w:bookmarkEnd w:id="4"/>
      <w:r w:rsidRPr="009249B5">
        <w:t>Unit Sector</w:t>
      </w:r>
    </w:p>
    <w:p w:rsidR="00000000" w:rsidRPr="009249B5" w:rsidP="00FE6BBE">
      <w:pPr>
        <w:pStyle w:val="BodyText"/>
      </w:pPr>
      <w:r w:rsidRPr="009249B5">
        <w:t>Aquaculture (AQU)</w:t>
      </w:r>
    </w:p>
    <w:p w:rsidR="00000000" w:rsidRPr="009249B5" w:rsidP="009249B5">
      <w:pPr>
        <w:pStyle w:val="Heading1"/>
      </w:pPr>
      <w:bookmarkStart w:id="5" w:name="O_1099625"/>
      <w:bookmarkEnd w:id="5"/>
      <w:r w:rsidRPr="009249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Performance Criteria</w:t>
            </w:r>
          </w:p>
        </w:tc>
      </w:tr>
      <w:tr w:rsidTr="00FE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rPr>
                <w:rStyle w:val="Emphasis"/>
              </w:rPr>
              <w:t>Elements describe the</w:t>
            </w:r>
            <w:r w:rsidRPr="009249B5">
              <w:rPr>
                <w:rStyle w:val="Emphasis"/>
              </w:rPr>
              <w:t xml:space="preserve">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1. Prepare harvest and post-harvest schedules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1.1 Seek direction from senior personnel on harvest requirements</w:t>
            </w:r>
          </w:p>
          <w:p w:rsidR="00000000" w:rsidRPr="009249B5" w:rsidP="009249B5">
            <w:pPr>
              <w:pStyle w:val="BodyText"/>
            </w:pPr>
            <w:r w:rsidRPr="009249B5">
              <w:t xml:space="preserve">1.2 Identify numbers and stock quality parameters required by </w:t>
            </w:r>
            <w:r w:rsidRPr="009249B5">
              <w:t>customer or production plan</w:t>
            </w:r>
          </w:p>
          <w:p w:rsidR="00000000" w:rsidRPr="009249B5" w:rsidP="009249B5">
            <w:pPr>
              <w:pStyle w:val="BodyText"/>
            </w:pPr>
            <w:r w:rsidRPr="009249B5">
              <w:t>1.3 Select culture or holding structures or systems to be harvested</w:t>
            </w:r>
          </w:p>
          <w:p w:rsidR="00000000" w:rsidRPr="009249B5" w:rsidP="009249B5">
            <w:pPr>
              <w:pStyle w:val="BodyText"/>
            </w:pPr>
            <w:r w:rsidRPr="009249B5">
              <w:t>1.4 Determine timing and period of harvest to meet customer or production plan requirements</w:t>
            </w:r>
          </w:p>
          <w:p w:rsidR="00000000" w:rsidRPr="009249B5" w:rsidP="009249B5">
            <w:pPr>
              <w:pStyle w:val="BodyText"/>
            </w:pPr>
            <w:r w:rsidRPr="009249B5">
              <w:t>1.5 Pr</w:t>
            </w:r>
            <w:r w:rsidRPr="009249B5">
              <w:t>epare harvest schedules and convey to team leaders</w:t>
            </w:r>
          </w:p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1.6 Confirm personnel availability and prepare duty rosters</w:t>
            </w:r>
          </w:p>
        </w:tc>
      </w:tr>
      <w:tr w:rsidTr="00FE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2. Organise harvest and post-harvest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2.1 Confirm technology and/or equipment and facilities are available and serviceable</w:t>
            </w:r>
          </w:p>
          <w:p w:rsidR="00000000" w:rsidRPr="009249B5" w:rsidP="009249B5">
            <w:pPr>
              <w:pStyle w:val="BodyText"/>
            </w:pPr>
            <w:r w:rsidRPr="009249B5">
              <w:t>2.2 Brief p</w:t>
            </w:r>
            <w:r w:rsidRPr="009249B5">
              <w:t>ersonnel responsible for transport, processing and marketing on arrangements</w:t>
            </w:r>
          </w:p>
          <w:p w:rsidR="00000000" w:rsidRPr="009249B5" w:rsidP="009249B5">
            <w:pPr>
              <w:pStyle w:val="BodyText"/>
            </w:pPr>
            <w:r w:rsidRPr="009249B5">
              <w:t>2.3 Integrate harvest and post-harvest activities with other activities</w:t>
            </w:r>
          </w:p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2.4 Inform staff of health and safety and reporting procedures</w:t>
            </w:r>
          </w:p>
        </w:tc>
      </w:tr>
      <w:tr w:rsidTr="00FE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3. Monitor progress of harvest and post-har</w:t>
            </w:r>
            <w:r w:rsidRPr="009249B5">
              <w:t>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3.1 Ensure stock is harvested and handled with minimal stress or damage according to the harvest schedule</w:t>
            </w:r>
          </w:p>
          <w:p w:rsidR="00000000" w:rsidRPr="009249B5" w:rsidP="009249B5">
            <w:pPr>
              <w:pStyle w:val="BodyText"/>
            </w:pPr>
            <w:r w:rsidRPr="009249B5">
              <w:t>3.2 Monitor transportation for stock to processing facilities according to food and transport legislative requirements</w:t>
            </w:r>
          </w:p>
          <w:p w:rsidR="00000000" w:rsidRPr="009249B5" w:rsidP="009249B5">
            <w:pPr>
              <w:pStyle w:val="BodyText"/>
            </w:pPr>
            <w:r w:rsidRPr="009249B5">
              <w:t>3.3 Monitor packaging and transportation of livestock according to biosecurity, food and transport legislative requirements</w:t>
            </w:r>
          </w:p>
          <w:p w:rsidR="00000000" w:rsidRPr="009249B5" w:rsidP="009249B5">
            <w:pPr>
              <w:pStyle w:val="BodyText"/>
            </w:pPr>
            <w:r w:rsidRPr="009249B5">
              <w:t>3.4 Maintain quality assurance practices on harvested and slaughtered stock</w:t>
            </w:r>
          </w:p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3.5 Monitor treatment of product during transport and ar</w:t>
            </w:r>
            <w:r w:rsidRPr="009249B5">
              <w:t>rival at destination through the transport company and customer</w:t>
            </w:r>
          </w:p>
        </w:tc>
      </w:tr>
      <w:tr w:rsidTr="00FE6B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4. Finalisarvest and post-harve hest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4.1 Supervise clean-up of work area, including repairs and storage of equipment</w:t>
            </w:r>
          </w:p>
          <w:p w:rsidR="00000000" w:rsidRPr="009249B5" w:rsidP="009249B5">
            <w:pPr>
              <w:pStyle w:val="BodyText"/>
            </w:pPr>
            <w:r w:rsidRPr="009249B5">
              <w:t>4.2 Record relevant harvest and post-harvest data, observations</w:t>
            </w:r>
            <w:r w:rsidRPr="009249B5">
              <w:t xml:space="preserve"> or information, and check any out-of-range or unusual records</w:t>
            </w:r>
          </w:p>
          <w:p w:rsidR="00000000" w:rsidRPr="009249B5" w:rsidP="009249B5">
            <w:pPr>
              <w:pStyle w:val="BodyText"/>
            </w:pPr>
            <w:r w:rsidRPr="009249B5">
              <w:t>4.3 Update production statistics with harvest and post-harvest information</w:t>
            </w:r>
          </w:p>
          <w:p w:rsidR="00000000" w:rsidRPr="009249B5" w:rsidP="009249B5">
            <w:pPr>
              <w:pStyle w:val="BodyText"/>
            </w:pPr>
            <w:r w:rsidRPr="009249B5">
              <w:t>4.4 Prepare required reports to management, including recommendations for improvements</w:t>
            </w:r>
          </w:p>
          <w:p w:rsidR="00000000" w:rsidRPr="009249B5" w:rsidP="009249B5">
            <w:pPr>
              <w:pStyle w:val="BodyText"/>
            </w:pPr>
            <w:r w:rsidRPr="009249B5">
              <w:t>4.5 Give feedback to staff on t</w:t>
            </w:r>
            <w:r w:rsidRPr="009249B5">
              <w:t>heir work performance</w:t>
            </w:r>
          </w:p>
        </w:tc>
      </w:tr>
    </w:tbl>
    <w:p w:rsidR="00FE6BBE" w:rsidP="009249B5">
      <w:pPr>
        <w:pStyle w:val="BodyText"/>
      </w:pPr>
    </w:p>
    <w:p w:rsidR="00FE6BBE" w:rsidP="009249B5">
      <w:pPr>
        <w:pStyle w:val="BodyText"/>
      </w:pPr>
    </w:p>
    <w:p w:rsidR="00000000" w:rsidRPr="009249B5" w:rsidP="009249B5">
      <w:pPr>
        <w:pStyle w:val="Heading1"/>
      </w:pPr>
      <w:bookmarkStart w:id="6" w:name="O_1099624"/>
      <w:bookmarkEnd w:id="6"/>
      <w:r w:rsidRPr="009249B5">
        <w:t>Foundation Skills</w:t>
      </w:r>
    </w:p>
    <w:p w:rsidR="00000000" w:rsidRPr="00FE6BBE" w:rsidP="00FE6BBE">
      <w:pPr>
        <w:pStyle w:val="BodyText"/>
        <w:rPr>
          <w:i/>
        </w:rPr>
      </w:pPr>
      <w:r w:rsidRPr="00FE6B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Sk</w:t>
            </w:r>
            <w:r w:rsidRPr="009249B5"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Description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ListBullet"/>
              <w:rPr>
                <w:lang w:val="en-NZ"/>
              </w:rPr>
            </w:pPr>
            <w:r w:rsidRPr="009249B5">
              <w:t>Interpret and analyse key information in documentation to determine harvest specifications and schedule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ListBullet"/>
            </w:pPr>
            <w:r w:rsidRPr="009249B5">
              <w:t>Prepare paperwork for transport operators and contractors</w:t>
            </w:r>
          </w:p>
          <w:p w:rsidR="00000000" w:rsidP="009249B5">
            <w:pPr>
              <w:pStyle w:val="ListBullet"/>
              <w:rPr>
                <w:lang w:val="en-NZ"/>
              </w:rPr>
            </w:pPr>
            <w:r w:rsidRPr="009249B5">
              <w:t>Record information and data in workplace and compliance forms legibly and accurately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ListBullet"/>
            </w:pPr>
            <w:r w:rsidRPr="009249B5">
              <w:t>Calculate a range of resource requirements and estimate time periods to develop rosters and schedules</w:t>
            </w:r>
          </w:p>
          <w:p w:rsidR="00000000" w:rsidRPr="009249B5" w:rsidP="009249B5">
            <w:pPr>
              <w:pStyle w:val="ListBullet"/>
            </w:pPr>
            <w:r w:rsidRPr="009249B5">
              <w:t xml:space="preserve">Reconcile quantities of </w:t>
            </w:r>
            <w:r w:rsidRPr="009249B5">
              <w:t>stock against orders and production plans</w:t>
            </w:r>
          </w:p>
          <w:p w:rsidR="00000000" w:rsidP="009249B5">
            <w:pPr>
              <w:pStyle w:val="ListBullet"/>
              <w:rPr>
                <w:lang w:val="en-NZ"/>
              </w:rPr>
            </w:pPr>
            <w:r w:rsidRPr="009249B5">
              <w:t>Calculate percentages and averages, relevant to stock survival rates and quality parameters, and transport loads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ListBullet"/>
              <w:rPr>
                <w:lang w:val="en-NZ"/>
              </w:rPr>
            </w:pPr>
            <w:r w:rsidRPr="009249B5">
              <w:t>Explain harvest and post-harvest requirements using language appropriate for aud</w:t>
            </w:r>
            <w:r w:rsidRPr="009249B5">
              <w:t>ience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ListBullet"/>
              <w:rPr>
                <w:lang w:val="en-NZ"/>
              </w:rPr>
            </w:pPr>
            <w:r w:rsidRPr="009249B5">
              <w:t>Keep up-to-date on compliance requirements relevant to own role and area of responsibility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ListBullet"/>
            </w:pPr>
            <w:r w:rsidRPr="009249B5">
              <w:t>Use workplace digital systems and tools to access, organise and analyse information relevant to own role and a</w:t>
            </w:r>
            <w:r w:rsidRPr="009249B5">
              <w:t>rea of responsibility</w:t>
            </w:r>
          </w:p>
        </w:tc>
      </w:tr>
    </w:tbl>
    <w:p w:rsidR="00000000" w:rsidRPr="009249B5" w:rsidP="009249B5">
      <w:pPr>
        <w:pStyle w:val="BodyText"/>
      </w:pPr>
    </w:p>
    <w:p w:rsidR="00000000" w:rsidRPr="009249B5" w:rsidP="009249B5">
      <w:pPr>
        <w:pStyle w:val="AllowPageBreak"/>
      </w:pPr>
    </w:p>
    <w:p w:rsidR="00000000" w:rsidRPr="009249B5" w:rsidP="009249B5">
      <w:pPr>
        <w:pStyle w:val="Heading1"/>
      </w:pPr>
      <w:bookmarkStart w:id="7" w:name="O_1099623"/>
      <w:bookmarkEnd w:id="7"/>
      <w:r w:rsidRPr="009249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Equivalence status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SFIAQU408 Supervise harvest and post-harvest activities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SFIAQUA408 Supervise harvest and post-harvest activities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Minor update to performance criteria and knowledge evidence for clarity referencing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Equivalent</w:t>
            </w:r>
          </w:p>
        </w:tc>
      </w:tr>
    </w:tbl>
    <w:p w:rsidR="00000000" w:rsidRPr="009249B5" w:rsidP="009249B5">
      <w:pPr>
        <w:pStyle w:val="BodyText"/>
      </w:pPr>
    </w:p>
    <w:p w:rsidR="00000000" w:rsidRPr="009249B5" w:rsidP="009249B5">
      <w:pPr>
        <w:pStyle w:val="AllowPageBreak"/>
      </w:pPr>
    </w:p>
    <w:p w:rsidR="00000000" w:rsidRPr="009249B5" w:rsidP="009249B5">
      <w:pPr>
        <w:pStyle w:val="Heading1"/>
      </w:pPr>
      <w:bookmarkStart w:id="8" w:name="O_1099630"/>
      <w:bookmarkEnd w:id="8"/>
      <w:r w:rsidRPr="009249B5">
        <w:t>Links</w:t>
      </w:r>
    </w:p>
    <w:p w:rsidR="00000000" w:rsidRPr="009249B5" w:rsidP="00FE6BBE">
      <w:pPr>
        <w:pStyle w:val="BodyText"/>
      </w:pPr>
      <w:r w:rsidRPr="009249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6581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249B5" w:rsidP="00FE6BBE">
      <w:pPr>
        <w:pStyle w:val="BodyText"/>
        <w:sectPr w:rsidSect="009249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9B5" w:rsidP="009249B5">
      <w:pPr>
        <w:pStyle w:val="SuperHeading"/>
      </w:pPr>
      <w:r w:rsidRPr="009249B5">
        <w:t>Assessment Requirements for SFIAQU408 Supervi</w:t>
      </w:r>
      <w:r w:rsidRPr="009249B5">
        <w:t>se harvest and post-harvest activities</w:t>
      </w:r>
    </w:p>
    <w:p w:rsidR="00000000" w:rsidRPr="009249B5" w:rsidP="009249B5">
      <w:pPr>
        <w:pStyle w:val="Heading1"/>
      </w:pPr>
      <w:bookmarkStart w:id="9" w:name="O_1099621"/>
      <w:bookmarkEnd w:id="9"/>
      <w:r w:rsidRPr="009249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Bold"/>
              <w:rPr>
                <w:lang w:val="en-NZ"/>
              </w:rPr>
            </w:pPr>
            <w:r w:rsidRPr="009249B5">
              <w:t>Comments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This version released with SFI Seafood Industry Training Package Version 2.0.</w:t>
            </w:r>
          </w:p>
        </w:tc>
      </w:tr>
      <w:tr w:rsidTr="00924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5">
            <w:pPr>
              <w:pStyle w:val="BodyText"/>
              <w:rPr>
                <w:lang w:val="en-NZ"/>
              </w:rPr>
            </w:pPr>
            <w:r w:rsidRPr="009249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5" w:rsidP="009249B5">
            <w:pPr>
              <w:pStyle w:val="BodyText"/>
            </w:pPr>
            <w:r w:rsidRPr="009249B5">
              <w:t>This version released with SFI Seafood Industry Training Package Version 1.0.</w:t>
            </w:r>
          </w:p>
        </w:tc>
      </w:tr>
    </w:tbl>
    <w:p w:rsidR="00000000" w:rsidRPr="009249B5" w:rsidP="009249B5">
      <w:pPr>
        <w:pStyle w:val="BodyText"/>
      </w:pPr>
    </w:p>
    <w:p w:rsidR="00000000" w:rsidRPr="009249B5" w:rsidP="009249B5">
      <w:pPr>
        <w:pStyle w:val="AllowPageBreak"/>
      </w:pPr>
    </w:p>
    <w:p w:rsidR="00000000" w:rsidRPr="009249B5" w:rsidP="009249B5">
      <w:pPr>
        <w:pStyle w:val="Heading1"/>
      </w:pPr>
      <w:bookmarkStart w:id="10" w:name="O_1099620"/>
      <w:bookmarkEnd w:id="10"/>
      <w:r w:rsidRPr="009249B5">
        <w:t>Performance Evidence</w:t>
      </w:r>
    </w:p>
    <w:p w:rsidR="00000000" w:rsidRPr="009249B5" w:rsidP="00FE6BBE">
      <w:pPr>
        <w:pStyle w:val="BodyText"/>
      </w:pPr>
      <w:r w:rsidRPr="009249B5">
        <w:t>An individual demonstrating competency must satisfy all of the elements and performance criteria in this unit.</w:t>
      </w:r>
    </w:p>
    <w:p w:rsidR="00000000" w:rsidRPr="009249B5" w:rsidP="00FE6BBE">
      <w:pPr>
        <w:pStyle w:val="BodyText"/>
      </w:pPr>
      <w:r w:rsidRPr="009249B5">
        <w:t>There must be evidence th</w:t>
      </w:r>
      <w:r w:rsidRPr="009249B5">
        <w:t>at the individual has coordinated and supervised harvest and post-harvest activities in an aquaculture environment on at least one occasion, including:</w:t>
      </w:r>
    </w:p>
    <w:p w:rsidR="00000000" w:rsidRPr="009249B5" w:rsidP="009249B5">
      <w:pPr>
        <w:pStyle w:val="ListBullet"/>
      </w:pPr>
      <w:r w:rsidRPr="009249B5">
        <w:t>developing a harvest and post-harvest schedule to meet harvesting requirements</w:t>
      </w:r>
    </w:p>
    <w:p w:rsidR="00000000" w:rsidRPr="009249B5" w:rsidP="009249B5">
      <w:pPr>
        <w:pStyle w:val="ListBullet"/>
      </w:pPr>
      <w:r w:rsidRPr="009249B5">
        <w:t>communicating harvest an</w:t>
      </w:r>
      <w:r w:rsidRPr="009249B5">
        <w:t>d post-harvest responsibilities to staff, senior personnel and suppliers of services</w:t>
      </w:r>
    </w:p>
    <w:p w:rsidR="00000000" w:rsidRPr="009249B5" w:rsidP="009249B5">
      <w:pPr>
        <w:pStyle w:val="ListBullet"/>
      </w:pPr>
      <w:r w:rsidRPr="009249B5">
        <w:t>overseeing harvest and post-harvest activities, complying with legislative and regulatory and workplace quality requirements</w:t>
      </w:r>
    </w:p>
    <w:p w:rsidR="00000000" w:rsidRPr="009249B5" w:rsidP="009249B5">
      <w:pPr>
        <w:pStyle w:val="ListBullet"/>
      </w:pPr>
      <w:r w:rsidRPr="009249B5">
        <w:t>completing compliance and other reporting requ</w:t>
      </w:r>
      <w:r w:rsidRPr="009249B5">
        <w:t>irements.</w:t>
      </w:r>
    </w:p>
    <w:p w:rsidR="00000000" w:rsidRPr="009249B5" w:rsidP="009249B5">
      <w:pPr>
        <w:pStyle w:val="AllowPageBreak"/>
      </w:pPr>
    </w:p>
    <w:p w:rsidR="00000000" w:rsidRPr="009249B5" w:rsidP="009249B5">
      <w:pPr>
        <w:pStyle w:val="Heading1"/>
      </w:pPr>
      <w:bookmarkStart w:id="11" w:name="O_1099619"/>
      <w:bookmarkEnd w:id="11"/>
      <w:r w:rsidRPr="009249B5">
        <w:t>Knowledge Evidence</w:t>
      </w:r>
    </w:p>
    <w:p w:rsidR="00000000" w:rsidRPr="009249B5" w:rsidP="00FE6BBE">
      <w:pPr>
        <w:pStyle w:val="BodyText"/>
      </w:pPr>
      <w:r w:rsidRPr="009249B5">
        <w:t>An individual must be able to demonstrate the knowledge required to perform the tasks outlined in the elements and performance criteria of this unit. This includes knowledge of:</w:t>
      </w:r>
    </w:p>
    <w:p w:rsidR="00000000" w:rsidRPr="009249B5" w:rsidP="009249B5">
      <w:pPr>
        <w:pStyle w:val="ListBullet"/>
      </w:pPr>
      <w:r w:rsidRPr="009249B5">
        <w:t>harvesting and post-harvesting techniques for a range of species or stock</w:t>
      </w:r>
    </w:p>
    <w:p w:rsidR="00000000" w:rsidRPr="009249B5" w:rsidP="009249B5">
      <w:pPr>
        <w:pStyle w:val="ListBullet"/>
      </w:pPr>
      <w:r w:rsidRPr="009249B5">
        <w:t>quality control procedures relevant to harvesting, grading and storage of stock</w:t>
      </w:r>
    </w:p>
    <w:p w:rsidR="00000000" w:rsidRPr="009249B5" w:rsidP="009249B5">
      <w:pPr>
        <w:pStyle w:val="ListBullet"/>
      </w:pPr>
      <w:r w:rsidRPr="009249B5">
        <w:t>quality parameters in specific types of stock</w:t>
      </w:r>
    </w:p>
    <w:p w:rsidR="00000000" w:rsidRPr="009249B5" w:rsidP="009249B5">
      <w:pPr>
        <w:pStyle w:val="ListBullet"/>
      </w:pPr>
      <w:r w:rsidRPr="009249B5">
        <w:t>staff feedback on work performance methods</w:t>
      </w:r>
    </w:p>
    <w:p w:rsidR="00000000" w:rsidRPr="009249B5" w:rsidP="009249B5">
      <w:pPr>
        <w:pStyle w:val="ListBullet"/>
      </w:pPr>
      <w:r w:rsidRPr="009249B5">
        <w:t>technology an</w:t>
      </w:r>
      <w:r w:rsidRPr="009249B5">
        <w:t>d/or equipment used in harvest and post-harvest activities</w:t>
      </w:r>
    </w:p>
    <w:p w:rsidR="00000000" w:rsidRPr="009249B5" w:rsidP="009249B5">
      <w:pPr>
        <w:pStyle w:val="ListBullet"/>
      </w:pPr>
      <w:r w:rsidRPr="009249B5">
        <w:t>compliance and reporting requirements</w:t>
      </w:r>
    </w:p>
    <w:p w:rsidR="00000000" w:rsidRPr="009249B5" w:rsidP="009249B5">
      <w:pPr>
        <w:pStyle w:val="ListBullet"/>
      </w:pPr>
      <w:r w:rsidRPr="009249B5">
        <w:t>legislative and biosecurity regulatory requirements relevant to harvest and post-harvest activities.</w:t>
      </w:r>
    </w:p>
    <w:p w:rsidR="00000000" w:rsidRPr="009249B5" w:rsidP="009249B5">
      <w:pPr>
        <w:pStyle w:val="AllowPageBreak"/>
      </w:pPr>
    </w:p>
    <w:p w:rsidR="00000000" w:rsidRPr="009249B5" w:rsidP="009249B5">
      <w:pPr>
        <w:pStyle w:val="Heading1"/>
      </w:pPr>
      <w:bookmarkStart w:id="12" w:name="O_1099618"/>
      <w:bookmarkEnd w:id="12"/>
      <w:r w:rsidRPr="009249B5">
        <w:t>Assessment Conditions</w:t>
      </w:r>
    </w:p>
    <w:p w:rsidR="00000000" w:rsidRPr="009249B5" w:rsidP="00FE6BBE">
      <w:pPr>
        <w:pStyle w:val="BodyText"/>
      </w:pPr>
      <w:r w:rsidRPr="009249B5">
        <w:t>Assessment of the</w:t>
      </w:r>
      <w:r w:rsidRPr="009249B5">
        <w:t xml:space="preserve"> skills in this unit of competency must take place under the following conditions:</w:t>
      </w:r>
    </w:p>
    <w:p w:rsidR="00000000" w:rsidRPr="009249B5" w:rsidP="009249B5">
      <w:pPr>
        <w:pStyle w:val="ListBullet"/>
      </w:pPr>
      <w:r w:rsidRPr="009249B5">
        <w:t>physical conditions:</w:t>
      </w:r>
    </w:p>
    <w:p w:rsidR="00000000" w:rsidRPr="009249B5" w:rsidP="009249B5">
      <w:pPr>
        <w:pStyle w:val="ListBullet2"/>
      </w:pPr>
      <w:r w:rsidRPr="009249B5">
        <w:t>skills must be demonstrated in an aquaculture workplace or an environment that accurately represents workplace conditions</w:t>
      </w:r>
    </w:p>
    <w:p w:rsidR="00000000" w:rsidRPr="009249B5" w:rsidP="009249B5">
      <w:pPr>
        <w:pStyle w:val="ListBullet"/>
      </w:pPr>
      <w:r w:rsidRPr="009249B5">
        <w:t>resources, equipment and materials:</w:t>
      </w:r>
    </w:p>
    <w:p w:rsidR="00000000" w:rsidRPr="009249B5" w:rsidP="009249B5">
      <w:pPr>
        <w:pStyle w:val="ListBullet2"/>
      </w:pPr>
      <w:r w:rsidRPr="009249B5">
        <w:t>equipment required for harvest and post-harvest activities</w:t>
      </w:r>
    </w:p>
    <w:p w:rsidR="00000000" w:rsidRPr="009249B5" w:rsidP="009249B5">
      <w:pPr>
        <w:pStyle w:val="ListBullet2"/>
      </w:pPr>
      <w:r w:rsidRPr="009249B5">
        <w:t>stock to harvest and prepare for transport</w:t>
      </w:r>
    </w:p>
    <w:p w:rsidR="00000000" w:rsidRPr="009249B5" w:rsidP="009249B5">
      <w:pPr>
        <w:pStyle w:val="ListBullet2"/>
      </w:pPr>
      <w:r w:rsidRPr="009249B5">
        <w:t>workplace forms and recording technology</w:t>
      </w:r>
    </w:p>
    <w:p w:rsidR="00000000" w:rsidRPr="009249B5" w:rsidP="009249B5">
      <w:pPr>
        <w:pStyle w:val="ListBullet"/>
      </w:pPr>
      <w:r w:rsidRPr="009249B5">
        <w:t>specifications:</w:t>
      </w:r>
    </w:p>
    <w:p w:rsidR="00000000" w:rsidRPr="009249B5" w:rsidP="009249B5">
      <w:pPr>
        <w:pStyle w:val="ListBullet2"/>
      </w:pPr>
      <w:r w:rsidRPr="009249B5">
        <w:t>customer or production plans and other requirements to dev</w:t>
      </w:r>
      <w:r w:rsidRPr="009249B5">
        <w:t>elop a harvest schedule</w:t>
      </w:r>
    </w:p>
    <w:p w:rsidR="00000000" w:rsidRPr="009249B5" w:rsidP="009249B5">
      <w:pPr>
        <w:pStyle w:val="ListBullet2"/>
      </w:pPr>
      <w:r w:rsidRPr="009249B5">
        <w:t>workplace procedures for harvest and post-harvest operations</w:t>
      </w:r>
    </w:p>
    <w:p w:rsidR="00000000" w:rsidRPr="009249B5" w:rsidP="009249B5">
      <w:pPr>
        <w:pStyle w:val="ListBullet"/>
      </w:pPr>
      <w:r w:rsidRPr="009249B5">
        <w:t>relationships:</w:t>
      </w:r>
    </w:p>
    <w:p w:rsidR="00000000" w:rsidRPr="009249B5" w:rsidP="009249B5">
      <w:pPr>
        <w:pStyle w:val="ListBullet2"/>
      </w:pPr>
      <w:r w:rsidRPr="009249B5">
        <w:t>evidence of interactions with senior personnel and staff.</w:t>
      </w:r>
    </w:p>
    <w:p w:rsidR="00000000" w:rsidRPr="009249B5" w:rsidP="00FE6BBE">
      <w:pPr>
        <w:pStyle w:val="BodyText"/>
      </w:pPr>
      <w:r w:rsidRPr="009249B5">
        <w:t>Assessors of this unit must satisfy the requirements for assessors in applicable vocational educ</w:t>
      </w:r>
      <w:r w:rsidRPr="009249B5">
        <w:t>ation and training legislation, frameworks and/or standards.</w:t>
      </w:r>
    </w:p>
    <w:p w:rsidR="00000000" w:rsidRPr="009249B5" w:rsidP="009249B5">
      <w:pPr>
        <w:pStyle w:val="Heading1"/>
      </w:pPr>
      <w:bookmarkStart w:id="13" w:name="O_1099631"/>
      <w:bookmarkEnd w:id="13"/>
      <w:r w:rsidRPr="009249B5">
        <w:t>Links</w:t>
      </w:r>
    </w:p>
    <w:p w:rsidR="00000000" w:rsidRPr="009249B5" w:rsidP="00FE6BBE">
      <w:pPr>
        <w:pStyle w:val="BodyText"/>
      </w:pPr>
      <w:r w:rsidRPr="009249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6581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249B5" w:rsidP="009249B5"/>
    <w:sectPr w:rsidSect="009249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 w:rsidRPr="00FE6BBE" w:rsidP="00FE6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BE" w:rsidP="00924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BBE" w:rsidP="00924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6BBE" w:rsidP="009249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 w:rsidP="00924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BBE">
      <w:t>Approved</w:t>
    </w:r>
    <w:r w:rsidR="00FE6B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B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BBE">
      <w:rPr>
        <w:noProof/>
      </w:rPr>
      <w:t>5</w:t>
    </w:r>
    <w:r>
      <w:rPr>
        <w:noProof/>
      </w:rPr>
      <w:fldChar w:fldCharType="end"/>
    </w:r>
  </w:p>
  <w:p w:rsidR="009249B5" w:rsidP="00924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B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BBE">
      <w:t>Skills Insight</w:t>
    </w:r>
    <w:r w:rsidR="00FE6BBE">
      <w:fldChar w:fldCharType="end"/>
    </w:r>
  </w:p>
  <w:p w:rsidR="009249B5" w:rsidP="00924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9B5" w:rsidRPr="00FE6BBE" w:rsidP="00FE6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BE" w:rsidRPr="002D2AF8" w:rsidP="00924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SFIAQU408 Supervise harvest and post-harvest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E6BBE" w:rsidP="009249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5" w:rsidRPr="002D2AF8" w:rsidP="00924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BBE">
      <w:t>SFIAQU408 Supervise harvest and post-harvest activities</w:t>
    </w:r>
    <w:r w:rsidR="00FE6B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BBE">
      <w:rPr>
        <w:noProof/>
      </w:rPr>
      <w:t>1 March 2025</w:t>
    </w:r>
    <w:r>
      <w:fldChar w:fldCharType="end"/>
    </w:r>
  </w:p>
  <w:p w:rsidR="009249B5" w:rsidP="00924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026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8F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56D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9B5"/>
  </w:style>
  <w:style w:type="character" w:customStyle="1" w:styleId="Heading1Char">
    <w:name w:val="Heading 1 Char"/>
    <w:basedOn w:val="DefaultParagraphFont"/>
    <w:link w:val="Heading1"/>
    <w:rsid w:val="00924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49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49B5"/>
    <w:rPr>
      <w:i/>
    </w:rPr>
  </w:style>
  <w:style w:type="paragraph" w:customStyle="1" w:styleId="SuperHeading">
    <w:name w:val="SuperHeading"/>
    <w:basedOn w:val="Normal"/>
    <w:rsid w:val="00924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49B5"/>
    <w:rPr>
      <w:b/>
    </w:rPr>
  </w:style>
  <w:style w:type="character" w:customStyle="1" w:styleId="Heading2Char">
    <w:name w:val="Heading 2 Char"/>
    <w:basedOn w:val="DefaultParagraphFont"/>
    <w:link w:val="Heading2"/>
    <w:rsid w:val="00924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49B5"/>
    <w:rPr>
      <w:b/>
      <w:spacing w:val="0"/>
    </w:rPr>
  </w:style>
  <w:style w:type="paragraph" w:customStyle="1" w:styleId="SuperTitle">
    <w:name w:val="SuperTitle"/>
    <w:basedOn w:val="Title"/>
    <w:rsid w:val="00924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9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9B5"/>
  </w:style>
  <w:style w:type="paragraph" w:styleId="TableofFigures">
    <w:name w:val="table of figures"/>
    <w:basedOn w:val="Normal"/>
    <w:next w:val="Normal"/>
    <w:semiHidden/>
    <w:rsid w:val="00924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9B5"/>
    <w:rPr>
      <w:rFonts w:ascii="Wingdings" w:hAnsi="Wingdings"/>
    </w:rPr>
  </w:style>
  <w:style w:type="paragraph" w:customStyle="1" w:styleId="TableHeading">
    <w:name w:val="Table Heading"/>
    <w:basedOn w:val="HeadingBase"/>
    <w:rsid w:val="00924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9B5"/>
    <w:rPr>
      <w:color w:val="0033CC"/>
      <w:u w:val="none"/>
    </w:rPr>
  </w:style>
  <w:style w:type="paragraph" w:customStyle="1" w:styleId="BodyTextRight">
    <w:name w:val="Body Text Right"/>
    <w:basedOn w:val="BodyText"/>
    <w:rsid w:val="00924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9B5"/>
    <w:rPr>
      <w:sz w:val="32"/>
    </w:rPr>
  </w:style>
  <w:style w:type="paragraph" w:customStyle="1" w:styleId="HeadingProcedure">
    <w:name w:val="Heading Procedure"/>
    <w:basedOn w:val="HeadingBase"/>
    <w:next w:val="Normal"/>
    <w:rsid w:val="00924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9B5"/>
    <w:pPr>
      <w:spacing w:before="60" w:after="60"/>
    </w:pPr>
  </w:style>
  <w:style w:type="paragraph" w:styleId="ListContinue">
    <w:name w:val="List Continue"/>
    <w:basedOn w:val="List"/>
    <w:rsid w:val="009249B5"/>
    <w:pPr>
      <w:ind w:firstLine="0"/>
    </w:pPr>
  </w:style>
  <w:style w:type="paragraph" w:customStyle="1" w:styleId="ListNote">
    <w:name w:val="List Note"/>
    <w:basedOn w:val="List"/>
    <w:rsid w:val="00924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9B5"/>
    <w:rPr>
      <w:rFonts w:ascii="Courier New" w:hAnsi="Courier New"/>
    </w:rPr>
  </w:style>
  <w:style w:type="paragraph" w:customStyle="1" w:styleId="NoteBullet">
    <w:name w:val="Note Bullet"/>
    <w:basedOn w:val="Note"/>
    <w:rsid w:val="00924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9B5"/>
    <w:rPr>
      <w:b/>
      <w:smallCaps/>
    </w:rPr>
  </w:style>
  <w:style w:type="paragraph" w:customStyle="1" w:styleId="TableListNumber">
    <w:name w:val="Table List Number"/>
    <w:basedOn w:val="ListNumber"/>
    <w:rsid w:val="00924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9B5"/>
    <w:pPr>
      <w:numPr>
        <w:numId w:val="9"/>
      </w:numPr>
    </w:pPr>
  </w:style>
  <w:style w:type="paragraph" w:customStyle="1" w:styleId="ListAlpha2">
    <w:name w:val="List Alpha 2"/>
    <w:basedOn w:val="List2"/>
    <w:rsid w:val="009249B5"/>
    <w:pPr>
      <w:numPr>
        <w:numId w:val="8"/>
      </w:numPr>
    </w:pPr>
  </w:style>
  <w:style w:type="paragraph" w:styleId="List2">
    <w:name w:val="List 2"/>
    <w:basedOn w:val="BodyText"/>
    <w:rsid w:val="00924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9B5"/>
    <w:pPr>
      <w:numPr>
        <w:numId w:val="4"/>
      </w:numPr>
    </w:pPr>
  </w:style>
  <w:style w:type="paragraph" w:styleId="ListContinue2">
    <w:name w:val="List Continue 2"/>
    <w:basedOn w:val="List2"/>
    <w:rsid w:val="009249B5"/>
    <w:pPr>
      <w:ind w:firstLine="0"/>
    </w:pPr>
  </w:style>
  <w:style w:type="paragraph" w:styleId="ListContinue3">
    <w:name w:val="List Continue 3"/>
    <w:basedOn w:val="List3"/>
    <w:rsid w:val="009249B5"/>
    <w:pPr>
      <w:ind w:left="1021" w:firstLine="0"/>
    </w:pPr>
  </w:style>
  <w:style w:type="paragraph" w:styleId="ListContinue4">
    <w:name w:val="List Continue 4"/>
    <w:basedOn w:val="List4"/>
    <w:rsid w:val="009249B5"/>
    <w:pPr>
      <w:ind w:firstLine="0"/>
    </w:pPr>
  </w:style>
  <w:style w:type="paragraph" w:styleId="ListContinue5">
    <w:name w:val="List Continue 5"/>
    <w:basedOn w:val="List5"/>
    <w:rsid w:val="009249B5"/>
    <w:pPr>
      <w:ind w:firstLine="0"/>
    </w:pPr>
  </w:style>
  <w:style w:type="paragraph" w:styleId="ListNumber3">
    <w:name w:val="List Number 3"/>
    <w:basedOn w:val="List3"/>
    <w:rsid w:val="009249B5"/>
    <w:pPr>
      <w:numPr>
        <w:numId w:val="5"/>
      </w:numPr>
    </w:pPr>
  </w:style>
  <w:style w:type="paragraph" w:styleId="ListNumber4">
    <w:name w:val="List Number 4"/>
    <w:basedOn w:val="List4"/>
    <w:rsid w:val="009249B5"/>
    <w:pPr>
      <w:numPr>
        <w:numId w:val="6"/>
      </w:numPr>
    </w:pPr>
  </w:style>
  <w:style w:type="paragraph" w:styleId="ListNumber5">
    <w:name w:val="List Number 5"/>
    <w:basedOn w:val="List5"/>
    <w:rsid w:val="009249B5"/>
    <w:pPr>
      <w:numPr>
        <w:numId w:val="7"/>
      </w:numPr>
    </w:pPr>
  </w:style>
  <w:style w:type="paragraph" w:styleId="BlockText">
    <w:name w:val="Block Text"/>
    <w:basedOn w:val="Normal"/>
    <w:rsid w:val="00924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9B5"/>
    <w:rPr>
      <w:sz w:val="16"/>
      <w:vertAlign w:val="superscript"/>
    </w:rPr>
  </w:style>
  <w:style w:type="character" w:customStyle="1" w:styleId="Symbols">
    <w:name w:val="Symbols"/>
    <w:basedOn w:val="DefaultParagraphFont"/>
    <w:rsid w:val="009249B5"/>
    <w:rPr>
      <w:rFonts w:ascii="Symbol" w:hAnsi="Symbol"/>
    </w:rPr>
  </w:style>
  <w:style w:type="character" w:customStyle="1" w:styleId="MenuOptions">
    <w:name w:val="Menu Options"/>
    <w:basedOn w:val="DefaultParagraphFont"/>
    <w:rsid w:val="00924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9B5"/>
    <w:rPr>
      <w:b/>
    </w:rPr>
  </w:style>
  <w:style w:type="character" w:customStyle="1" w:styleId="Underlined">
    <w:name w:val="Underlined"/>
    <w:basedOn w:val="DefaultParagraphFont"/>
    <w:rsid w:val="009249B5"/>
    <w:rPr>
      <w:u w:val="single"/>
    </w:rPr>
  </w:style>
  <w:style w:type="paragraph" w:customStyle="1" w:styleId="TableBodyTextRight">
    <w:name w:val="Table Body Text Right"/>
    <w:basedOn w:val="TableBodyText"/>
    <w:rsid w:val="00924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9B5"/>
    <w:rPr>
      <w:sz w:val="18"/>
    </w:rPr>
  </w:style>
  <w:style w:type="paragraph" w:customStyle="1" w:styleId="BodySmallRight">
    <w:name w:val="Body Small Right"/>
    <w:basedOn w:val="BodyTextRight"/>
    <w:rsid w:val="009249B5"/>
    <w:rPr>
      <w:sz w:val="18"/>
      <w:szCs w:val="18"/>
    </w:rPr>
  </w:style>
  <w:style w:type="paragraph" w:customStyle="1" w:styleId="MarginEdition">
    <w:name w:val="Margin Edition"/>
    <w:basedOn w:val="MarginNote"/>
    <w:rsid w:val="00924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9B5"/>
    <w:rPr>
      <w:sz w:val="2"/>
      <w:szCs w:val="2"/>
    </w:rPr>
  </w:style>
  <w:style w:type="character" w:customStyle="1" w:styleId="Small">
    <w:name w:val="Small"/>
    <w:basedOn w:val="DefaultParagraphFont"/>
    <w:rsid w:val="009249B5"/>
    <w:rPr>
      <w:sz w:val="16"/>
    </w:rPr>
  </w:style>
  <w:style w:type="paragraph" w:customStyle="1" w:styleId="WideTable">
    <w:name w:val="Wide Table"/>
    <w:basedOn w:val="Normal"/>
    <w:rsid w:val="00924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9B5"/>
  </w:style>
  <w:style w:type="paragraph" w:styleId="Quote">
    <w:name w:val="Quote"/>
    <w:basedOn w:val="Heading1"/>
    <w:link w:val="QuoteChar"/>
    <w:qFormat/>
    <w:rsid w:val="00924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9B5"/>
    <w:pPr>
      <w:pageBreakBefore/>
    </w:pPr>
  </w:style>
  <w:style w:type="paragraph" w:customStyle="1" w:styleId="Border">
    <w:name w:val="Border"/>
    <w:basedOn w:val="Normal"/>
    <w:qFormat/>
    <w:rsid w:val="00924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9B5"/>
    <w:rPr>
      <w:u w:val="single"/>
    </w:rPr>
  </w:style>
  <w:style w:type="character" w:customStyle="1" w:styleId="BoldandItalics">
    <w:name w:val="Bold and Italics"/>
    <w:qFormat/>
    <w:rsid w:val="009249B5"/>
    <w:rPr>
      <w:b/>
      <w:i/>
      <w:u w:val="none"/>
    </w:rPr>
  </w:style>
  <w:style w:type="paragraph" w:styleId="BalloonText">
    <w:name w:val="Balloon Text"/>
    <w:basedOn w:val="Normal"/>
    <w:link w:val="BalloonTextChar"/>
    <w:rsid w:val="00924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9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6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6798</Characters>
  <Application>Microsoft Office Word</Application>
  <DocSecurity>0</DocSecurity>
  <Lines>212</Lines>
  <Paragraphs>139</Paragraphs>
  <ScaleCrop>false</ScaleCrop>
  <Company>Author-it Software Corporation Ltd.</Company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SFIAQU408 Supervise harvest and post-harvest activities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