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F3A" w:rsidP="00C81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SFIAQU402 Coordinate construction or installation of stock culture, holding and farm structures</w:t>
      </w:r>
      <w:r>
        <w:fldChar w:fldCharType="end"/>
      </w:r>
    </w:p>
    <w:p w:rsidR="00C81F3A" w:rsidP="00C81F3A">
      <w:pPr>
        <w:pStyle w:val="Version"/>
        <w:sectPr w:rsidSect="00065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DE9" w:rsidP="00065DE9">
      <w:pPr>
        <w:pStyle w:val="SuperHeading"/>
      </w:pPr>
      <w:r w:rsidRPr="00065DE9">
        <w:t>Assessment Requirements for SFIAQU402 Coordinate construction or installation of stock culture, holding and farm structures</w:t>
      </w:r>
    </w:p>
    <w:p w:rsidR="00000000" w:rsidRPr="00065DE9" w:rsidP="00065DE9">
      <w:pPr>
        <w:pStyle w:val="Heading1"/>
      </w:pPr>
      <w:bookmarkStart w:id="1" w:name="O_1035909"/>
      <w:bookmarkEnd w:id="1"/>
      <w:r w:rsidRPr="00065D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5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DE9">
            <w:pPr>
              <w:pStyle w:val="BodyTextBold"/>
              <w:rPr>
                <w:lang w:val="en-NZ"/>
              </w:rPr>
            </w:pPr>
            <w:r w:rsidRPr="00065D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DE9">
            <w:pPr>
              <w:pStyle w:val="BodyTextBold"/>
              <w:rPr>
                <w:lang w:val="en-NZ"/>
              </w:rPr>
            </w:pPr>
            <w:r w:rsidRPr="00065DE9">
              <w:t>Comments</w:t>
            </w:r>
          </w:p>
        </w:tc>
      </w:tr>
      <w:tr w:rsidTr="00065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DE9">
            <w:pPr>
              <w:pStyle w:val="BodyText"/>
              <w:rPr>
                <w:lang w:val="en-NZ"/>
              </w:rPr>
            </w:pPr>
            <w:r w:rsidRPr="00065D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DE9" w:rsidP="00065DE9">
            <w:pPr>
              <w:pStyle w:val="BodyText"/>
            </w:pPr>
            <w:r w:rsidRPr="00065DE9">
              <w:t>This version released with SFI Seafood Industry Training Package Version 1.0.</w:t>
            </w:r>
          </w:p>
        </w:tc>
      </w:tr>
    </w:tbl>
    <w:p w:rsidR="00000000" w:rsidRPr="00065DE9" w:rsidP="00065DE9">
      <w:pPr>
        <w:pStyle w:val="BodyText"/>
      </w:pPr>
    </w:p>
    <w:p w:rsidR="00000000" w:rsidRPr="00065DE9" w:rsidP="00065DE9">
      <w:pPr>
        <w:pStyle w:val="AllowPageBreak"/>
      </w:pPr>
    </w:p>
    <w:p w:rsidR="00000000" w:rsidRPr="00065DE9" w:rsidP="00065DE9">
      <w:pPr>
        <w:pStyle w:val="Heading1"/>
      </w:pPr>
      <w:bookmarkStart w:id="2" w:name="O_1035910"/>
      <w:bookmarkEnd w:id="2"/>
      <w:r w:rsidRPr="00065DE9">
        <w:t>Performance Evidence</w:t>
      </w:r>
    </w:p>
    <w:p w:rsidR="00000000" w:rsidRPr="00065DE9" w:rsidP="00C81F3A">
      <w:pPr>
        <w:pStyle w:val="BodyText"/>
      </w:pPr>
      <w:r w:rsidRPr="00065DE9">
        <w:t xml:space="preserve">An individual demonstrating competency must satisfy all of the elements and performance criteria in this unit. </w:t>
      </w:r>
    </w:p>
    <w:p w:rsidR="00000000" w:rsidRPr="00065DE9" w:rsidP="00C81F3A">
      <w:pPr>
        <w:pStyle w:val="BodyText"/>
      </w:pPr>
      <w:r w:rsidRPr="00065DE9">
        <w:t>There must be evidence t</w:t>
      </w:r>
      <w:r w:rsidRPr="00065DE9">
        <w:t>hat the individual has coordinated the construction or installation of a stock culture or holding and farm structure, including:</w:t>
      </w:r>
    </w:p>
    <w:p w:rsidR="00000000" w:rsidRPr="00065DE9" w:rsidP="00065DE9">
      <w:pPr>
        <w:pStyle w:val="ListBullet"/>
      </w:pPr>
      <w:r w:rsidRPr="00065DE9">
        <w:t>accurately interpreting design plans and construction specifications and schedule</w:t>
      </w:r>
    </w:p>
    <w:p w:rsidR="00000000" w:rsidRPr="00065DE9" w:rsidP="00065DE9">
      <w:pPr>
        <w:pStyle w:val="ListBullet"/>
      </w:pPr>
      <w:r w:rsidRPr="00065DE9">
        <w:t>briefing staff on work objectives, work proc</w:t>
      </w:r>
      <w:r w:rsidRPr="00065DE9">
        <w:t>edures and health and safety requirements</w:t>
      </w:r>
    </w:p>
    <w:p w:rsidR="00000000" w:rsidRPr="00065DE9" w:rsidP="00065DE9">
      <w:pPr>
        <w:pStyle w:val="ListBullet"/>
      </w:pPr>
      <w:r w:rsidRPr="00065DE9">
        <w:t xml:space="preserve">developing and implementing a construction work plan and schedule based on labour and resource requirements </w:t>
      </w:r>
    </w:p>
    <w:p w:rsidR="00000000" w:rsidRPr="00065DE9" w:rsidP="00065DE9">
      <w:pPr>
        <w:pStyle w:val="ListBullet"/>
      </w:pPr>
      <w:r w:rsidRPr="00065DE9">
        <w:t>monitoring and reporting on work plan activities</w:t>
      </w:r>
    </w:p>
    <w:p w:rsidR="00000000" w:rsidRPr="00065DE9" w:rsidP="00065DE9">
      <w:pPr>
        <w:pStyle w:val="ListBullet"/>
      </w:pPr>
      <w:r w:rsidRPr="00065DE9">
        <w:t>establishing and documenting protocols and procedures for carrying out maintenance and repair tasks,</w:t>
      </w:r>
    </w:p>
    <w:p w:rsidR="00000000" w:rsidRPr="00065DE9" w:rsidP="00065DE9">
      <w:pPr>
        <w:pStyle w:val="ListBullet"/>
      </w:pPr>
      <w:r w:rsidRPr="00065DE9">
        <w:t>hiring tradespeople and or contractors</w:t>
      </w:r>
    </w:p>
    <w:p w:rsidR="00000000" w:rsidRPr="00065DE9" w:rsidP="00065DE9">
      <w:pPr>
        <w:pStyle w:val="ListBullet"/>
      </w:pPr>
      <w:r w:rsidRPr="00065DE9">
        <w:t>internal reporting and communications</w:t>
      </w:r>
    </w:p>
    <w:p w:rsidR="00000000" w:rsidRPr="00065DE9" w:rsidP="00065DE9">
      <w:pPr>
        <w:pStyle w:val="ListBullet"/>
      </w:pPr>
      <w:r w:rsidRPr="00065DE9">
        <w:t xml:space="preserve">establishing a maintenance and repair schedule for stock culture, holding and </w:t>
      </w:r>
      <w:r w:rsidRPr="00065DE9">
        <w:t>farm structures or systems.</w:t>
      </w:r>
    </w:p>
    <w:p w:rsidR="00000000" w:rsidRPr="00065DE9" w:rsidP="00065DE9">
      <w:pPr>
        <w:pStyle w:val="AllowPageBreak"/>
      </w:pPr>
    </w:p>
    <w:p w:rsidR="00000000" w:rsidRPr="00065DE9" w:rsidP="00065DE9">
      <w:pPr>
        <w:pStyle w:val="Heading1"/>
      </w:pPr>
      <w:bookmarkStart w:id="3" w:name="O_1035911"/>
      <w:bookmarkEnd w:id="3"/>
      <w:r w:rsidRPr="00065DE9">
        <w:t>Knowledge Evidence</w:t>
      </w:r>
    </w:p>
    <w:p w:rsidR="00000000" w:rsidRPr="00065DE9" w:rsidP="00C81F3A">
      <w:pPr>
        <w:pStyle w:val="BodyText"/>
      </w:pPr>
      <w:r w:rsidRPr="00065DE9">
        <w:t>An individual must be able to demonstrate the knowledge required to perform the tasks outlined in the elements and performance criteria of this unit. This includes knowledge of:</w:t>
      </w:r>
    </w:p>
    <w:p w:rsidR="00000000" w:rsidRPr="00065DE9" w:rsidP="00065DE9">
      <w:pPr>
        <w:pStyle w:val="ListBullet"/>
      </w:pPr>
      <w:r w:rsidRPr="00065DE9">
        <w:t>design prin</w:t>
      </w:r>
      <w:r w:rsidRPr="00065DE9">
        <w:t>ciples and components of specific water supply and disposal systems of stock culture, holding and farm structures</w:t>
      </w:r>
    </w:p>
    <w:p w:rsidR="00000000" w:rsidRPr="00065DE9" w:rsidP="00065DE9">
      <w:pPr>
        <w:pStyle w:val="ListBullet"/>
      </w:pPr>
      <w:r w:rsidRPr="00065DE9">
        <w:t xml:space="preserve">purpose and application of buildings and structures in production processes </w:t>
      </w:r>
    </w:p>
    <w:p w:rsidR="00000000" w:rsidRPr="00065DE9" w:rsidP="00065DE9">
      <w:pPr>
        <w:pStyle w:val="ListBullet"/>
      </w:pPr>
      <w:r w:rsidRPr="00065DE9">
        <w:t>process steps for the construction and installation of stock cult</w:t>
      </w:r>
      <w:r w:rsidRPr="00065DE9">
        <w:t>ure, holding and farm structures or systems</w:t>
      </w:r>
    </w:p>
    <w:p w:rsidR="00000000" w:rsidRPr="00065DE9" w:rsidP="00065DE9">
      <w:pPr>
        <w:pStyle w:val="ListBullet"/>
      </w:pPr>
      <w:r w:rsidRPr="00065DE9">
        <w:t>construction, installation and assembling techniques for stock culture, holding and farm structures</w:t>
      </w:r>
    </w:p>
    <w:p w:rsidR="00000000" w:rsidRPr="00065DE9" w:rsidP="00065DE9">
      <w:pPr>
        <w:pStyle w:val="ListBullet"/>
      </w:pPr>
      <w:r w:rsidRPr="00065DE9">
        <w:t>building regulations relevant to the construction program</w:t>
      </w:r>
    </w:p>
    <w:p w:rsidR="00000000" w:rsidRPr="00065DE9" w:rsidP="00065DE9">
      <w:pPr>
        <w:pStyle w:val="ListBullet"/>
      </w:pPr>
      <w:r w:rsidRPr="00065DE9">
        <w:t>basic surveying techniques relevant to the constructio</w:t>
      </w:r>
      <w:r w:rsidRPr="00065DE9">
        <w:t>n</w:t>
      </w:r>
    </w:p>
    <w:p w:rsidR="00000000" w:rsidRPr="00065DE9" w:rsidP="00065DE9">
      <w:pPr>
        <w:pStyle w:val="ListBullet"/>
      </w:pPr>
      <w:r w:rsidRPr="00065DE9">
        <w:t>health and safety requirements for construction and installation activities</w:t>
      </w:r>
    </w:p>
    <w:p w:rsidR="00000000" w:rsidRPr="00065DE9" w:rsidP="00065DE9">
      <w:pPr>
        <w:pStyle w:val="ListBullet"/>
      </w:pPr>
      <w:r w:rsidRPr="00065DE9">
        <w:t>characteristics and general principles of construction of plumbing and fittings</w:t>
      </w:r>
    </w:p>
    <w:p w:rsidR="00000000" w:rsidRPr="00065DE9" w:rsidP="00065DE9">
      <w:pPr>
        <w:pStyle w:val="ListBullet"/>
      </w:pPr>
      <w:r w:rsidRPr="00065DE9">
        <w:t>operating principles of specific types of pumps and treatment structures</w:t>
      </w:r>
    </w:p>
    <w:p w:rsidR="00000000" w:rsidRPr="00065DE9" w:rsidP="00065DE9">
      <w:pPr>
        <w:pStyle w:val="ListBullet"/>
      </w:pPr>
      <w:r w:rsidRPr="00065DE9">
        <w:t xml:space="preserve">maintenance requirements </w:t>
      </w:r>
      <w:r w:rsidRPr="00065DE9">
        <w:t>and skills needed for specific culture, holding and farm structures, water supply and disposal systems or structures and associated components</w:t>
      </w:r>
    </w:p>
    <w:p w:rsidR="00000000" w:rsidRPr="00065DE9" w:rsidP="00065DE9">
      <w:pPr>
        <w:pStyle w:val="ListBullet"/>
      </w:pPr>
      <w:r w:rsidRPr="00065DE9">
        <w:t>manufacturer specifications for installation and maintenance of equipment or systems.</w:t>
      </w:r>
    </w:p>
    <w:p w:rsidR="00000000" w:rsidRPr="00065DE9" w:rsidP="00065DE9">
      <w:pPr>
        <w:pStyle w:val="AllowPageBreak"/>
      </w:pPr>
    </w:p>
    <w:p w:rsidR="00000000" w:rsidRPr="00065DE9" w:rsidP="00065DE9">
      <w:pPr>
        <w:pStyle w:val="Heading1"/>
      </w:pPr>
      <w:bookmarkStart w:id="4" w:name="O_1035912"/>
      <w:bookmarkEnd w:id="4"/>
      <w:r w:rsidRPr="00065DE9">
        <w:t>Assessment Conditions</w:t>
      </w:r>
    </w:p>
    <w:p w:rsidR="00000000" w:rsidRPr="00065DE9" w:rsidP="00C81F3A">
      <w:pPr>
        <w:pStyle w:val="BodyText"/>
      </w:pPr>
      <w:r w:rsidRPr="00065DE9">
        <w:t xml:space="preserve">Assessment of skills must take place under the following conditions: </w:t>
      </w:r>
    </w:p>
    <w:p w:rsidR="00000000" w:rsidRPr="00065DE9" w:rsidP="00065DE9">
      <w:pPr>
        <w:pStyle w:val="ListBullet"/>
      </w:pPr>
      <w:r w:rsidRPr="00065DE9">
        <w:t>physical conditions:</w:t>
      </w:r>
    </w:p>
    <w:p w:rsidR="00000000" w:rsidRPr="00065DE9" w:rsidP="00065DE9">
      <w:pPr>
        <w:pStyle w:val="ListBullet2"/>
      </w:pPr>
      <w:r w:rsidRPr="00065DE9">
        <w:t>skills must be demonstrated in an aquaculture workplace or an environment that accurately represents workplace conditions</w:t>
      </w:r>
    </w:p>
    <w:p w:rsidR="00000000" w:rsidRPr="00065DE9" w:rsidP="00065DE9">
      <w:pPr>
        <w:pStyle w:val="ListBullet"/>
      </w:pPr>
      <w:r w:rsidRPr="00065DE9">
        <w:t>specifications:</w:t>
      </w:r>
    </w:p>
    <w:p w:rsidR="00000000" w:rsidRPr="00065DE9" w:rsidP="00065DE9">
      <w:pPr>
        <w:pStyle w:val="ListBullet2"/>
      </w:pPr>
      <w:r w:rsidRPr="00065DE9">
        <w:t>d</w:t>
      </w:r>
      <w:r w:rsidRPr="00065DE9">
        <w:t>esign specifications for structures, including water supply and disposal system, to be constructed or installed</w:t>
      </w:r>
    </w:p>
    <w:p w:rsidR="00000000" w:rsidRPr="00065DE9" w:rsidP="00065DE9">
      <w:pPr>
        <w:pStyle w:val="ListBullet2"/>
      </w:pPr>
      <w:r w:rsidRPr="00065DE9">
        <w:t xml:space="preserve">workplace procedures and construction schedule </w:t>
      </w:r>
    </w:p>
    <w:p w:rsidR="00000000" w:rsidRPr="00065DE9" w:rsidP="00065DE9">
      <w:pPr>
        <w:pStyle w:val="ListBullet2"/>
      </w:pPr>
      <w:r w:rsidRPr="00065DE9">
        <w:t>manufacturer specifications for installation and maintenance of equipment or systems</w:t>
      </w:r>
    </w:p>
    <w:p w:rsidR="00000000" w:rsidRPr="00065DE9" w:rsidP="00065DE9">
      <w:pPr>
        <w:pStyle w:val="ListBullet"/>
      </w:pPr>
      <w:r w:rsidRPr="00065DE9">
        <w:t>relationsh</w:t>
      </w:r>
      <w:r w:rsidRPr="00065DE9">
        <w:t>ips:</w:t>
      </w:r>
    </w:p>
    <w:p w:rsidR="00000000" w:rsidRPr="00065DE9" w:rsidP="00065DE9">
      <w:pPr>
        <w:pStyle w:val="ListBullet2"/>
      </w:pPr>
      <w:r w:rsidRPr="00065DE9">
        <w:t>evidence of interaction with staff member and others involved in the construction of stock culture or holding structures, and farm structures.</w:t>
      </w:r>
    </w:p>
    <w:p w:rsidR="00000000" w:rsidRPr="00065DE9" w:rsidP="00C81F3A">
      <w:pPr>
        <w:pStyle w:val="BodyText"/>
      </w:pPr>
      <w:r w:rsidRPr="00065DE9">
        <w:t>Assessors of this unit must satisfy the requirements for assessors in applicable vocational education and t</w:t>
      </w:r>
      <w:r w:rsidRPr="00065DE9">
        <w:t>raining legislation, frameworks and/or standards.</w:t>
      </w:r>
    </w:p>
    <w:p w:rsidR="00000000" w:rsidRPr="00065DE9" w:rsidP="00065DE9">
      <w:pPr>
        <w:pStyle w:val="Heading1"/>
      </w:pPr>
      <w:bookmarkStart w:id="5" w:name="O_1035915"/>
      <w:bookmarkEnd w:id="5"/>
      <w:r w:rsidRPr="00065DE9">
        <w:t>Links</w:t>
      </w:r>
    </w:p>
    <w:p w:rsidR="00000000" w:rsidRPr="00065DE9" w:rsidP="00C81F3A">
      <w:pPr>
        <w:pStyle w:val="BodyText"/>
      </w:pPr>
      <w:r w:rsidRPr="00065D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A444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65DE9" w:rsidP="00065DE9"/>
    <w:sectPr w:rsidSect="00065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E9" w:rsidRPr="00C81F3A" w:rsidP="00C81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A" w:rsidP="00065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F3A" w:rsidP="00065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1F3A" w:rsidP="00065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DE9" w:rsidRPr="00C81F3A" w:rsidP="00C81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3A" w:rsidRPr="002D2AF8" w:rsidP="00065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SFIAQU402 Coordinate construction or installation of stock culture, holding and farm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81F3A" w:rsidP="00065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E1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89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1A5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DE9"/>
  </w:style>
  <w:style w:type="character" w:customStyle="1" w:styleId="Heading1Char">
    <w:name w:val="Heading 1 Char"/>
    <w:basedOn w:val="DefaultParagraphFont"/>
    <w:link w:val="Heading1"/>
    <w:rsid w:val="00065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D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5D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5DE9"/>
    <w:rPr>
      <w:b/>
    </w:rPr>
  </w:style>
  <w:style w:type="character" w:customStyle="1" w:styleId="Heading2Char">
    <w:name w:val="Heading 2 Char"/>
    <w:basedOn w:val="DefaultParagraphFont"/>
    <w:link w:val="Heading2"/>
    <w:rsid w:val="00065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DE9"/>
    <w:rPr>
      <w:b/>
      <w:spacing w:val="0"/>
    </w:rPr>
  </w:style>
  <w:style w:type="paragraph" w:customStyle="1" w:styleId="SuperTitle">
    <w:name w:val="SuperTitle"/>
    <w:basedOn w:val="Title"/>
    <w:rsid w:val="00065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DE9"/>
    <w:rPr>
      <w:i/>
    </w:rPr>
  </w:style>
  <w:style w:type="paragraph" w:styleId="Caption">
    <w:name w:val="caption"/>
    <w:basedOn w:val="BodyText"/>
    <w:next w:val="Normal"/>
    <w:qFormat/>
    <w:rsid w:val="00065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DE9"/>
  </w:style>
  <w:style w:type="paragraph" w:styleId="TableofFigures">
    <w:name w:val="table of figures"/>
    <w:basedOn w:val="Normal"/>
    <w:next w:val="Normal"/>
    <w:semiHidden/>
    <w:rsid w:val="00065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DE9"/>
    <w:rPr>
      <w:rFonts w:ascii="Wingdings" w:hAnsi="Wingdings"/>
    </w:rPr>
  </w:style>
  <w:style w:type="paragraph" w:customStyle="1" w:styleId="TableHeading">
    <w:name w:val="Table Heading"/>
    <w:basedOn w:val="HeadingBase"/>
    <w:rsid w:val="00065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DE9"/>
    <w:rPr>
      <w:color w:val="0033CC"/>
      <w:u w:val="none"/>
    </w:rPr>
  </w:style>
  <w:style w:type="paragraph" w:customStyle="1" w:styleId="BodyTextRight">
    <w:name w:val="Body Text Right"/>
    <w:basedOn w:val="BodyText"/>
    <w:rsid w:val="00065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DE9"/>
    <w:rPr>
      <w:sz w:val="32"/>
    </w:rPr>
  </w:style>
  <w:style w:type="paragraph" w:customStyle="1" w:styleId="HeadingProcedure">
    <w:name w:val="Heading Procedure"/>
    <w:basedOn w:val="HeadingBase"/>
    <w:next w:val="Normal"/>
    <w:rsid w:val="00065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DE9"/>
    <w:pPr>
      <w:spacing w:before="60" w:after="60"/>
    </w:pPr>
  </w:style>
  <w:style w:type="paragraph" w:styleId="ListContinue">
    <w:name w:val="List Continue"/>
    <w:basedOn w:val="List"/>
    <w:rsid w:val="00065DE9"/>
    <w:pPr>
      <w:ind w:firstLine="0"/>
    </w:pPr>
  </w:style>
  <w:style w:type="paragraph" w:customStyle="1" w:styleId="ListNote">
    <w:name w:val="List Note"/>
    <w:basedOn w:val="List"/>
    <w:rsid w:val="00065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DE9"/>
    <w:rPr>
      <w:rFonts w:ascii="Courier New" w:hAnsi="Courier New"/>
    </w:rPr>
  </w:style>
  <w:style w:type="paragraph" w:customStyle="1" w:styleId="NoteBullet">
    <w:name w:val="Note Bullet"/>
    <w:basedOn w:val="Note"/>
    <w:rsid w:val="00065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DE9"/>
    <w:rPr>
      <w:b/>
      <w:smallCaps/>
    </w:rPr>
  </w:style>
  <w:style w:type="paragraph" w:customStyle="1" w:styleId="TableListNumber">
    <w:name w:val="Table List Number"/>
    <w:basedOn w:val="ListNumber"/>
    <w:rsid w:val="00065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DE9"/>
    <w:pPr>
      <w:numPr>
        <w:numId w:val="9"/>
      </w:numPr>
    </w:pPr>
  </w:style>
  <w:style w:type="paragraph" w:customStyle="1" w:styleId="ListAlpha2">
    <w:name w:val="List Alpha 2"/>
    <w:basedOn w:val="List2"/>
    <w:rsid w:val="00065DE9"/>
    <w:pPr>
      <w:numPr>
        <w:numId w:val="8"/>
      </w:numPr>
    </w:pPr>
  </w:style>
  <w:style w:type="paragraph" w:styleId="List2">
    <w:name w:val="List 2"/>
    <w:basedOn w:val="BodyText"/>
    <w:rsid w:val="00065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DE9"/>
    <w:pPr>
      <w:numPr>
        <w:numId w:val="4"/>
      </w:numPr>
    </w:pPr>
  </w:style>
  <w:style w:type="paragraph" w:styleId="ListContinue2">
    <w:name w:val="List Continue 2"/>
    <w:basedOn w:val="List2"/>
    <w:rsid w:val="00065DE9"/>
    <w:pPr>
      <w:ind w:firstLine="0"/>
    </w:pPr>
  </w:style>
  <w:style w:type="paragraph" w:styleId="ListContinue3">
    <w:name w:val="List Continue 3"/>
    <w:basedOn w:val="List3"/>
    <w:rsid w:val="00065DE9"/>
    <w:pPr>
      <w:ind w:left="1021" w:firstLine="0"/>
    </w:pPr>
  </w:style>
  <w:style w:type="paragraph" w:styleId="ListContinue4">
    <w:name w:val="List Continue 4"/>
    <w:basedOn w:val="List4"/>
    <w:rsid w:val="00065DE9"/>
    <w:pPr>
      <w:ind w:firstLine="0"/>
    </w:pPr>
  </w:style>
  <w:style w:type="paragraph" w:styleId="ListContinue5">
    <w:name w:val="List Continue 5"/>
    <w:basedOn w:val="List5"/>
    <w:rsid w:val="00065DE9"/>
    <w:pPr>
      <w:ind w:firstLine="0"/>
    </w:pPr>
  </w:style>
  <w:style w:type="paragraph" w:styleId="ListNumber3">
    <w:name w:val="List Number 3"/>
    <w:basedOn w:val="List3"/>
    <w:rsid w:val="00065DE9"/>
    <w:pPr>
      <w:numPr>
        <w:numId w:val="5"/>
      </w:numPr>
    </w:pPr>
  </w:style>
  <w:style w:type="paragraph" w:styleId="ListNumber4">
    <w:name w:val="List Number 4"/>
    <w:basedOn w:val="List4"/>
    <w:rsid w:val="00065DE9"/>
    <w:pPr>
      <w:numPr>
        <w:numId w:val="6"/>
      </w:numPr>
    </w:pPr>
  </w:style>
  <w:style w:type="paragraph" w:styleId="ListNumber5">
    <w:name w:val="List Number 5"/>
    <w:basedOn w:val="List5"/>
    <w:rsid w:val="00065DE9"/>
    <w:pPr>
      <w:numPr>
        <w:numId w:val="7"/>
      </w:numPr>
    </w:pPr>
  </w:style>
  <w:style w:type="paragraph" w:styleId="BlockText">
    <w:name w:val="Block Text"/>
    <w:basedOn w:val="Normal"/>
    <w:rsid w:val="00065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DE9"/>
    <w:rPr>
      <w:sz w:val="16"/>
      <w:vertAlign w:val="superscript"/>
    </w:rPr>
  </w:style>
  <w:style w:type="character" w:customStyle="1" w:styleId="Symbols">
    <w:name w:val="Symbols"/>
    <w:basedOn w:val="DefaultParagraphFont"/>
    <w:rsid w:val="00065DE9"/>
    <w:rPr>
      <w:rFonts w:ascii="Symbol" w:hAnsi="Symbol"/>
    </w:rPr>
  </w:style>
  <w:style w:type="character" w:customStyle="1" w:styleId="MenuOptions">
    <w:name w:val="Menu Options"/>
    <w:basedOn w:val="DefaultParagraphFont"/>
    <w:rsid w:val="00065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DE9"/>
    <w:rPr>
      <w:b/>
    </w:rPr>
  </w:style>
  <w:style w:type="character" w:customStyle="1" w:styleId="Underlined">
    <w:name w:val="Underlined"/>
    <w:basedOn w:val="DefaultParagraphFont"/>
    <w:rsid w:val="00065DE9"/>
    <w:rPr>
      <w:u w:val="single"/>
    </w:rPr>
  </w:style>
  <w:style w:type="paragraph" w:customStyle="1" w:styleId="TableBodyTextRight">
    <w:name w:val="Table Body Text Right"/>
    <w:basedOn w:val="TableBodyText"/>
    <w:rsid w:val="00065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DE9"/>
    <w:rPr>
      <w:sz w:val="18"/>
    </w:rPr>
  </w:style>
  <w:style w:type="paragraph" w:customStyle="1" w:styleId="BodySmallRight">
    <w:name w:val="Body Small Right"/>
    <w:basedOn w:val="BodyTextRight"/>
    <w:rsid w:val="00065DE9"/>
    <w:rPr>
      <w:sz w:val="18"/>
      <w:szCs w:val="18"/>
    </w:rPr>
  </w:style>
  <w:style w:type="paragraph" w:customStyle="1" w:styleId="MarginEdition">
    <w:name w:val="Margin Edition"/>
    <w:basedOn w:val="MarginNote"/>
    <w:rsid w:val="00065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DE9"/>
    <w:rPr>
      <w:sz w:val="2"/>
      <w:szCs w:val="2"/>
    </w:rPr>
  </w:style>
  <w:style w:type="character" w:customStyle="1" w:styleId="Small">
    <w:name w:val="Small"/>
    <w:basedOn w:val="DefaultParagraphFont"/>
    <w:rsid w:val="00065DE9"/>
    <w:rPr>
      <w:sz w:val="16"/>
    </w:rPr>
  </w:style>
  <w:style w:type="paragraph" w:customStyle="1" w:styleId="WideTable">
    <w:name w:val="Wide Table"/>
    <w:basedOn w:val="Normal"/>
    <w:rsid w:val="00065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DE9"/>
  </w:style>
  <w:style w:type="paragraph" w:styleId="Quote">
    <w:name w:val="Quote"/>
    <w:basedOn w:val="Heading1"/>
    <w:link w:val="QuoteChar"/>
    <w:qFormat/>
    <w:rsid w:val="00065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DE9"/>
    <w:pPr>
      <w:pageBreakBefore/>
    </w:pPr>
  </w:style>
  <w:style w:type="paragraph" w:customStyle="1" w:styleId="Border">
    <w:name w:val="Border"/>
    <w:basedOn w:val="Normal"/>
    <w:qFormat/>
    <w:rsid w:val="00065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DE9"/>
    <w:rPr>
      <w:u w:val="single"/>
    </w:rPr>
  </w:style>
  <w:style w:type="character" w:customStyle="1" w:styleId="BoldandItalics">
    <w:name w:val="Bold and Italics"/>
    <w:qFormat/>
    <w:rsid w:val="00065DE9"/>
    <w:rPr>
      <w:b/>
      <w:i/>
      <w:u w:val="none"/>
    </w:rPr>
  </w:style>
  <w:style w:type="paragraph" w:styleId="BalloonText">
    <w:name w:val="Balloon Text"/>
    <w:basedOn w:val="Normal"/>
    <w:link w:val="BalloonTextChar"/>
    <w:rsid w:val="00065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D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1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3179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SFIAQU402 Coordinate construction or installation of stock culture, holding and farm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