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028" w:rsidP="003670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SFIAQU301 Undertake effluent treatment and waste disposal</w:t>
      </w:r>
      <w:r>
        <w:fldChar w:fldCharType="end"/>
      </w:r>
    </w:p>
    <w:p w:rsidR="00367028" w:rsidP="00367028">
      <w:pPr>
        <w:pStyle w:val="Version"/>
        <w:sectPr w:rsidSect="009523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2321" w:rsidP="00952321">
      <w:pPr>
        <w:pStyle w:val="SuperHeading"/>
      </w:pPr>
      <w:r w:rsidRPr="00952321">
        <w:t>SFIAQU301 Undertake effluent treatment and waste disposal</w:t>
      </w:r>
    </w:p>
    <w:p w:rsidR="00000000" w:rsidRPr="00952321" w:rsidP="00952321">
      <w:pPr>
        <w:pStyle w:val="Heading1"/>
      </w:pPr>
      <w:bookmarkStart w:id="1" w:name="O_1099460"/>
      <w:bookmarkEnd w:id="1"/>
      <w:r w:rsidRPr="009523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2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Bold"/>
              <w:rPr>
                <w:lang w:val="en-NZ"/>
              </w:rPr>
            </w:pPr>
            <w:r w:rsidRPr="0095232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Bold"/>
              <w:rPr>
                <w:lang w:val="en-NZ"/>
              </w:rPr>
            </w:pPr>
            <w:r w:rsidRPr="00952321">
              <w:t>Comments</w:t>
            </w:r>
          </w:p>
        </w:tc>
      </w:tr>
      <w:tr w:rsidTr="00952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"/>
              <w:rPr>
                <w:lang w:val="en-NZ"/>
              </w:rPr>
            </w:pPr>
            <w:r w:rsidRPr="0095232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"/>
              <w:rPr>
                <w:lang w:val="en-NZ"/>
              </w:rPr>
            </w:pPr>
            <w:r w:rsidRPr="00952321">
              <w:t>This version released with SFI Seafood Industry Training Package Version 2.0.</w:t>
            </w:r>
          </w:p>
        </w:tc>
      </w:tr>
      <w:tr w:rsidTr="00952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"/>
              <w:rPr>
                <w:lang w:val="en-NZ"/>
              </w:rPr>
            </w:pPr>
            <w:r w:rsidRPr="009523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21" w:rsidP="00952321">
            <w:pPr>
              <w:pStyle w:val="BodyText"/>
            </w:pPr>
            <w:r w:rsidRPr="00952321">
              <w:t>This version released with SFI Seafood Industry Training Package Version 1.0.</w:t>
            </w:r>
          </w:p>
        </w:tc>
      </w:tr>
    </w:tbl>
    <w:p w:rsidR="00000000" w:rsidRPr="00952321" w:rsidP="00952321">
      <w:pPr>
        <w:pStyle w:val="BodyTextBold"/>
      </w:pPr>
    </w:p>
    <w:p w:rsidR="00000000" w:rsidRPr="00952321" w:rsidP="00952321">
      <w:pPr>
        <w:pStyle w:val="AllowPageBreak"/>
      </w:pPr>
    </w:p>
    <w:p w:rsidR="00000000" w:rsidRPr="00952321" w:rsidP="00952321">
      <w:pPr>
        <w:pStyle w:val="Heading1"/>
      </w:pPr>
      <w:bookmarkStart w:id="2" w:name="O_1099459"/>
      <w:bookmarkEnd w:id="2"/>
      <w:r w:rsidRPr="00952321">
        <w:t>A</w:t>
      </w:r>
      <w:r w:rsidRPr="00952321">
        <w:t>pplication</w:t>
      </w:r>
    </w:p>
    <w:p w:rsidR="00000000" w:rsidRPr="00952321" w:rsidP="00367028">
      <w:pPr>
        <w:pStyle w:val="BodyText"/>
      </w:pPr>
      <w:r w:rsidRPr="00952321">
        <w:t>This unit of competency describes the skills and knowledge required to undertake effluent and waste collection and arrange for its disposal either on-farm or at an off-farm facility.</w:t>
      </w:r>
    </w:p>
    <w:p w:rsidR="00000000" w:rsidRPr="00952321" w:rsidP="00367028">
      <w:pPr>
        <w:pStyle w:val="BodyText"/>
      </w:pPr>
      <w:r w:rsidRPr="00952321">
        <w:t>The unit applies to individuals who have responsibility for ef</w:t>
      </w:r>
      <w:r w:rsidRPr="00952321">
        <w:t>fluent and waste activities in an aquaculture environment.</w:t>
      </w:r>
    </w:p>
    <w:p w:rsidR="00000000" w:rsidRPr="00952321" w:rsidP="00367028">
      <w:pPr>
        <w:pStyle w:val="BodyText"/>
      </w:pPr>
      <w:r w:rsidRPr="00952321">
        <w:t>All</w:t>
      </w:r>
      <w:r w:rsidRPr="00952321">
        <w:t xml:space="preserve"> work must be carried out to comply with workplace procedures, according to state/territory health and safety, biosecurity and environmental regulations, legislation and standards that apply to the workplace.</w:t>
      </w:r>
    </w:p>
    <w:p w:rsidR="00000000" w:rsidRPr="00952321" w:rsidP="00367028">
      <w:pPr>
        <w:pStyle w:val="BodyText"/>
      </w:pPr>
      <w:r w:rsidRPr="00952321">
        <w:t>No licensing, legislative or certification requ</w:t>
      </w:r>
      <w:r w:rsidRPr="00952321">
        <w:t>irements apply to this unit at the time of publication.</w:t>
      </w:r>
    </w:p>
    <w:p w:rsidR="00000000" w:rsidRPr="00952321" w:rsidP="00952321">
      <w:pPr>
        <w:pStyle w:val="Heading1"/>
      </w:pPr>
      <w:bookmarkStart w:id="3" w:name="O_1099458"/>
      <w:bookmarkEnd w:id="3"/>
      <w:r w:rsidRPr="00952321">
        <w:t>Pre-requisite Unit</w:t>
      </w:r>
    </w:p>
    <w:p w:rsidR="00000000" w:rsidRPr="00952321" w:rsidP="00367028">
      <w:pPr>
        <w:pStyle w:val="BodyText"/>
      </w:pPr>
      <w:r w:rsidRPr="00952321">
        <w:t>Nil</w:t>
      </w:r>
    </w:p>
    <w:p w:rsidR="00000000" w:rsidRPr="00952321" w:rsidP="00952321">
      <w:pPr>
        <w:pStyle w:val="Heading1"/>
      </w:pPr>
      <w:bookmarkStart w:id="4" w:name="O_1099457"/>
      <w:bookmarkEnd w:id="4"/>
      <w:r w:rsidRPr="00952321">
        <w:t>Unit Sector</w:t>
      </w:r>
    </w:p>
    <w:p w:rsidR="00000000" w:rsidRPr="00952321" w:rsidP="00367028">
      <w:pPr>
        <w:pStyle w:val="BodyText"/>
      </w:pPr>
      <w:r w:rsidRPr="00952321">
        <w:t>Aquaculture (AQU)</w:t>
      </w:r>
    </w:p>
    <w:p w:rsidR="00000000" w:rsidRPr="00952321" w:rsidP="00952321">
      <w:pPr>
        <w:pStyle w:val="Heading1"/>
      </w:pPr>
      <w:bookmarkStart w:id="5" w:name="O_1099456"/>
      <w:bookmarkEnd w:id="5"/>
      <w:r w:rsidRPr="0095232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70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Bold"/>
              <w:rPr>
                <w:lang w:val="en-NZ"/>
              </w:rPr>
            </w:pPr>
            <w:r w:rsidRPr="0095232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Bold"/>
              <w:rPr>
                <w:lang w:val="en-NZ"/>
              </w:rPr>
            </w:pPr>
            <w:r w:rsidRPr="00952321">
              <w:t>Performance Criteria</w:t>
            </w:r>
          </w:p>
        </w:tc>
      </w:tr>
      <w:tr w:rsidTr="003670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21" w:rsidP="00952321">
            <w:pPr>
              <w:pStyle w:val="BodyText"/>
            </w:pPr>
            <w:r w:rsidRPr="00952321">
              <w:rPr>
                <w:rStyle w:val="Emphasis"/>
              </w:rPr>
              <w:t>Elements describe the ess</w:t>
            </w:r>
            <w:r w:rsidRPr="00952321">
              <w:rPr>
                <w:rStyle w:val="Emphasis"/>
              </w:rPr>
              <w:t>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"/>
              <w:rPr>
                <w:lang w:val="en-NZ"/>
              </w:rPr>
            </w:pPr>
            <w:r w:rsidRPr="009523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70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"/>
              <w:rPr>
                <w:lang w:val="en-NZ"/>
              </w:rPr>
            </w:pPr>
            <w:r w:rsidRPr="00952321">
              <w:t xml:space="preserve">1. Prepare for effluent treatment and waste </w:t>
            </w:r>
            <w:r w:rsidRPr="00952321">
              <w:t>disposal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21" w:rsidP="00952321">
            <w:pPr>
              <w:pStyle w:val="BodyText"/>
            </w:pPr>
            <w:r w:rsidRPr="00952321">
              <w:t>1.1 Identify types of effluent and waste, determine treatment programs and options, and confirm with senior personnel</w:t>
            </w:r>
          </w:p>
          <w:p w:rsidR="00000000" w:rsidRPr="00952321" w:rsidP="00952321">
            <w:pPr>
              <w:pStyle w:val="BodyText"/>
            </w:pPr>
            <w:r w:rsidRPr="00952321">
              <w:t>1.2 Determine relevant work and equipment requirements, including personal protective equipment, for treatment and disposal with senior pe</w:t>
            </w:r>
            <w:r w:rsidRPr="00952321">
              <w:t>rsonnel</w:t>
            </w:r>
          </w:p>
          <w:p w:rsidR="00000000" w:rsidRPr="00952321" w:rsidP="00952321">
            <w:pPr>
              <w:pStyle w:val="BodyText"/>
            </w:pPr>
            <w:r w:rsidRPr="00952321">
              <w:t>1.3 Identify health and safety and environmental risk factors and select minimisation or contingency plans as agreed by senior personnel</w:t>
            </w:r>
          </w:p>
          <w:p w:rsidR="00000000" w:rsidP="00952321">
            <w:pPr>
              <w:pStyle w:val="BodyText"/>
              <w:rPr>
                <w:lang w:val="en-NZ"/>
              </w:rPr>
            </w:pPr>
            <w:r w:rsidRPr="00952321">
              <w:t>1.4 Plan work tasks to achieve desired disposal options</w:t>
            </w:r>
          </w:p>
        </w:tc>
      </w:tr>
      <w:tr w:rsidTr="003670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"/>
              <w:rPr>
                <w:lang w:val="en-NZ"/>
              </w:rPr>
            </w:pPr>
            <w:r w:rsidRPr="00952321">
              <w:t>2. Coordinate sampling, treatment and disposal of wast</w:t>
            </w:r>
            <w:r w:rsidRPr="00952321">
              <w:t>es and effluent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21" w:rsidP="00952321">
            <w:pPr>
              <w:pStyle w:val="BodyText"/>
            </w:pPr>
            <w:r w:rsidRPr="00952321">
              <w:t>2.1 Follow effluent sampling and monitoring requirements and data collection requirements</w:t>
            </w:r>
          </w:p>
          <w:p w:rsidR="00000000" w:rsidRPr="00952321" w:rsidP="00952321">
            <w:pPr>
              <w:pStyle w:val="BodyText"/>
            </w:pPr>
            <w:r w:rsidRPr="00952321">
              <w:t>2.2 Treat effluent according to workplace procedures</w:t>
            </w:r>
          </w:p>
          <w:p w:rsidR="00000000" w:rsidRPr="00952321" w:rsidP="00952321">
            <w:pPr>
              <w:pStyle w:val="BodyText"/>
            </w:pPr>
            <w:r w:rsidRPr="00952321">
              <w:t>2.3 Arrange collection and on-site or off-site disposal of wastes according to workplace procedur</w:t>
            </w:r>
            <w:r w:rsidRPr="00952321">
              <w:t>es</w:t>
            </w:r>
          </w:p>
          <w:p w:rsidR="00000000" w:rsidP="00952321">
            <w:pPr>
              <w:pStyle w:val="BodyText"/>
              <w:rPr>
                <w:lang w:val="en-NZ"/>
              </w:rPr>
            </w:pPr>
            <w:r w:rsidRPr="00952321">
              <w:t>2.4 Monitor on-site disposal sites to ensure waste materials are contained</w:t>
            </w:r>
          </w:p>
        </w:tc>
      </w:tr>
      <w:tr w:rsidTr="003670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"/>
              <w:rPr>
                <w:lang w:val="en-NZ"/>
              </w:rPr>
            </w:pPr>
            <w:r w:rsidRPr="00952321">
              <w:t>3. Complete task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21" w:rsidP="00952321">
            <w:pPr>
              <w:pStyle w:val="BodyText"/>
            </w:pPr>
            <w:r w:rsidRPr="00952321">
              <w:t>3.1 Check condition and storage of tools and equipment and related operational technology, and forward repair requirements to senior personnel</w:t>
            </w:r>
          </w:p>
          <w:p w:rsidR="00000000" w:rsidRPr="00952321" w:rsidP="00952321">
            <w:pPr>
              <w:pStyle w:val="BodyText"/>
            </w:pPr>
            <w:r w:rsidRPr="00952321">
              <w:t>3.2 Re</w:t>
            </w:r>
            <w:r w:rsidRPr="00952321">
              <w:t>cord relevant data and observations and report any abnormal records to senior personnel</w:t>
            </w:r>
          </w:p>
        </w:tc>
      </w:tr>
    </w:tbl>
    <w:p w:rsidR="00000000" w:rsidRPr="00952321" w:rsidP="00952321">
      <w:pPr>
        <w:pStyle w:val="BodyTextBold"/>
      </w:pPr>
    </w:p>
    <w:p w:rsidR="00000000" w:rsidRPr="00952321" w:rsidP="00952321">
      <w:pPr>
        <w:pStyle w:val="AllowPageBreak"/>
      </w:pPr>
    </w:p>
    <w:p w:rsidR="00000000" w:rsidRPr="00952321" w:rsidP="00952321">
      <w:pPr>
        <w:pStyle w:val="Heading1"/>
      </w:pPr>
      <w:bookmarkStart w:id="6" w:name="O_1099455"/>
      <w:bookmarkEnd w:id="6"/>
      <w:r w:rsidRPr="00952321">
        <w:t>Foundation Skills</w:t>
      </w:r>
    </w:p>
    <w:p w:rsidR="00000000" w:rsidRPr="00367028" w:rsidP="00367028">
      <w:pPr>
        <w:pStyle w:val="BodyText"/>
        <w:rPr>
          <w:i/>
        </w:rPr>
      </w:pPr>
      <w:r w:rsidRPr="0036702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2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Bold"/>
              <w:rPr>
                <w:lang w:val="en-NZ"/>
              </w:rPr>
            </w:pPr>
            <w:r w:rsidRPr="0095232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Bold"/>
              <w:rPr>
                <w:lang w:val="en-NZ"/>
              </w:rPr>
            </w:pPr>
            <w:r w:rsidRPr="00952321">
              <w:t>Description</w:t>
            </w:r>
          </w:p>
        </w:tc>
      </w:tr>
      <w:tr w:rsidTr="00952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"/>
              <w:rPr>
                <w:lang w:val="en-NZ"/>
              </w:rPr>
            </w:pPr>
            <w:r w:rsidRPr="0095232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ListBullet"/>
              <w:rPr>
                <w:lang w:val="en-NZ"/>
              </w:rPr>
            </w:pPr>
            <w:r w:rsidRPr="00952321">
              <w:t>Read and interpret workplace procedu</w:t>
            </w:r>
            <w:r w:rsidRPr="00952321">
              <w:t>res</w:t>
            </w:r>
          </w:p>
        </w:tc>
      </w:tr>
      <w:tr w:rsidTr="00952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"/>
              <w:rPr>
                <w:lang w:val="en-NZ"/>
              </w:rPr>
            </w:pPr>
            <w:r w:rsidRPr="0095232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ListBullet"/>
              <w:rPr>
                <w:lang w:val="en-NZ"/>
              </w:rPr>
            </w:pPr>
            <w:r w:rsidRPr="00952321">
              <w:t>Complete workplace forms legibly and accurately using correct technical terminology</w:t>
            </w:r>
          </w:p>
        </w:tc>
      </w:tr>
      <w:tr w:rsidTr="00952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"/>
              <w:rPr>
                <w:lang w:val="en-NZ"/>
              </w:rPr>
            </w:pPr>
            <w:r w:rsidRPr="0095232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ListBullet"/>
              <w:rPr>
                <w:lang w:val="en-NZ"/>
              </w:rPr>
            </w:pPr>
            <w:r w:rsidRPr="00952321">
              <w:t>Estimate time and resources needed for required activities</w:t>
            </w:r>
          </w:p>
        </w:tc>
      </w:tr>
      <w:tr w:rsidTr="00952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"/>
              <w:rPr>
                <w:lang w:val="en-NZ"/>
              </w:rPr>
            </w:pPr>
            <w:r w:rsidRPr="0095232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ListBullet"/>
              <w:rPr>
                <w:lang w:val="en-NZ"/>
              </w:rPr>
            </w:pPr>
            <w:r w:rsidRPr="00952321">
              <w:t>Take responsibility for adherence to workplace, safety and compliance processes and requirements relating to area of responsibility and own role</w:t>
            </w:r>
          </w:p>
        </w:tc>
      </w:tr>
      <w:tr w:rsidTr="00952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"/>
              <w:rPr>
                <w:lang w:val="en-NZ"/>
              </w:rPr>
            </w:pPr>
            <w:r w:rsidRPr="0095232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21" w:rsidP="00952321">
            <w:pPr>
              <w:pStyle w:val="ListBullet"/>
            </w:pPr>
            <w:r w:rsidRPr="00952321">
              <w:t>Plan, schedule and allocate treatment and disposal tasks within time and resource constrain</w:t>
            </w:r>
            <w:r w:rsidRPr="00952321">
              <w:t>ts to achieve required outcomes</w:t>
            </w:r>
          </w:p>
        </w:tc>
      </w:tr>
    </w:tbl>
    <w:p w:rsidR="00000000" w:rsidRPr="00952321" w:rsidP="00952321">
      <w:pPr>
        <w:pStyle w:val="BodyText"/>
      </w:pPr>
    </w:p>
    <w:p w:rsidR="00000000" w:rsidRPr="00952321" w:rsidP="00952321">
      <w:pPr>
        <w:pStyle w:val="AllowPageBreak"/>
      </w:pPr>
    </w:p>
    <w:p w:rsidR="00000000" w:rsidRPr="00952321" w:rsidP="00952321">
      <w:pPr>
        <w:pStyle w:val="Heading1"/>
      </w:pPr>
      <w:bookmarkStart w:id="7" w:name="O_1099454"/>
      <w:bookmarkEnd w:id="7"/>
      <w:r w:rsidRPr="0095232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52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Bold"/>
              <w:rPr>
                <w:lang w:val="en-NZ"/>
              </w:rPr>
            </w:pPr>
            <w:r w:rsidRPr="0095232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Bold"/>
              <w:rPr>
                <w:lang w:val="en-NZ"/>
              </w:rPr>
            </w:pPr>
            <w:r w:rsidRPr="0095232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Bold"/>
              <w:rPr>
                <w:lang w:val="en-NZ"/>
              </w:rPr>
            </w:pPr>
            <w:r w:rsidRPr="0095232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Bold"/>
              <w:rPr>
                <w:lang w:val="en-NZ"/>
              </w:rPr>
            </w:pPr>
            <w:r w:rsidRPr="00952321">
              <w:t>Equivalence status</w:t>
            </w:r>
          </w:p>
        </w:tc>
      </w:tr>
      <w:tr w:rsidTr="00952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"/>
              <w:rPr>
                <w:lang w:val="en-NZ"/>
              </w:rPr>
            </w:pPr>
            <w:r w:rsidRPr="00952321">
              <w:t>SFIAQU301 Undertake effluent treatment and waste disposal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"/>
              <w:rPr>
                <w:lang w:val="en-NZ"/>
              </w:rPr>
            </w:pPr>
            <w:r w:rsidRPr="00952321">
              <w:t>SFIAQUA301 Undertake effluent treatment and waste disposal 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21">
            <w:pPr>
              <w:pStyle w:val="BodyText"/>
              <w:rPr>
                <w:lang w:val="en-NZ"/>
              </w:rPr>
            </w:pPr>
            <w:r w:rsidRPr="00952321">
              <w:t>Minor update to performance criteria and performance evidence for clarity regarding the use of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21" w:rsidP="00952321">
            <w:pPr>
              <w:pStyle w:val="BodyText"/>
            </w:pPr>
            <w:r w:rsidRPr="00952321">
              <w:t>Equivalent</w:t>
            </w:r>
          </w:p>
        </w:tc>
      </w:tr>
    </w:tbl>
    <w:p w:rsidR="00000000" w:rsidRPr="00952321" w:rsidP="00952321">
      <w:pPr>
        <w:pStyle w:val="BodyTextBold"/>
      </w:pPr>
    </w:p>
    <w:p w:rsidR="00000000" w:rsidRPr="00952321" w:rsidP="00952321">
      <w:pPr>
        <w:pStyle w:val="AllowPageBreak"/>
      </w:pPr>
    </w:p>
    <w:p w:rsidR="00000000" w:rsidRPr="00952321" w:rsidP="00952321">
      <w:pPr>
        <w:pStyle w:val="Heading1"/>
      </w:pPr>
      <w:bookmarkStart w:id="8" w:name="O_1099461"/>
      <w:bookmarkEnd w:id="8"/>
      <w:r w:rsidRPr="00952321">
        <w:t>Links</w:t>
      </w:r>
    </w:p>
    <w:p w:rsidR="00000000" w:rsidRPr="00952321" w:rsidP="00367028">
      <w:pPr>
        <w:pStyle w:val="BodyText"/>
      </w:pPr>
      <w:r w:rsidRPr="00952321">
        <w:t>Companion Volumes, including</w:t>
      </w:r>
      <w:r w:rsidRPr="00952321">
        <w:t xml:space="preserve">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07E8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52321" w:rsidP="00952321"/>
    <w:sectPr w:rsidSect="009523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21" w:rsidRPr="00367028" w:rsidP="003670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028" w:rsidP="00952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7028" w:rsidP="00952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7028" w:rsidP="009523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0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321" w:rsidRPr="00367028" w:rsidP="003670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028" w:rsidRPr="002D2AF8" w:rsidP="00952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SFIAQU301 Undertake effluent treatment and waste disposal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67028" w:rsidP="009523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5C2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22C0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3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3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3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3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3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3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3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3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3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3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3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321"/>
  </w:style>
  <w:style w:type="character" w:customStyle="1" w:styleId="Heading1Char">
    <w:name w:val="Heading 1 Char"/>
    <w:basedOn w:val="DefaultParagraphFont"/>
    <w:link w:val="Heading1"/>
    <w:rsid w:val="009523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3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3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32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52321"/>
    <w:rPr>
      <w:i/>
    </w:rPr>
  </w:style>
  <w:style w:type="paragraph" w:customStyle="1" w:styleId="SuperHeading">
    <w:name w:val="SuperHeading"/>
    <w:basedOn w:val="Normal"/>
    <w:rsid w:val="009523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3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2321"/>
    <w:rPr>
      <w:b/>
    </w:rPr>
  </w:style>
  <w:style w:type="character" w:customStyle="1" w:styleId="Heading2Char">
    <w:name w:val="Heading 2 Char"/>
    <w:basedOn w:val="DefaultParagraphFont"/>
    <w:link w:val="Heading2"/>
    <w:rsid w:val="009523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3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3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3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3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3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3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3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3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3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3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3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3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3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3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3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2321"/>
    <w:rPr>
      <w:b/>
      <w:spacing w:val="0"/>
    </w:rPr>
  </w:style>
  <w:style w:type="paragraph" w:customStyle="1" w:styleId="SuperTitle">
    <w:name w:val="SuperTitle"/>
    <w:basedOn w:val="Title"/>
    <w:rsid w:val="009523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3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3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23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23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3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3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3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3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3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3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3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3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23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3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3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321"/>
  </w:style>
  <w:style w:type="paragraph" w:styleId="TableofFigures">
    <w:name w:val="table of figures"/>
    <w:basedOn w:val="Normal"/>
    <w:next w:val="Normal"/>
    <w:semiHidden/>
    <w:rsid w:val="009523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3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2321"/>
    <w:rPr>
      <w:rFonts w:ascii="Wingdings" w:hAnsi="Wingdings"/>
    </w:rPr>
  </w:style>
  <w:style w:type="paragraph" w:customStyle="1" w:styleId="TableHeading">
    <w:name w:val="Table Heading"/>
    <w:basedOn w:val="HeadingBase"/>
    <w:rsid w:val="009523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321"/>
    <w:rPr>
      <w:color w:val="0033CC"/>
      <w:u w:val="none"/>
    </w:rPr>
  </w:style>
  <w:style w:type="paragraph" w:customStyle="1" w:styleId="BodyTextRight">
    <w:name w:val="Body Text Right"/>
    <w:basedOn w:val="BodyText"/>
    <w:rsid w:val="009523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3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3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3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3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3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321"/>
    <w:rPr>
      <w:sz w:val="32"/>
    </w:rPr>
  </w:style>
  <w:style w:type="paragraph" w:customStyle="1" w:styleId="HeadingProcedure">
    <w:name w:val="Heading Procedure"/>
    <w:basedOn w:val="HeadingBase"/>
    <w:next w:val="Normal"/>
    <w:rsid w:val="009523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321"/>
    <w:pPr>
      <w:spacing w:before="60" w:after="60"/>
    </w:pPr>
  </w:style>
  <w:style w:type="paragraph" w:styleId="ListContinue">
    <w:name w:val="List Continue"/>
    <w:basedOn w:val="List"/>
    <w:rsid w:val="00952321"/>
    <w:pPr>
      <w:ind w:firstLine="0"/>
    </w:pPr>
  </w:style>
  <w:style w:type="paragraph" w:customStyle="1" w:styleId="ListNote">
    <w:name w:val="List Note"/>
    <w:basedOn w:val="List"/>
    <w:rsid w:val="009523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3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3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321"/>
    <w:rPr>
      <w:rFonts w:ascii="Courier New" w:hAnsi="Courier New"/>
    </w:rPr>
  </w:style>
  <w:style w:type="paragraph" w:customStyle="1" w:styleId="NoteBullet">
    <w:name w:val="Note Bullet"/>
    <w:basedOn w:val="Note"/>
    <w:rsid w:val="009523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3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3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3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3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23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3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321"/>
    <w:rPr>
      <w:b/>
      <w:smallCaps/>
    </w:rPr>
  </w:style>
  <w:style w:type="paragraph" w:customStyle="1" w:styleId="TableListNumber">
    <w:name w:val="Table List Number"/>
    <w:basedOn w:val="ListNumber"/>
    <w:rsid w:val="009523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3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321"/>
    <w:pPr>
      <w:numPr>
        <w:numId w:val="8"/>
      </w:numPr>
    </w:pPr>
  </w:style>
  <w:style w:type="paragraph" w:customStyle="1" w:styleId="ListAlpha2">
    <w:name w:val="List Alpha 2"/>
    <w:basedOn w:val="List2"/>
    <w:rsid w:val="00952321"/>
    <w:pPr>
      <w:numPr>
        <w:numId w:val="7"/>
      </w:numPr>
    </w:pPr>
  </w:style>
  <w:style w:type="paragraph" w:styleId="List2">
    <w:name w:val="List 2"/>
    <w:basedOn w:val="BodyText"/>
    <w:rsid w:val="009523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3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3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3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3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3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2321"/>
    <w:pPr>
      <w:numPr>
        <w:numId w:val="3"/>
      </w:numPr>
    </w:pPr>
  </w:style>
  <w:style w:type="paragraph" w:styleId="ListContinue2">
    <w:name w:val="List Continue 2"/>
    <w:basedOn w:val="List2"/>
    <w:rsid w:val="00952321"/>
    <w:pPr>
      <w:ind w:firstLine="0"/>
    </w:pPr>
  </w:style>
  <w:style w:type="paragraph" w:styleId="ListContinue3">
    <w:name w:val="List Continue 3"/>
    <w:basedOn w:val="List3"/>
    <w:rsid w:val="00952321"/>
    <w:pPr>
      <w:ind w:left="1021" w:firstLine="0"/>
    </w:pPr>
  </w:style>
  <w:style w:type="paragraph" w:styleId="ListContinue4">
    <w:name w:val="List Continue 4"/>
    <w:basedOn w:val="List4"/>
    <w:rsid w:val="00952321"/>
    <w:pPr>
      <w:ind w:firstLine="0"/>
    </w:pPr>
  </w:style>
  <w:style w:type="paragraph" w:styleId="ListContinue5">
    <w:name w:val="List Continue 5"/>
    <w:basedOn w:val="List5"/>
    <w:rsid w:val="00952321"/>
    <w:pPr>
      <w:ind w:firstLine="0"/>
    </w:pPr>
  </w:style>
  <w:style w:type="paragraph" w:styleId="ListNumber3">
    <w:name w:val="List Number 3"/>
    <w:basedOn w:val="List3"/>
    <w:rsid w:val="00952321"/>
    <w:pPr>
      <w:numPr>
        <w:numId w:val="4"/>
      </w:numPr>
    </w:pPr>
  </w:style>
  <w:style w:type="paragraph" w:styleId="ListNumber4">
    <w:name w:val="List Number 4"/>
    <w:basedOn w:val="List4"/>
    <w:rsid w:val="00952321"/>
    <w:pPr>
      <w:numPr>
        <w:numId w:val="5"/>
      </w:numPr>
    </w:pPr>
  </w:style>
  <w:style w:type="paragraph" w:styleId="ListNumber5">
    <w:name w:val="List Number 5"/>
    <w:basedOn w:val="List5"/>
    <w:rsid w:val="00952321"/>
    <w:pPr>
      <w:numPr>
        <w:numId w:val="6"/>
      </w:numPr>
    </w:pPr>
  </w:style>
  <w:style w:type="paragraph" w:styleId="BlockText">
    <w:name w:val="Block Text"/>
    <w:basedOn w:val="Normal"/>
    <w:rsid w:val="009523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3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321"/>
    <w:rPr>
      <w:sz w:val="16"/>
      <w:vertAlign w:val="superscript"/>
    </w:rPr>
  </w:style>
  <w:style w:type="character" w:customStyle="1" w:styleId="Symbols">
    <w:name w:val="Symbols"/>
    <w:basedOn w:val="DefaultParagraphFont"/>
    <w:rsid w:val="00952321"/>
    <w:rPr>
      <w:rFonts w:ascii="Symbol" w:hAnsi="Symbol"/>
    </w:rPr>
  </w:style>
  <w:style w:type="character" w:customStyle="1" w:styleId="MenuOptions">
    <w:name w:val="Menu Options"/>
    <w:basedOn w:val="DefaultParagraphFont"/>
    <w:rsid w:val="009523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321"/>
    <w:rPr>
      <w:b/>
    </w:rPr>
  </w:style>
  <w:style w:type="character" w:customStyle="1" w:styleId="Underlined">
    <w:name w:val="Underlined"/>
    <w:basedOn w:val="DefaultParagraphFont"/>
    <w:rsid w:val="00952321"/>
    <w:rPr>
      <w:u w:val="single"/>
    </w:rPr>
  </w:style>
  <w:style w:type="paragraph" w:customStyle="1" w:styleId="TableBodyTextRight">
    <w:name w:val="Table Body Text Right"/>
    <w:basedOn w:val="TableBodyText"/>
    <w:rsid w:val="009523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321"/>
    <w:rPr>
      <w:sz w:val="18"/>
    </w:rPr>
  </w:style>
  <w:style w:type="paragraph" w:customStyle="1" w:styleId="BodySmallRight">
    <w:name w:val="Body Small Right"/>
    <w:basedOn w:val="BodyTextRight"/>
    <w:rsid w:val="00952321"/>
    <w:rPr>
      <w:sz w:val="18"/>
      <w:szCs w:val="18"/>
    </w:rPr>
  </w:style>
  <w:style w:type="paragraph" w:customStyle="1" w:styleId="MarginEdition">
    <w:name w:val="Margin Edition"/>
    <w:basedOn w:val="MarginNote"/>
    <w:rsid w:val="009523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321"/>
    <w:rPr>
      <w:sz w:val="2"/>
      <w:szCs w:val="2"/>
    </w:rPr>
  </w:style>
  <w:style w:type="character" w:customStyle="1" w:styleId="Small">
    <w:name w:val="Small"/>
    <w:basedOn w:val="DefaultParagraphFont"/>
    <w:rsid w:val="00952321"/>
    <w:rPr>
      <w:sz w:val="16"/>
    </w:rPr>
  </w:style>
  <w:style w:type="paragraph" w:customStyle="1" w:styleId="WideTable">
    <w:name w:val="Wide Table"/>
    <w:basedOn w:val="Normal"/>
    <w:rsid w:val="009523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321"/>
  </w:style>
  <w:style w:type="paragraph" w:styleId="Quote">
    <w:name w:val="Quote"/>
    <w:basedOn w:val="Heading1"/>
    <w:link w:val="QuoteChar"/>
    <w:qFormat/>
    <w:rsid w:val="009523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3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321"/>
    <w:pPr>
      <w:pageBreakBefore/>
    </w:pPr>
  </w:style>
  <w:style w:type="paragraph" w:customStyle="1" w:styleId="Border">
    <w:name w:val="Border"/>
    <w:basedOn w:val="Normal"/>
    <w:qFormat/>
    <w:rsid w:val="009523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3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3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3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3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3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3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3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321"/>
    <w:rPr>
      <w:u w:val="single"/>
    </w:rPr>
  </w:style>
  <w:style w:type="character" w:customStyle="1" w:styleId="BoldandItalics">
    <w:name w:val="Bold and Italics"/>
    <w:qFormat/>
    <w:rsid w:val="00952321"/>
    <w:rPr>
      <w:b/>
      <w:i/>
      <w:u w:val="none"/>
    </w:rPr>
  </w:style>
  <w:style w:type="paragraph" w:styleId="BalloonText">
    <w:name w:val="Balloon Text"/>
    <w:basedOn w:val="Normal"/>
    <w:link w:val="BalloonTextChar"/>
    <w:rsid w:val="00952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3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3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3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3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3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3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70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3368</Characters>
  <Application>Microsoft Office Word</Application>
  <DocSecurity>0</DocSecurity>
  <Lines>129</Lines>
  <Paragraphs>74</Paragraphs>
  <ScaleCrop>false</ScaleCrop>
  <Company>Author-it Software Corporation Ltd.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SFIAQU301 Undertake effluent treatment and waste disposal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2022-02-25T07:01:00Z</dcterms:created>
  <dcterms:modified xsi:type="dcterms:W3CDTF">2022-02-25T07:01:00Z</dcterms:modified>
</cp:coreProperties>
</file>