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4B5" w:rsidP="00021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SFIAQU301 Undertake effluent treatment and waste disposal</w:t>
      </w:r>
      <w:r>
        <w:fldChar w:fldCharType="end"/>
      </w:r>
    </w:p>
    <w:p w:rsidR="000214B5" w:rsidP="000214B5">
      <w:pPr>
        <w:pStyle w:val="Version"/>
        <w:sectPr w:rsidSect="00256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64B0" w:rsidP="002564B0">
      <w:pPr>
        <w:pStyle w:val="SuperHeading"/>
      </w:pPr>
      <w:r w:rsidRPr="002564B0">
        <w:t>SFIAQU301 Undertake effluent treatment and waste disposal</w:t>
      </w:r>
    </w:p>
    <w:p w:rsidR="00000000" w:rsidRPr="002564B0" w:rsidP="002564B0">
      <w:pPr>
        <w:pStyle w:val="Heading1"/>
      </w:pPr>
      <w:bookmarkStart w:id="1" w:name="O_1099460"/>
      <w:bookmarkEnd w:id="1"/>
      <w:r w:rsidRPr="002564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Bold"/>
              <w:rPr>
                <w:lang w:val="en-NZ"/>
              </w:rPr>
            </w:pPr>
            <w:r w:rsidRPr="002564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Bold"/>
              <w:rPr>
                <w:lang w:val="en-NZ"/>
              </w:rPr>
            </w:pPr>
            <w:r w:rsidRPr="002564B0">
              <w:t>Comments</w:t>
            </w:r>
          </w:p>
        </w:tc>
      </w:tr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This version released with SFI Seafood Industry Training Package Version 2.0.</w:t>
            </w:r>
          </w:p>
        </w:tc>
      </w:tr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B0" w:rsidP="002564B0">
            <w:pPr>
              <w:pStyle w:val="BodyText"/>
            </w:pPr>
            <w:r w:rsidRPr="002564B0">
              <w:t>This version released with SFI Seafood Industry Training Package Version 1.0.</w:t>
            </w:r>
          </w:p>
        </w:tc>
      </w:tr>
    </w:tbl>
    <w:p w:rsidR="00000000" w:rsidRPr="002564B0" w:rsidP="002564B0">
      <w:pPr>
        <w:pStyle w:val="BodyTextBold"/>
      </w:pPr>
    </w:p>
    <w:p w:rsidR="00000000" w:rsidRPr="002564B0" w:rsidP="002564B0">
      <w:pPr>
        <w:pStyle w:val="AllowPageBreak"/>
      </w:pPr>
    </w:p>
    <w:p w:rsidR="00000000" w:rsidRPr="002564B0" w:rsidP="002564B0">
      <w:pPr>
        <w:pStyle w:val="Heading1"/>
      </w:pPr>
      <w:bookmarkStart w:id="2" w:name="O_1099459"/>
      <w:bookmarkEnd w:id="2"/>
      <w:r w:rsidRPr="002564B0">
        <w:t>A</w:t>
      </w:r>
      <w:r w:rsidRPr="002564B0">
        <w:t>pplication</w:t>
      </w:r>
    </w:p>
    <w:p w:rsidR="00000000" w:rsidRPr="002564B0" w:rsidP="000214B5">
      <w:pPr>
        <w:pStyle w:val="BodyText"/>
      </w:pPr>
      <w:r w:rsidRPr="002564B0">
        <w:t>This unit of competency describes the skills and knowledge required to undertake effluent and waste collection and arrange for its disposal either on-farm or at an off-farm facility.</w:t>
      </w:r>
    </w:p>
    <w:p w:rsidR="00000000" w:rsidRPr="002564B0" w:rsidP="000214B5">
      <w:pPr>
        <w:pStyle w:val="BodyText"/>
      </w:pPr>
      <w:r w:rsidRPr="002564B0">
        <w:t>The unit applies to individuals who have responsibility for effluent and waste activities in an aquaculture environment.</w:t>
      </w:r>
    </w:p>
    <w:p w:rsidR="00000000" w:rsidRPr="002564B0" w:rsidP="000214B5">
      <w:pPr>
        <w:pStyle w:val="BodyText"/>
      </w:pPr>
      <w:r w:rsidRPr="002564B0">
        <w:t>All work must be carried out to comply with workplace procedures, according to state/territory health and safety, biosecurity and envir</w:t>
      </w:r>
      <w:r w:rsidRPr="002564B0">
        <w:t>onmental regulations, legislation and standards that apply to the workplace.</w:t>
      </w:r>
    </w:p>
    <w:p w:rsidR="00000000" w:rsidRPr="002564B0" w:rsidP="000214B5">
      <w:pPr>
        <w:pStyle w:val="BodyText"/>
      </w:pPr>
      <w:r w:rsidRPr="002564B0">
        <w:t>No licensing, legislative or certification requirements apply to this unit at the time of publication.</w:t>
      </w:r>
    </w:p>
    <w:p w:rsidR="00000000" w:rsidRPr="002564B0" w:rsidP="002564B0">
      <w:pPr>
        <w:pStyle w:val="Heading1"/>
      </w:pPr>
      <w:bookmarkStart w:id="3" w:name="O_1099458"/>
      <w:bookmarkEnd w:id="3"/>
      <w:r w:rsidRPr="002564B0">
        <w:t>Pre-requisite Unit</w:t>
      </w:r>
    </w:p>
    <w:p w:rsidR="00000000" w:rsidRPr="002564B0" w:rsidP="000214B5">
      <w:pPr>
        <w:pStyle w:val="BodyText"/>
      </w:pPr>
      <w:r w:rsidRPr="002564B0">
        <w:t>Nil</w:t>
      </w:r>
    </w:p>
    <w:p w:rsidR="00000000" w:rsidRPr="002564B0" w:rsidP="002564B0">
      <w:pPr>
        <w:pStyle w:val="Heading1"/>
      </w:pPr>
      <w:bookmarkStart w:id="4" w:name="O_1099457"/>
      <w:bookmarkEnd w:id="4"/>
      <w:r w:rsidRPr="002564B0">
        <w:t>Unit Sector</w:t>
      </w:r>
    </w:p>
    <w:p w:rsidR="00000000" w:rsidRPr="002564B0" w:rsidP="000214B5">
      <w:pPr>
        <w:pStyle w:val="BodyText"/>
      </w:pPr>
      <w:r w:rsidRPr="002564B0">
        <w:t>Aqu</w:t>
      </w:r>
      <w:r w:rsidRPr="002564B0">
        <w:t>aculture (AQU)</w:t>
      </w:r>
    </w:p>
    <w:p w:rsidR="00000000" w:rsidRPr="002564B0" w:rsidP="002564B0">
      <w:pPr>
        <w:pStyle w:val="Heading1"/>
      </w:pPr>
      <w:bookmarkStart w:id="5" w:name="O_1099456"/>
      <w:bookmarkEnd w:id="5"/>
      <w:r w:rsidRPr="002564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14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Bold"/>
              <w:rPr>
                <w:lang w:val="en-NZ"/>
              </w:rPr>
            </w:pPr>
            <w:r w:rsidRPr="002564B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Bold"/>
              <w:rPr>
                <w:lang w:val="en-NZ"/>
              </w:rPr>
            </w:pPr>
            <w:r w:rsidRPr="002564B0">
              <w:t>Performance Criteria</w:t>
            </w:r>
          </w:p>
        </w:tc>
      </w:tr>
      <w:tr w:rsidTr="000214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B0" w:rsidP="002564B0">
            <w:pPr>
              <w:pStyle w:val="BodyText"/>
            </w:pPr>
            <w:r w:rsidRPr="002564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14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 xml:space="preserve">1. Prepare for effluent treatment and waste </w:t>
            </w:r>
            <w:r w:rsidRPr="002564B0">
              <w:t>disposal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B0" w:rsidP="002564B0">
            <w:pPr>
              <w:pStyle w:val="BodyText"/>
            </w:pPr>
            <w:r w:rsidRPr="002564B0">
              <w:t>1.1 Identify types of effluent and waste, determine treatment programs and options, and confirm with senior personnel</w:t>
            </w:r>
          </w:p>
          <w:p w:rsidR="00000000" w:rsidRPr="002564B0" w:rsidP="002564B0">
            <w:pPr>
              <w:pStyle w:val="BodyText"/>
            </w:pPr>
            <w:r w:rsidRPr="002564B0">
              <w:t>1.2 Determine relevant work and equipment requirements, including personal protective</w:t>
            </w:r>
            <w:r w:rsidRPr="002564B0">
              <w:t xml:space="preserve"> equipment, for treatment and disposal with senior personnel</w:t>
            </w:r>
          </w:p>
          <w:p w:rsidR="00000000" w:rsidRPr="002564B0" w:rsidP="002564B0">
            <w:pPr>
              <w:pStyle w:val="BodyText"/>
            </w:pPr>
            <w:r w:rsidRPr="002564B0">
              <w:t>1.3 Identify health and safety and environmental risk factors and select minimisation or contingency plans as agreed by senior personnel</w:t>
            </w:r>
          </w:p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1.4 Plan work tasks to achieve desired disposal options</w:t>
            </w:r>
          </w:p>
        </w:tc>
      </w:tr>
      <w:tr w:rsidTr="000214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2</w:t>
            </w:r>
            <w:r w:rsidRPr="002564B0">
              <w:t>. Coordinate sampling, treatment and disposal of wastes and effluent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B0" w:rsidP="002564B0">
            <w:pPr>
              <w:pStyle w:val="BodyText"/>
            </w:pPr>
            <w:r w:rsidRPr="002564B0">
              <w:t>2.1 Follow effluent sampling and monitoring requirements and data collection requirements</w:t>
            </w:r>
          </w:p>
          <w:p w:rsidR="00000000" w:rsidRPr="002564B0" w:rsidP="002564B0">
            <w:pPr>
              <w:pStyle w:val="BodyText"/>
            </w:pPr>
            <w:r w:rsidRPr="002564B0">
              <w:t>2.2 Treat effluent according to workplace procedures</w:t>
            </w:r>
          </w:p>
          <w:p w:rsidR="00000000" w:rsidRPr="002564B0" w:rsidP="002564B0">
            <w:pPr>
              <w:pStyle w:val="BodyText"/>
            </w:pPr>
            <w:r w:rsidRPr="002564B0">
              <w:t>2.3 Arrange collection and on-site or off-si</w:t>
            </w:r>
            <w:r w:rsidRPr="002564B0">
              <w:t>te disposal of wastes according to workplace procedures</w:t>
            </w:r>
          </w:p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2.4 Monitor on-site disposal sites to ensure waste materials are contained</w:t>
            </w:r>
          </w:p>
        </w:tc>
      </w:tr>
      <w:tr w:rsidTr="000214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3. Complete task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B0" w:rsidP="002564B0">
            <w:pPr>
              <w:pStyle w:val="BodyText"/>
            </w:pPr>
            <w:r w:rsidRPr="002564B0">
              <w:t>3.1 Check condition and storage of tools and equipment and related operational technology, and f</w:t>
            </w:r>
            <w:r w:rsidRPr="002564B0">
              <w:t>orward repair requirements to senior personnel</w:t>
            </w:r>
          </w:p>
          <w:p w:rsidR="00000000" w:rsidRPr="002564B0" w:rsidP="002564B0">
            <w:pPr>
              <w:pStyle w:val="BodyText"/>
            </w:pPr>
            <w:r w:rsidRPr="002564B0">
              <w:t>3.2 Record relevant data and observations and report any abnormal records to senior personnel</w:t>
            </w:r>
          </w:p>
        </w:tc>
      </w:tr>
    </w:tbl>
    <w:p w:rsidR="00000000" w:rsidRPr="002564B0" w:rsidP="002564B0">
      <w:pPr>
        <w:pStyle w:val="BodyTextBold"/>
      </w:pPr>
    </w:p>
    <w:p w:rsidR="00000000" w:rsidRPr="002564B0" w:rsidP="002564B0">
      <w:pPr>
        <w:pStyle w:val="AllowPageBreak"/>
      </w:pPr>
    </w:p>
    <w:p w:rsidR="00000000" w:rsidRPr="002564B0" w:rsidP="002564B0">
      <w:pPr>
        <w:pStyle w:val="Heading1"/>
      </w:pPr>
      <w:bookmarkStart w:id="6" w:name="O_1099455"/>
      <w:bookmarkEnd w:id="6"/>
      <w:r w:rsidRPr="002564B0">
        <w:t>Foundation Skills</w:t>
      </w:r>
    </w:p>
    <w:p w:rsidR="00000000" w:rsidRPr="000214B5" w:rsidP="000214B5">
      <w:pPr>
        <w:pStyle w:val="BodyText"/>
        <w:rPr>
          <w:i/>
        </w:rPr>
      </w:pPr>
      <w:r w:rsidRPr="000214B5">
        <w:rPr>
          <w:rStyle w:val="Emphasis"/>
        </w:rPr>
        <w:t xml:space="preserve">This section describes those language, literacy, numeracy and employment </w:t>
      </w:r>
      <w:r w:rsidRPr="000214B5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Bold"/>
              <w:rPr>
                <w:lang w:val="en-NZ"/>
              </w:rPr>
            </w:pPr>
            <w:r w:rsidRPr="002564B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Bold"/>
              <w:rPr>
                <w:lang w:val="en-NZ"/>
              </w:rPr>
            </w:pPr>
            <w:r w:rsidRPr="002564B0">
              <w:t>Description</w:t>
            </w:r>
          </w:p>
        </w:tc>
      </w:tr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ListBullet"/>
              <w:rPr>
                <w:lang w:val="en-NZ"/>
              </w:rPr>
            </w:pPr>
            <w:r w:rsidRPr="002564B0">
              <w:t>Read and interpret workplace procedures</w:t>
            </w:r>
          </w:p>
        </w:tc>
      </w:tr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ListBullet"/>
              <w:rPr>
                <w:lang w:val="en-NZ"/>
              </w:rPr>
            </w:pPr>
            <w:r w:rsidRPr="002564B0">
              <w:t>Complete workplace forms legibly and accurately using correct technical terminology</w:t>
            </w:r>
          </w:p>
        </w:tc>
      </w:tr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ListBullet"/>
              <w:rPr>
                <w:lang w:val="en-NZ"/>
              </w:rPr>
            </w:pPr>
            <w:r w:rsidRPr="002564B0">
              <w:t>Estimate time and resources needed for required activities</w:t>
            </w:r>
          </w:p>
        </w:tc>
      </w:tr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ListBullet"/>
              <w:rPr>
                <w:lang w:val="en-NZ"/>
              </w:rPr>
            </w:pPr>
            <w:r w:rsidRPr="002564B0">
              <w:t>Take responsibility for adherence to workplace, safety and compliance pro</w:t>
            </w:r>
            <w:r w:rsidRPr="002564B0">
              <w:t>cesses and requirements relating to area of responsibility and own role</w:t>
            </w:r>
          </w:p>
        </w:tc>
      </w:tr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B0" w:rsidP="002564B0">
            <w:pPr>
              <w:pStyle w:val="ListBullet"/>
            </w:pPr>
            <w:r w:rsidRPr="002564B0">
              <w:t>Plan, schedule and allocate treatment and disposal tasks within time and resource constraints to achieve required outcomes</w:t>
            </w:r>
          </w:p>
        </w:tc>
      </w:tr>
    </w:tbl>
    <w:p w:rsidR="00000000" w:rsidRPr="002564B0" w:rsidP="002564B0">
      <w:pPr>
        <w:pStyle w:val="BodyText"/>
      </w:pPr>
    </w:p>
    <w:p w:rsidR="00000000" w:rsidRPr="002564B0" w:rsidP="002564B0">
      <w:pPr>
        <w:pStyle w:val="AllowPageBreak"/>
      </w:pPr>
    </w:p>
    <w:p w:rsidR="00000000" w:rsidRPr="002564B0" w:rsidP="002564B0">
      <w:pPr>
        <w:pStyle w:val="Heading1"/>
      </w:pPr>
      <w:bookmarkStart w:id="7" w:name="O_1099454"/>
      <w:bookmarkEnd w:id="7"/>
      <w:r w:rsidRPr="002564B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Bold"/>
              <w:rPr>
                <w:lang w:val="en-NZ"/>
              </w:rPr>
            </w:pPr>
            <w:r w:rsidRPr="002564B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Bold"/>
              <w:rPr>
                <w:lang w:val="en-NZ"/>
              </w:rPr>
            </w:pPr>
            <w:r w:rsidRPr="002564B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Bold"/>
              <w:rPr>
                <w:lang w:val="en-NZ"/>
              </w:rPr>
            </w:pPr>
            <w:r w:rsidRPr="002564B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Bold"/>
              <w:rPr>
                <w:lang w:val="en-NZ"/>
              </w:rPr>
            </w:pPr>
            <w:r w:rsidRPr="002564B0">
              <w:t>Equivalence status</w:t>
            </w:r>
          </w:p>
        </w:tc>
      </w:tr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SFIAQU301 Undertake effluent treatment and waste disposal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 xml:space="preserve">SFIAQUA301 Undertake effluent treatment and waste disposal          </w:t>
            </w:r>
            <w:r w:rsidRPr="002564B0">
              <w:t xml:space="preserve">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Minor update to performance criteria and performance evidence for clarity regarding the use of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B0" w:rsidP="002564B0">
            <w:pPr>
              <w:pStyle w:val="BodyText"/>
            </w:pPr>
            <w:r w:rsidRPr="002564B0">
              <w:t>Equivalent</w:t>
            </w:r>
          </w:p>
        </w:tc>
      </w:tr>
    </w:tbl>
    <w:p w:rsidR="00000000" w:rsidRPr="002564B0" w:rsidP="002564B0">
      <w:pPr>
        <w:pStyle w:val="BodyTextBold"/>
      </w:pPr>
    </w:p>
    <w:p w:rsidR="00000000" w:rsidRPr="002564B0" w:rsidP="002564B0">
      <w:pPr>
        <w:pStyle w:val="AllowPageBreak"/>
      </w:pPr>
    </w:p>
    <w:p w:rsidR="00000000" w:rsidRPr="002564B0" w:rsidP="002564B0">
      <w:pPr>
        <w:pStyle w:val="Heading1"/>
      </w:pPr>
      <w:bookmarkStart w:id="8" w:name="O_1099461"/>
      <w:bookmarkEnd w:id="8"/>
      <w:r w:rsidRPr="002564B0">
        <w:t>Links</w:t>
      </w:r>
    </w:p>
    <w:p w:rsidR="00000000" w:rsidRPr="002564B0" w:rsidP="000214B5">
      <w:pPr>
        <w:pStyle w:val="BodyText"/>
      </w:pPr>
      <w:r w:rsidRPr="002564B0">
        <w:t>Companion Volumes, including Implementation Guides, are available</w:t>
      </w:r>
      <w:r w:rsidRPr="002564B0">
        <w:t xml:space="preserve">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03F9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564B0" w:rsidP="000214B5">
      <w:pPr>
        <w:pStyle w:val="BodyText"/>
        <w:sectPr w:rsidSect="002564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64B0" w:rsidP="002564B0">
      <w:pPr>
        <w:pStyle w:val="SuperHeading"/>
      </w:pPr>
      <w:r w:rsidRPr="002564B0">
        <w:t>Assessment Requirements for SFIAQU301 Undertake effluent treatment and waste disposal</w:t>
      </w:r>
    </w:p>
    <w:p w:rsidR="00000000" w:rsidRPr="002564B0" w:rsidP="002564B0">
      <w:pPr>
        <w:pStyle w:val="Heading1"/>
      </w:pPr>
      <w:bookmarkStart w:id="9" w:name="O_1099452"/>
      <w:bookmarkEnd w:id="9"/>
      <w:r w:rsidRPr="002564B0">
        <w:t>Modifi</w:t>
      </w:r>
      <w:r w:rsidRPr="002564B0">
        <w:t>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Bold"/>
              <w:rPr>
                <w:lang w:val="en-NZ"/>
              </w:rPr>
            </w:pPr>
            <w:r w:rsidRPr="002564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Bold"/>
              <w:rPr>
                <w:lang w:val="en-NZ"/>
              </w:rPr>
            </w:pPr>
            <w:r w:rsidRPr="002564B0">
              <w:t>Comments</w:t>
            </w:r>
          </w:p>
        </w:tc>
      </w:tr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This version released with SFI Seafood Industry Training Package Version 2.0.</w:t>
            </w:r>
          </w:p>
        </w:tc>
      </w:tr>
      <w:tr w:rsidTr="00256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B0">
            <w:pPr>
              <w:pStyle w:val="BodyText"/>
              <w:rPr>
                <w:lang w:val="en-NZ"/>
              </w:rPr>
            </w:pPr>
            <w:r w:rsidRPr="002564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B0" w:rsidP="002564B0">
            <w:pPr>
              <w:pStyle w:val="BodyText"/>
            </w:pPr>
            <w:r w:rsidRPr="002564B0">
              <w:t>This version released with SFI Seafood Industry Training Package Version 1.0.</w:t>
            </w:r>
          </w:p>
        </w:tc>
      </w:tr>
    </w:tbl>
    <w:p w:rsidR="00000000" w:rsidRPr="002564B0" w:rsidP="002564B0">
      <w:pPr>
        <w:pStyle w:val="BodyTextBold"/>
      </w:pPr>
    </w:p>
    <w:p w:rsidR="00000000" w:rsidRPr="002564B0" w:rsidP="002564B0">
      <w:pPr>
        <w:pStyle w:val="AllowPageBreak"/>
      </w:pPr>
    </w:p>
    <w:p w:rsidR="00000000" w:rsidRPr="002564B0" w:rsidP="002564B0">
      <w:pPr>
        <w:pStyle w:val="Heading1"/>
      </w:pPr>
      <w:bookmarkStart w:id="10" w:name="O_1099451"/>
      <w:bookmarkEnd w:id="10"/>
      <w:r w:rsidRPr="002564B0">
        <w:t>Performance Evidence</w:t>
      </w:r>
    </w:p>
    <w:p w:rsidR="00000000" w:rsidRPr="002564B0" w:rsidP="000214B5">
      <w:pPr>
        <w:pStyle w:val="BodyText"/>
      </w:pPr>
      <w:r w:rsidRPr="002564B0">
        <w:t>An individual demonstrating competency must satisfy all of the elements and performance criteria in this unit.</w:t>
      </w:r>
    </w:p>
    <w:p w:rsidR="00000000" w:rsidRPr="002564B0" w:rsidP="000214B5">
      <w:pPr>
        <w:pStyle w:val="BodyText"/>
      </w:pPr>
      <w:r w:rsidRPr="002564B0">
        <w:t>There must be evidence that the individual has undertaken effluent treatment and waste disposal activities on at least one occasion, including:</w:t>
      </w:r>
    </w:p>
    <w:p w:rsidR="00000000" w:rsidRPr="002564B0" w:rsidP="002564B0">
      <w:pPr>
        <w:pStyle w:val="ListBullet"/>
      </w:pPr>
      <w:r w:rsidRPr="002564B0">
        <w:t>communicating with and reporting to senior personnel on waste disposal activities and technology or equipment requirements, including the use of personal protective equipment</w:t>
      </w:r>
    </w:p>
    <w:p w:rsidR="00000000" w:rsidRPr="002564B0" w:rsidP="002564B0">
      <w:pPr>
        <w:pStyle w:val="ListBullet"/>
      </w:pPr>
      <w:r w:rsidRPr="002564B0">
        <w:t>identifying risk factors and the appropriate preventive measures</w:t>
      </w:r>
    </w:p>
    <w:p w:rsidR="00000000" w:rsidRPr="002564B0" w:rsidP="002564B0">
      <w:pPr>
        <w:pStyle w:val="ListBullet"/>
      </w:pPr>
      <w:r w:rsidRPr="002564B0">
        <w:t>planning and mon</w:t>
      </w:r>
      <w:r w:rsidRPr="002564B0">
        <w:t>itoring waste disposal activities and on-site disposal sites</w:t>
      </w:r>
    </w:p>
    <w:p w:rsidR="00000000" w:rsidRPr="002564B0" w:rsidP="002564B0">
      <w:pPr>
        <w:pStyle w:val="ListBullet"/>
      </w:pPr>
      <w:r w:rsidRPr="002564B0">
        <w:t>organising effluent sampling and data collection</w:t>
      </w:r>
    </w:p>
    <w:p w:rsidR="00000000" w:rsidRPr="002564B0" w:rsidP="002564B0">
      <w:pPr>
        <w:pStyle w:val="ListBullet"/>
      </w:pPr>
      <w:r w:rsidRPr="002564B0">
        <w:t>maintaining accurate records on waste disposal data and activities.</w:t>
      </w:r>
    </w:p>
    <w:p w:rsidR="00000000" w:rsidRPr="002564B0" w:rsidP="002564B0">
      <w:pPr>
        <w:pStyle w:val="AllowPageBreak"/>
      </w:pPr>
    </w:p>
    <w:p w:rsidR="00000000" w:rsidRPr="002564B0" w:rsidP="002564B0">
      <w:pPr>
        <w:pStyle w:val="Heading1"/>
      </w:pPr>
      <w:bookmarkStart w:id="11" w:name="O_1099450"/>
      <w:bookmarkEnd w:id="11"/>
      <w:r w:rsidRPr="002564B0">
        <w:t>Knowledge Evidence</w:t>
      </w:r>
    </w:p>
    <w:p w:rsidR="00000000" w:rsidRPr="002564B0" w:rsidP="000214B5">
      <w:pPr>
        <w:pStyle w:val="BodyText"/>
      </w:pPr>
      <w:r w:rsidRPr="002564B0">
        <w:t>An individual must be able to demonstrate the knowledge required to perform the tasks outlined in the elements and performance criteria of this unit. This includes knowledge of:</w:t>
      </w:r>
    </w:p>
    <w:p w:rsidR="00000000" w:rsidRPr="002564B0" w:rsidP="002564B0">
      <w:pPr>
        <w:pStyle w:val="ListBullet"/>
      </w:pPr>
      <w:r w:rsidRPr="002564B0">
        <w:t>equipment used for sampling and treating effluent, and the collection, holdin</w:t>
      </w:r>
      <w:r w:rsidRPr="002564B0">
        <w:t>g and transport of effluent and waste</w:t>
      </w:r>
    </w:p>
    <w:p w:rsidR="00000000" w:rsidRPr="002564B0" w:rsidP="002564B0">
      <w:pPr>
        <w:pStyle w:val="ListBullet"/>
      </w:pPr>
      <w:r w:rsidRPr="002564B0">
        <w:t>key legislative compliance requirements relating to effluent treatment and waste disposal</w:t>
      </w:r>
    </w:p>
    <w:p w:rsidR="00000000" w:rsidRPr="002564B0" w:rsidP="002564B0">
      <w:pPr>
        <w:pStyle w:val="ListBullet"/>
      </w:pPr>
      <w:r w:rsidRPr="002564B0">
        <w:t>types of wastes and their potential for impact on the environment</w:t>
      </w:r>
    </w:p>
    <w:p w:rsidR="00000000" w:rsidRPr="002564B0" w:rsidP="002564B0">
      <w:pPr>
        <w:pStyle w:val="ListBullet"/>
      </w:pPr>
      <w:r w:rsidRPr="002564B0">
        <w:t>procedures for conducting water quality analyses</w:t>
      </w:r>
    </w:p>
    <w:p w:rsidR="00000000" w:rsidRPr="002564B0" w:rsidP="002564B0">
      <w:pPr>
        <w:pStyle w:val="ListBullet"/>
      </w:pPr>
      <w:r w:rsidRPr="002564B0">
        <w:t>collection te</w:t>
      </w:r>
      <w:r w:rsidRPr="002564B0">
        <w:t>chniques for on-site and off-site disposal of biohazard materials</w:t>
      </w:r>
    </w:p>
    <w:p w:rsidR="00000000" w:rsidRPr="002564B0" w:rsidP="002564B0">
      <w:pPr>
        <w:pStyle w:val="ListBullet"/>
      </w:pPr>
      <w:r w:rsidRPr="002564B0">
        <w:t>health and safety and biosecurity requirements relevant to effluent treatment and waste disposal</w:t>
      </w:r>
    </w:p>
    <w:p w:rsidR="00000000" w:rsidRPr="002564B0" w:rsidP="002564B0">
      <w:pPr>
        <w:pStyle w:val="ListBullet"/>
      </w:pPr>
      <w:r w:rsidRPr="002564B0">
        <w:t>environmental risks and minimisation strategies relating to effluent treatment and waste disp</w:t>
      </w:r>
      <w:r w:rsidRPr="002564B0">
        <w:t>osal.</w:t>
      </w:r>
    </w:p>
    <w:p w:rsidR="00000000" w:rsidRPr="002564B0" w:rsidP="002564B0">
      <w:pPr>
        <w:pStyle w:val="AllowPageBreak"/>
      </w:pPr>
    </w:p>
    <w:p w:rsidR="00000000" w:rsidRPr="002564B0" w:rsidP="002564B0">
      <w:pPr>
        <w:pStyle w:val="Heading1"/>
      </w:pPr>
      <w:bookmarkStart w:id="12" w:name="O_1099449"/>
      <w:bookmarkEnd w:id="12"/>
      <w:r w:rsidRPr="002564B0">
        <w:t>Assessment Conditions</w:t>
      </w:r>
    </w:p>
    <w:p w:rsidR="00000000" w:rsidRPr="002564B0" w:rsidP="000214B5">
      <w:pPr>
        <w:pStyle w:val="BodyText"/>
      </w:pPr>
      <w:r w:rsidRPr="002564B0">
        <w:t>Assessment of the skills in this unit of competency must take place under the following conditions:</w:t>
      </w:r>
    </w:p>
    <w:p w:rsidR="00000000" w:rsidRPr="002564B0" w:rsidP="002564B0">
      <w:pPr>
        <w:pStyle w:val="ListBullet"/>
      </w:pPr>
      <w:r w:rsidRPr="002564B0">
        <w:t>physical conditions:</w:t>
      </w:r>
    </w:p>
    <w:p w:rsidR="00000000" w:rsidRPr="002564B0" w:rsidP="002564B0">
      <w:pPr>
        <w:pStyle w:val="ListBullet2"/>
      </w:pPr>
      <w:r w:rsidRPr="002564B0">
        <w:t>skills must be demonstrated in an aquaculture workplace setting or an environment that</w:t>
      </w:r>
      <w:r w:rsidRPr="002564B0">
        <w:t xml:space="preserve"> accurately represents workplace conditions</w:t>
      </w:r>
    </w:p>
    <w:p w:rsidR="00000000" w:rsidRPr="002564B0" w:rsidP="002564B0">
      <w:pPr>
        <w:pStyle w:val="ListBullet"/>
      </w:pPr>
      <w:r w:rsidRPr="002564B0">
        <w:t>resources, equipment and materials:</w:t>
      </w:r>
    </w:p>
    <w:p w:rsidR="00000000" w:rsidRPr="002564B0" w:rsidP="002564B0">
      <w:pPr>
        <w:pStyle w:val="ListBullet2"/>
      </w:pPr>
      <w:r w:rsidRPr="002564B0">
        <w:t>functioning aquaculture culture or holding structure, including related equipment to manage waste and effluent</w:t>
      </w:r>
    </w:p>
    <w:p w:rsidR="00000000" w:rsidRPr="002564B0" w:rsidP="002564B0">
      <w:pPr>
        <w:pStyle w:val="ListBullet2"/>
      </w:pPr>
      <w:r w:rsidRPr="002564B0">
        <w:t>personal protective equipment</w:t>
      </w:r>
    </w:p>
    <w:p w:rsidR="00000000" w:rsidRPr="002564B0" w:rsidP="002564B0">
      <w:pPr>
        <w:pStyle w:val="ListBullet2"/>
      </w:pPr>
      <w:r w:rsidRPr="002564B0">
        <w:t>report templates</w:t>
      </w:r>
    </w:p>
    <w:p w:rsidR="00000000" w:rsidRPr="002564B0" w:rsidP="002564B0">
      <w:pPr>
        <w:pStyle w:val="ListBullet"/>
      </w:pPr>
      <w:r w:rsidRPr="002564B0">
        <w:t>specifications:</w:t>
      </w:r>
    </w:p>
    <w:p w:rsidR="00000000" w:rsidRPr="002564B0" w:rsidP="002564B0">
      <w:pPr>
        <w:pStyle w:val="ListBullet2"/>
      </w:pPr>
      <w:r w:rsidRPr="002564B0">
        <w:t>workplace procedure relating to effluent treatment and waste disposal</w:t>
      </w:r>
    </w:p>
    <w:p w:rsidR="00000000" w:rsidRPr="002564B0" w:rsidP="002564B0">
      <w:pPr>
        <w:pStyle w:val="ListBullet"/>
      </w:pPr>
      <w:r w:rsidRPr="002564B0">
        <w:t>relationships:</w:t>
      </w:r>
    </w:p>
    <w:p w:rsidR="00000000" w:rsidRPr="002564B0" w:rsidP="002564B0">
      <w:pPr>
        <w:pStyle w:val="ListBullet2"/>
      </w:pPr>
      <w:r w:rsidRPr="002564B0">
        <w:t>evidence of interactions with senior personnel.</w:t>
      </w:r>
    </w:p>
    <w:p w:rsidR="00000000" w:rsidRPr="002564B0" w:rsidP="000214B5">
      <w:pPr>
        <w:pStyle w:val="BodyText"/>
      </w:pPr>
      <w:r w:rsidRPr="002564B0">
        <w:t>Assessors of this unit must satisfy the requirements for assessors in applicable vocational education and training legi</w:t>
      </w:r>
      <w:r w:rsidRPr="002564B0">
        <w:t>slation, frameworks and/or standards.</w:t>
      </w:r>
    </w:p>
    <w:p w:rsidR="00000000" w:rsidRPr="002564B0" w:rsidP="002564B0">
      <w:pPr>
        <w:pStyle w:val="Heading1"/>
      </w:pPr>
      <w:bookmarkStart w:id="13" w:name="O_1099462"/>
      <w:bookmarkEnd w:id="13"/>
      <w:r w:rsidRPr="002564B0">
        <w:t>Links</w:t>
      </w:r>
    </w:p>
    <w:p w:rsidR="00000000" w:rsidRPr="002564B0" w:rsidP="000214B5">
      <w:pPr>
        <w:pStyle w:val="BodyText"/>
      </w:pPr>
      <w:r w:rsidRPr="002564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03F9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564B0" w:rsidP="002564B0"/>
    <w:sectPr w:rsidSect="002564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B0" w:rsidRPr="000214B5" w:rsidP="00021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5" w:rsidP="00256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4B5" w:rsidP="00256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14B5" w:rsidP="002564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B0" w:rsidP="00256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14B5">
      <w:t>Approved</w:t>
    </w:r>
    <w:r w:rsidR="000214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14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14B5">
      <w:rPr>
        <w:noProof/>
      </w:rPr>
      <w:t>4</w:t>
    </w:r>
    <w:r>
      <w:rPr>
        <w:noProof/>
      </w:rPr>
      <w:fldChar w:fldCharType="end"/>
    </w:r>
  </w:p>
  <w:p w:rsidR="002564B0" w:rsidP="00256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14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14B5">
      <w:t>Skills Insight</w:t>
    </w:r>
    <w:r w:rsidR="000214B5">
      <w:fldChar w:fldCharType="end"/>
    </w:r>
  </w:p>
  <w:p w:rsidR="002564B0" w:rsidP="00256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4B0" w:rsidRPr="000214B5" w:rsidP="000214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5" w:rsidRPr="002D2AF8" w:rsidP="00256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SFIAQU301 Undertake effluent treatment and waste disposal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14B5" w:rsidP="002564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B0" w:rsidRPr="002D2AF8" w:rsidP="00256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14B5">
      <w:t>SFIAQU301 Undertake effluent treatment and waste disposal</w:t>
    </w:r>
    <w:r w:rsidR="000214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14B5">
      <w:rPr>
        <w:noProof/>
      </w:rPr>
      <w:t>2 March 2025</w:t>
    </w:r>
    <w:r>
      <w:fldChar w:fldCharType="end"/>
    </w:r>
  </w:p>
  <w:p w:rsidR="002564B0" w:rsidP="00256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380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406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242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4B0"/>
  </w:style>
  <w:style w:type="character" w:customStyle="1" w:styleId="Heading1Char">
    <w:name w:val="Heading 1 Char"/>
    <w:basedOn w:val="DefaultParagraphFont"/>
    <w:link w:val="Heading1"/>
    <w:rsid w:val="00256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4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4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4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64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64B0"/>
    <w:rPr>
      <w:i/>
    </w:rPr>
  </w:style>
  <w:style w:type="paragraph" w:customStyle="1" w:styleId="SuperHeading">
    <w:name w:val="SuperHeading"/>
    <w:basedOn w:val="Normal"/>
    <w:rsid w:val="00256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64B0"/>
    <w:rPr>
      <w:b/>
    </w:rPr>
  </w:style>
  <w:style w:type="character" w:customStyle="1" w:styleId="Heading2Char">
    <w:name w:val="Heading 2 Char"/>
    <w:basedOn w:val="DefaultParagraphFont"/>
    <w:link w:val="Heading2"/>
    <w:rsid w:val="00256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4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4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4B0"/>
    <w:rPr>
      <w:b/>
      <w:spacing w:val="0"/>
    </w:rPr>
  </w:style>
  <w:style w:type="paragraph" w:customStyle="1" w:styleId="SuperTitle">
    <w:name w:val="SuperTitle"/>
    <w:basedOn w:val="Title"/>
    <w:rsid w:val="00256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4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6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4B0"/>
  </w:style>
  <w:style w:type="paragraph" w:styleId="TableofFigures">
    <w:name w:val="table of figures"/>
    <w:basedOn w:val="Normal"/>
    <w:next w:val="Normal"/>
    <w:semiHidden/>
    <w:rsid w:val="00256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4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64B0"/>
    <w:rPr>
      <w:rFonts w:ascii="Wingdings" w:hAnsi="Wingdings"/>
    </w:rPr>
  </w:style>
  <w:style w:type="paragraph" w:customStyle="1" w:styleId="TableHeading">
    <w:name w:val="Table Heading"/>
    <w:basedOn w:val="HeadingBase"/>
    <w:rsid w:val="002564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4B0"/>
    <w:rPr>
      <w:color w:val="0033CC"/>
      <w:u w:val="none"/>
    </w:rPr>
  </w:style>
  <w:style w:type="paragraph" w:customStyle="1" w:styleId="BodyTextRight">
    <w:name w:val="Body Text Right"/>
    <w:basedOn w:val="BodyText"/>
    <w:rsid w:val="00256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4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4B0"/>
    <w:rPr>
      <w:sz w:val="32"/>
    </w:rPr>
  </w:style>
  <w:style w:type="paragraph" w:customStyle="1" w:styleId="HeadingProcedure">
    <w:name w:val="Heading Procedure"/>
    <w:basedOn w:val="HeadingBase"/>
    <w:next w:val="Normal"/>
    <w:rsid w:val="00256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4B0"/>
    <w:pPr>
      <w:spacing w:before="60" w:after="60"/>
    </w:pPr>
  </w:style>
  <w:style w:type="paragraph" w:styleId="ListContinue">
    <w:name w:val="List Continue"/>
    <w:basedOn w:val="List"/>
    <w:rsid w:val="002564B0"/>
    <w:pPr>
      <w:ind w:firstLine="0"/>
    </w:pPr>
  </w:style>
  <w:style w:type="paragraph" w:customStyle="1" w:styleId="ListNote">
    <w:name w:val="List Note"/>
    <w:basedOn w:val="List"/>
    <w:rsid w:val="00256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4B0"/>
    <w:rPr>
      <w:rFonts w:ascii="Courier New" w:hAnsi="Courier New"/>
    </w:rPr>
  </w:style>
  <w:style w:type="paragraph" w:customStyle="1" w:styleId="NoteBullet">
    <w:name w:val="Note Bullet"/>
    <w:basedOn w:val="Note"/>
    <w:rsid w:val="00256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4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6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4B0"/>
    <w:rPr>
      <w:b/>
      <w:smallCaps/>
    </w:rPr>
  </w:style>
  <w:style w:type="paragraph" w:customStyle="1" w:styleId="TableListNumber">
    <w:name w:val="Table List Number"/>
    <w:basedOn w:val="ListNumber"/>
    <w:rsid w:val="00256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4B0"/>
    <w:pPr>
      <w:numPr>
        <w:numId w:val="9"/>
      </w:numPr>
    </w:pPr>
  </w:style>
  <w:style w:type="paragraph" w:customStyle="1" w:styleId="ListAlpha2">
    <w:name w:val="List Alpha 2"/>
    <w:basedOn w:val="List2"/>
    <w:rsid w:val="002564B0"/>
    <w:pPr>
      <w:numPr>
        <w:numId w:val="8"/>
      </w:numPr>
    </w:pPr>
  </w:style>
  <w:style w:type="paragraph" w:styleId="List2">
    <w:name w:val="List 2"/>
    <w:basedOn w:val="BodyText"/>
    <w:rsid w:val="002564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4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4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64B0"/>
    <w:pPr>
      <w:numPr>
        <w:numId w:val="4"/>
      </w:numPr>
    </w:pPr>
  </w:style>
  <w:style w:type="paragraph" w:styleId="ListContinue2">
    <w:name w:val="List Continue 2"/>
    <w:basedOn w:val="List2"/>
    <w:rsid w:val="002564B0"/>
    <w:pPr>
      <w:ind w:firstLine="0"/>
    </w:pPr>
  </w:style>
  <w:style w:type="paragraph" w:styleId="ListContinue3">
    <w:name w:val="List Continue 3"/>
    <w:basedOn w:val="List3"/>
    <w:rsid w:val="002564B0"/>
    <w:pPr>
      <w:ind w:left="1021" w:firstLine="0"/>
    </w:pPr>
  </w:style>
  <w:style w:type="paragraph" w:styleId="ListContinue4">
    <w:name w:val="List Continue 4"/>
    <w:basedOn w:val="List4"/>
    <w:rsid w:val="002564B0"/>
    <w:pPr>
      <w:ind w:firstLine="0"/>
    </w:pPr>
  </w:style>
  <w:style w:type="paragraph" w:styleId="ListContinue5">
    <w:name w:val="List Continue 5"/>
    <w:basedOn w:val="List5"/>
    <w:rsid w:val="002564B0"/>
    <w:pPr>
      <w:ind w:firstLine="0"/>
    </w:pPr>
  </w:style>
  <w:style w:type="paragraph" w:styleId="ListNumber3">
    <w:name w:val="List Number 3"/>
    <w:basedOn w:val="List3"/>
    <w:rsid w:val="002564B0"/>
    <w:pPr>
      <w:numPr>
        <w:numId w:val="5"/>
      </w:numPr>
    </w:pPr>
  </w:style>
  <w:style w:type="paragraph" w:styleId="ListNumber4">
    <w:name w:val="List Number 4"/>
    <w:basedOn w:val="List4"/>
    <w:rsid w:val="002564B0"/>
    <w:pPr>
      <w:numPr>
        <w:numId w:val="6"/>
      </w:numPr>
    </w:pPr>
  </w:style>
  <w:style w:type="paragraph" w:styleId="ListNumber5">
    <w:name w:val="List Number 5"/>
    <w:basedOn w:val="List5"/>
    <w:rsid w:val="002564B0"/>
    <w:pPr>
      <w:numPr>
        <w:numId w:val="7"/>
      </w:numPr>
    </w:pPr>
  </w:style>
  <w:style w:type="paragraph" w:styleId="BlockText">
    <w:name w:val="Block Text"/>
    <w:basedOn w:val="Normal"/>
    <w:rsid w:val="00256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4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4B0"/>
    <w:rPr>
      <w:sz w:val="16"/>
      <w:vertAlign w:val="superscript"/>
    </w:rPr>
  </w:style>
  <w:style w:type="character" w:customStyle="1" w:styleId="Symbols">
    <w:name w:val="Symbols"/>
    <w:basedOn w:val="DefaultParagraphFont"/>
    <w:rsid w:val="002564B0"/>
    <w:rPr>
      <w:rFonts w:ascii="Symbol" w:hAnsi="Symbol"/>
    </w:rPr>
  </w:style>
  <w:style w:type="character" w:customStyle="1" w:styleId="MenuOptions">
    <w:name w:val="Menu Options"/>
    <w:basedOn w:val="DefaultParagraphFont"/>
    <w:rsid w:val="00256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4B0"/>
    <w:rPr>
      <w:b/>
    </w:rPr>
  </w:style>
  <w:style w:type="character" w:customStyle="1" w:styleId="Underlined">
    <w:name w:val="Underlined"/>
    <w:basedOn w:val="DefaultParagraphFont"/>
    <w:rsid w:val="002564B0"/>
    <w:rPr>
      <w:u w:val="single"/>
    </w:rPr>
  </w:style>
  <w:style w:type="paragraph" w:customStyle="1" w:styleId="TableBodyTextRight">
    <w:name w:val="Table Body Text Right"/>
    <w:basedOn w:val="TableBodyText"/>
    <w:rsid w:val="00256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4B0"/>
    <w:rPr>
      <w:sz w:val="18"/>
    </w:rPr>
  </w:style>
  <w:style w:type="paragraph" w:customStyle="1" w:styleId="BodySmallRight">
    <w:name w:val="Body Small Right"/>
    <w:basedOn w:val="BodyTextRight"/>
    <w:rsid w:val="002564B0"/>
    <w:rPr>
      <w:sz w:val="18"/>
      <w:szCs w:val="18"/>
    </w:rPr>
  </w:style>
  <w:style w:type="paragraph" w:customStyle="1" w:styleId="MarginEdition">
    <w:name w:val="Margin Edition"/>
    <w:basedOn w:val="MarginNote"/>
    <w:rsid w:val="00256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4B0"/>
    <w:rPr>
      <w:sz w:val="2"/>
      <w:szCs w:val="2"/>
    </w:rPr>
  </w:style>
  <w:style w:type="character" w:customStyle="1" w:styleId="Small">
    <w:name w:val="Small"/>
    <w:basedOn w:val="DefaultParagraphFont"/>
    <w:rsid w:val="002564B0"/>
    <w:rPr>
      <w:sz w:val="16"/>
    </w:rPr>
  </w:style>
  <w:style w:type="paragraph" w:customStyle="1" w:styleId="WideTable">
    <w:name w:val="Wide Table"/>
    <w:basedOn w:val="Normal"/>
    <w:rsid w:val="00256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4B0"/>
  </w:style>
  <w:style w:type="paragraph" w:styleId="Quote">
    <w:name w:val="Quote"/>
    <w:basedOn w:val="Heading1"/>
    <w:link w:val="QuoteChar"/>
    <w:qFormat/>
    <w:rsid w:val="00256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4B0"/>
    <w:pPr>
      <w:pageBreakBefore/>
    </w:pPr>
  </w:style>
  <w:style w:type="paragraph" w:customStyle="1" w:styleId="Border">
    <w:name w:val="Border"/>
    <w:basedOn w:val="Normal"/>
    <w:qFormat/>
    <w:rsid w:val="00256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4B0"/>
    <w:rPr>
      <w:u w:val="single"/>
    </w:rPr>
  </w:style>
  <w:style w:type="character" w:customStyle="1" w:styleId="BoldandItalics">
    <w:name w:val="Bold and Italics"/>
    <w:qFormat/>
    <w:rsid w:val="002564B0"/>
    <w:rPr>
      <w:b/>
      <w:i/>
      <w:u w:val="none"/>
    </w:rPr>
  </w:style>
  <w:style w:type="paragraph" w:styleId="BalloonText">
    <w:name w:val="Balloon Text"/>
    <w:basedOn w:val="Normal"/>
    <w:link w:val="BalloonTextChar"/>
    <w:rsid w:val="00256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4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4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4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14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5857</Characters>
  <Application>Microsoft Office Word</Application>
  <DocSecurity>0</DocSecurity>
  <Lines>195</Lines>
  <Paragraphs>122</Paragraphs>
  <ScaleCrop>false</ScaleCrop>
  <Company>Author-it Software Corporation Ltd.</Company>
  <LinksUpToDate>false</LinksUpToDate>
  <CharactersWithSpaces>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SFIAQU301 Undertake effluent treatment and waste disposal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