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001" w:rsidP="002B70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SFIAQU209 Carry out on-farm post-harvest operations</w:t>
      </w:r>
      <w:r>
        <w:fldChar w:fldCharType="end"/>
      </w:r>
    </w:p>
    <w:p w:rsidR="002B7001" w:rsidP="002B7001">
      <w:pPr>
        <w:pStyle w:val="Version"/>
        <w:sectPr w:rsidSect="006F14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48D" w:rsidP="006F148D">
      <w:pPr>
        <w:pStyle w:val="SuperHeading"/>
      </w:pPr>
      <w:r w:rsidRPr="006F148D">
        <w:t>SFIAQU209 Carry out on-farm post-harvest operations</w:t>
      </w:r>
    </w:p>
    <w:p w:rsidR="00000000" w:rsidRPr="006F148D" w:rsidP="006F148D">
      <w:pPr>
        <w:pStyle w:val="Heading1"/>
      </w:pPr>
      <w:bookmarkStart w:id="1" w:name="O_1035101"/>
      <w:bookmarkEnd w:id="1"/>
      <w:r w:rsidRPr="006F14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Bold"/>
              <w:rPr>
                <w:lang w:val="en-NZ"/>
              </w:rPr>
            </w:pPr>
            <w:r w:rsidRPr="006F148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Bold"/>
              <w:rPr>
                <w:lang w:val="en-NZ"/>
              </w:rPr>
            </w:pPr>
            <w:r w:rsidRPr="006F148D">
              <w:t>Comments</w:t>
            </w:r>
          </w:p>
        </w:tc>
      </w:tr>
      <w:tr w:rsidTr="006F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8D" w:rsidP="006F148D">
            <w:pPr>
              <w:pStyle w:val="BodyText"/>
            </w:pPr>
            <w:r w:rsidRPr="006F148D">
              <w:t>This version released with SFI Seafood Industry Training Package Version 1.0.</w:t>
            </w:r>
          </w:p>
        </w:tc>
      </w:tr>
    </w:tbl>
    <w:p w:rsidR="00000000" w:rsidRPr="006F148D" w:rsidP="006F148D">
      <w:pPr>
        <w:pStyle w:val="BodyText"/>
      </w:pPr>
    </w:p>
    <w:p w:rsidR="00000000" w:rsidRPr="006F148D" w:rsidP="006F148D">
      <w:pPr>
        <w:pStyle w:val="AllowPageBreak"/>
      </w:pPr>
    </w:p>
    <w:p w:rsidR="00000000" w:rsidRPr="006F148D" w:rsidP="006F148D">
      <w:pPr>
        <w:pStyle w:val="Heading1"/>
      </w:pPr>
      <w:bookmarkStart w:id="2" w:name="O_1035102"/>
      <w:bookmarkEnd w:id="2"/>
      <w:r w:rsidRPr="006F148D">
        <w:t>Application</w:t>
      </w:r>
    </w:p>
    <w:p w:rsidR="00000000" w:rsidRPr="006F148D" w:rsidP="002B7001">
      <w:pPr>
        <w:pStyle w:val="BodyText"/>
      </w:pPr>
      <w:r w:rsidRPr="006F148D">
        <w:t>This unit of competency describes the skills and knowledge required to carry out variou</w:t>
      </w:r>
      <w:r w:rsidRPr="006F148D">
        <w:t xml:space="preserve">s treatments and storage of cultured or held stock ready for transport off-farm. </w:t>
      </w:r>
    </w:p>
    <w:p w:rsidR="00000000" w:rsidRPr="006F148D" w:rsidP="002B7001">
      <w:pPr>
        <w:pStyle w:val="BodyText"/>
      </w:pPr>
      <w:r w:rsidRPr="006F148D">
        <w:t>The unit applies to individuals who perform a range of routine post-harvest tasks, including grading, packing and storage of stock, in an aquaculture setting under the direct</w:t>
      </w:r>
      <w:r w:rsidRPr="006F148D">
        <w:t>ion of a supervisor.</w:t>
      </w:r>
    </w:p>
    <w:p w:rsidR="00000000" w:rsidRPr="006F148D" w:rsidP="002B7001">
      <w:pPr>
        <w:pStyle w:val="BodyText"/>
      </w:pPr>
      <w:r w:rsidRPr="006F148D">
        <w:t>All work must be carried out to comply with workplace procedures, according to state/territory health and safety, food safety, biosecurity and environmental regulations, legislation and standards that apply to the workplace. Licences m</w:t>
      </w:r>
      <w:r w:rsidRPr="006F148D">
        <w:t>ay be required if operating vehicles or vessels.</w:t>
      </w:r>
    </w:p>
    <w:p w:rsidR="00000000" w:rsidRPr="006F148D" w:rsidP="002B7001">
      <w:pPr>
        <w:pStyle w:val="BodyText"/>
      </w:pPr>
      <w:r w:rsidRPr="006F148D">
        <w:t>No licensing, legislative or certification requirements apply to this unit at the time of publication.</w:t>
      </w:r>
    </w:p>
    <w:p w:rsidR="00000000" w:rsidRPr="006F148D" w:rsidP="006F148D">
      <w:pPr>
        <w:pStyle w:val="Heading1"/>
      </w:pPr>
      <w:bookmarkStart w:id="3" w:name="O_1035103"/>
      <w:bookmarkEnd w:id="3"/>
      <w:r w:rsidRPr="006F148D">
        <w:t>Pre-requisite Unit</w:t>
      </w:r>
    </w:p>
    <w:p w:rsidR="00000000" w:rsidRPr="006F148D" w:rsidP="002B7001">
      <w:pPr>
        <w:pStyle w:val="BodyText"/>
      </w:pPr>
      <w:r w:rsidRPr="006F148D">
        <w:t>Nil</w:t>
      </w:r>
    </w:p>
    <w:p w:rsidR="00000000" w:rsidRPr="006F148D" w:rsidP="006F148D">
      <w:pPr>
        <w:pStyle w:val="Heading1"/>
      </w:pPr>
      <w:bookmarkStart w:id="4" w:name="O_1035105"/>
      <w:bookmarkEnd w:id="4"/>
      <w:r w:rsidRPr="006F148D">
        <w:t>Unit Sector</w:t>
      </w:r>
    </w:p>
    <w:p w:rsidR="00000000" w:rsidRPr="006F148D" w:rsidP="002B7001">
      <w:pPr>
        <w:pStyle w:val="BodyText"/>
      </w:pPr>
      <w:r w:rsidRPr="006F148D">
        <w:t>Aquaculture (AQU)</w:t>
      </w:r>
    </w:p>
    <w:p w:rsidR="00000000" w:rsidRPr="006F148D" w:rsidP="006F148D">
      <w:pPr>
        <w:pStyle w:val="Heading1"/>
      </w:pPr>
      <w:bookmarkStart w:id="5" w:name="O_1035106"/>
      <w:bookmarkEnd w:id="5"/>
      <w:r w:rsidRPr="006F148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7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Bold"/>
              <w:rPr>
                <w:lang w:val="en-NZ"/>
              </w:rPr>
            </w:pPr>
            <w:r w:rsidRPr="006F148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Bold"/>
              <w:rPr>
                <w:lang w:val="en-NZ"/>
              </w:rPr>
            </w:pPr>
            <w:r w:rsidRPr="006F148D">
              <w:t>Performance Criteria</w:t>
            </w:r>
          </w:p>
        </w:tc>
      </w:tr>
      <w:tr w:rsidTr="002B7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8D" w:rsidP="006F148D">
            <w:pPr>
              <w:pStyle w:val="BodyText"/>
            </w:pPr>
            <w:r w:rsidRPr="006F148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7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1. Prepare for on-farm post-harvest handlin</w:t>
            </w:r>
            <w:r w:rsidRPr="006F148D">
              <w:t>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8D" w:rsidP="006F148D">
            <w:pPr>
              <w:pStyle w:val="BodyText"/>
            </w:pPr>
            <w:r w:rsidRPr="006F148D">
              <w:t>1.1 Receive and confirm supervisor instructions for product specifications</w:t>
            </w:r>
          </w:p>
          <w:p w:rsidR="00000000" w:rsidRPr="006F148D" w:rsidP="006F148D">
            <w:pPr>
              <w:pStyle w:val="BodyText"/>
            </w:pPr>
            <w:r w:rsidRPr="006F148D">
              <w:t xml:space="preserve">1.2 Collect required equipment, including personal protective </w:t>
            </w:r>
            <w:r w:rsidRPr="006F148D">
              <w:t xml:space="preserve">equipment, and check for serviceability </w:t>
            </w:r>
          </w:p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1.3 Operate equipment according to workplace procedures</w:t>
            </w:r>
          </w:p>
        </w:tc>
      </w:tr>
      <w:tr w:rsidTr="002B7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2. Grade and label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8D" w:rsidP="006F148D">
            <w:pPr>
              <w:pStyle w:val="BodyText"/>
            </w:pPr>
            <w:r w:rsidRPr="006F148D">
              <w:t>2.1 Perform workplace personal hygiene and equipment sanitation procedures for handling stock</w:t>
            </w:r>
          </w:p>
          <w:p w:rsidR="00000000" w:rsidRPr="006F148D" w:rsidP="006F148D">
            <w:pPr>
              <w:pStyle w:val="BodyText"/>
            </w:pPr>
            <w:r w:rsidRPr="006F148D">
              <w:t>2.2 Handle stock to minimise damage or stress to stock according to workplace and food safety procedures</w:t>
            </w:r>
          </w:p>
          <w:p w:rsidR="00000000" w:rsidRPr="006F148D" w:rsidP="006F148D">
            <w:pPr>
              <w:pStyle w:val="BodyText"/>
            </w:pPr>
            <w:r w:rsidRPr="006F148D">
              <w:t>2.3 Identify and remove stock th</w:t>
            </w:r>
            <w:r w:rsidRPr="006F148D">
              <w:t xml:space="preserve">at does not meet workplace quality specifications </w:t>
            </w:r>
          </w:p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2.4 Grade and label stock according to customer requirements and supervisor instructions</w:t>
            </w:r>
          </w:p>
        </w:tc>
      </w:tr>
      <w:tr w:rsidTr="002B7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3. Pack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8D" w:rsidP="006F148D">
            <w:pPr>
              <w:pStyle w:val="BodyText"/>
            </w:pPr>
            <w:r w:rsidRPr="006F148D">
              <w:t>3.1 Organise packaging materials and containers according to customer requirements and supervisor i</w:t>
            </w:r>
            <w:r w:rsidRPr="006F148D">
              <w:t>nstructions</w:t>
            </w:r>
          </w:p>
          <w:p w:rsidR="00000000" w:rsidRPr="006F148D" w:rsidP="006F148D">
            <w:pPr>
              <w:pStyle w:val="BodyText"/>
            </w:pPr>
            <w:r w:rsidRPr="006F148D">
              <w:t>3.2 Pack containers with product according to instructions and food safety procedures</w:t>
            </w:r>
          </w:p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3.3 Apply wraps and lids and label correctly according to industry and customer requirements</w:t>
            </w:r>
          </w:p>
        </w:tc>
      </w:tr>
      <w:tr w:rsidTr="002B7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4. Store produce ready for transport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8D" w:rsidP="006F148D">
            <w:pPr>
              <w:pStyle w:val="BodyText"/>
            </w:pPr>
            <w:r w:rsidRPr="006F148D">
              <w:t>4.1 Place containers on pal</w:t>
            </w:r>
            <w:r w:rsidRPr="006F148D">
              <w:t>lets and ensure stability and maximum air flow</w:t>
            </w:r>
          </w:p>
          <w:p w:rsidR="00000000" w:rsidRPr="006F148D" w:rsidP="006F148D">
            <w:pPr>
              <w:pStyle w:val="BodyText"/>
            </w:pPr>
            <w:r w:rsidRPr="006F148D">
              <w:t>4.2 Arrange pallets in storage facility according to supervisor instructions</w:t>
            </w:r>
          </w:p>
          <w:p w:rsidR="00000000" w:rsidRPr="006F148D" w:rsidP="006F148D">
            <w:pPr>
              <w:pStyle w:val="BodyText"/>
            </w:pPr>
            <w:r w:rsidRPr="006F148D">
              <w:t>4.3 Read monitoring gauges in storage facility and check condition of stored product on a regular basis, and report abnormal conditi</w:t>
            </w:r>
            <w:r w:rsidRPr="006F148D">
              <w:t>ons to supervisor</w:t>
            </w:r>
          </w:p>
          <w:p w:rsidR="00000000" w:rsidRPr="006F148D" w:rsidP="006F148D">
            <w:pPr>
              <w:pStyle w:val="BodyText"/>
            </w:pPr>
            <w:r w:rsidRPr="006F148D">
              <w:t>4.4 Remove damaged product and broken containers from the storage facility using safe work practices</w:t>
            </w:r>
          </w:p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4.5 Control pests and clean containers according to workplace procedures</w:t>
            </w:r>
          </w:p>
        </w:tc>
      </w:tr>
      <w:tr w:rsidTr="002B7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5. Finalise and review post-harvest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8D" w:rsidP="006F148D">
            <w:pPr>
              <w:pStyle w:val="BodyText"/>
            </w:pPr>
            <w:r w:rsidRPr="006F148D">
              <w:t>5.1 Clean work a</w:t>
            </w:r>
            <w:r w:rsidRPr="006F148D">
              <w:t>rea and dispose of waste materials safely according to health and safety and environmental requirements and workplace procedures</w:t>
            </w:r>
          </w:p>
          <w:p w:rsidR="00000000" w:rsidRPr="006F148D" w:rsidP="006F148D">
            <w:pPr>
              <w:pStyle w:val="BodyText"/>
            </w:pPr>
            <w:r w:rsidRPr="006F148D">
              <w:t>5.2 Check and store tools and equipment, reporting any identified repair requirements to supervisor</w:t>
            </w:r>
          </w:p>
          <w:p w:rsidR="00000000" w:rsidRPr="006F148D" w:rsidP="006F148D">
            <w:pPr>
              <w:pStyle w:val="BodyText"/>
            </w:pPr>
            <w:r w:rsidRPr="006F148D">
              <w:t>5.3 Record relevant data an</w:t>
            </w:r>
            <w:r w:rsidRPr="006F148D">
              <w:t>d observations, and report any abnormal records to supervisor</w:t>
            </w:r>
          </w:p>
        </w:tc>
      </w:tr>
    </w:tbl>
    <w:p w:rsidR="00000000" w:rsidRPr="006F148D" w:rsidP="006F148D">
      <w:pPr>
        <w:pStyle w:val="BodyText"/>
      </w:pPr>
    </w:p>
    <w:p w:rsidR="00000000" w:rsidRPr="006F148D" w:rsidP="006F148D">
      <w:pPr>
        <w:pStyle w:val="AllowPageBreak"/>
      </w:pPr>
    </w:p>
    <w:p w:rsidR="00000000" w:rsidRPr="006F148D" w:rsidP="006F148D">
      <w:pPr>
        <w:pStyle w:val="Heading1"/>
      </w:pPr>
      <w:bookmarkStart w:id="6" w:name="O_1035107"/>
      <w:bookmarkEnd w:id="6"/>
      <w:r w:rsidRPr="006F148D">
        <w:t>Foundation Skills</w:t>
      </w:r>
    </w:p>
    <w:p w:rsidR="00000000" w:rsidRPr="002B7001" w:rsidP="002B7001">
      <w:pPr>
        <w:pStyle w:val="BodyText"/>
        <w:rPr>
          <w:i/>
        </w:rPr>
      </w:pPr>
      <w:r w:rsidRPr="002B7001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2B7001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Bold"/>
              <w:rPr>
                <w:lang w:val="en-NZ"/>
              </w:rPr>
            </w:pPr>
            <w:r w:rsidRPr="006F148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Bold"/>
              <w:rPr>
                <w:lang w:val="en-NZ"/>
              </w:rPr>
            </w:pPr>
            <w:r w:rsidRPr="006F148D">
              <w:t>Description</w:t>
            </w:r>
          </w:p>
        </w:tc>
      </w:tr>
      <w:tr w:rsidTr="006F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ListBullet"/>
              <w:rPr>
                <w:lang w:val="en-NZ"/>
              </w:rPr>
            </w:pPr>
            <w:r w:rsidRPr="006F148D">
              <w:t>Interprets text in workplace procedures, instructions and labels</w:t>
            </w:r>
          </w:p>
        </w:tc>
      </w:tr>
      <w:tr w:rsidTr="006F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8D" w:rsidP="006F148D">
            <w:pPr>
              <w:pStyle w:val="ListBullet"/>
            </w:pPr>
            <w:r w:rsidRPr="006F148D">
              <w:t>Completes labels for packages</w:t>
            </w:r>
          </w:p>
          <w:p w:rsidR="00000000" w:rsidP="006F148D">
            <w:pPr>
              <w:pStyle w:val="ListBullet"/>
              <w:rPr>
                <w:lang w:val="en-NZ"/>
              </w:rPr>
            </w:pPr>
            <w:r w:rsidRPr="006F148D">
              <w:t>Fills out workplace records legibly and accurately</w:t>
            </w:r>
          </w:p>
        </w:tc>
      </w:tr>
      <w:tr w:rsidTr="006F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8D" w:rsidP="006F148D">
            <w:pPr>
              <w:pStyle w:val="ListBullet"/>
            </w:pPr>
            <w:r w:rsidRPr="006F148D">
              <w:t>Interprets temperature gauges</w:t>
            </w:r>
          </w:p>
          <w:p w:rsidR="00000000" w:rsidRPr="006F148D" w:rsidP="006F148D">
            <w:pPr>
              <w:pStyle w:val="ListBullet"/>
            </w:pPr>
            <w:r w:rsidRPr="006F148D">
              <w:t>Counts and sorts stock and products, and pallets and containers</w:t>
            </w:r>
          </w:p>
          <w:p w:rsidR="00000000" w:rsidRPr="006F148D" w:rsidP="006F148D">
            <w:pPr>
              <w:pStyle w:val="ListBullet"/>
            </w:pPr>
            <w:r w:rsidRPr="006F148D">
              <w:t>Uses addition and multiplication to calculate quantities of stock</w:t>
            </w:r>
          </w:p>
          <w:p w:rsidR="00000000" w:rsidRPr="006F148D" w:rsidP="006F148D">
            <w:pPr>
              <w:pStyle w:val="ListBullet"/>
            </w:pPr>
            <w:r w:rsidRPr="006F148D">
              <w:t>Sets and adjusts tare scale</w:t>
            </w:r>
          </w:p>
          <w:p w:rsidR="00000000" w:rsidP="006F148D">
            <w:pPr>
              <w:pStyle w:val="ListBullet"/>
              <w:rPr>
                <w:lang w:val="en-NZ"/>
              </w:rPr>
            </w:pPr>
            <w:r w:rsidRPr="006F148D">
              <w:t>Weighs stock and packs within specified limits</w:t>
            </w:r>
          </w:p>
        </w:tc>
      </w:tr>
      <w:tr w:rsidTr="006F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8D" w:rsidP="006F148D">
            <w:pPr>
              <w:pStyle w:val="ListBullet"/>
            </w:pPr>
            <w:r w:rsidRPr="006F148D">
              <w:t>Asks questions to clarify job requirements</w:t>
            </w:r>
          </w:p>
          <w:p w:rsidR="00000000" w:rsidP="006F148D">
            <w:pPr>
              <w:pStyle w:val="ListBullet"/>
              <w:rPr>
                <w:lang w:val="en-NZ"/>
              </w:rPr>
            </w:pPr>
            <w:r w:rsidRPr="006F148D">
              <w:t>Describes abnormal records to supervisor using correct terminology</w:t>
            </w:r>
          </w:p>
        </w:tc>
      </w:tr>
      <w:tr w:rsidTr="006F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8D" w:rsidP="006F148D">
            <w:pPr>
              <w:pStyle w:val="ListBullet"/>
            </w:pPr>
            <w:r w:rsidRPr="006F148D">
              <w:t>Makes routine decisions about condition of stored products and gauge readings</w:t>
            </w:r>
          </w:p>
        </w:tc>
      </w:tr>
    </w:tbl>
    <w:p w:rsidR="00000000" w:rsidRPr="006F148D" w:rsidP="006F148D">
      <w:pPr>
        <w:pStyle w:val="BodyText"/>
      </w:pPr>
    </w:p>
    <w:p w:rsidR="00000000" w:rsidRPr="006F148D" w:rsidP="006F148D">
      <w:pPr>
        <w:pStyle w:val="AllowPageBreak"/>
      </w:pPr>
    </w:p>
    <w:p w:rsidR="00000000" w:rsidRPr="006F148D" w:rsidP="006F148D">
      <w:pPr>
        <w:pStyle w:val="Heading1"/>
      </w:pPr>
      <w:bookmarkStart w:id="7" w:name="O_1035109"/>
      <w:bookmarkEnd w:id="7"/>
      <w:r w:rsidRPr="006F148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F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Bold"/>
              <w:rPr>
                <w:lang w:val="en-NZ"/>
              </w:rPr>
            </w:pPr>
            <w:r w:rsidRPr="006F148D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Bold"/>
              <w:rPr>
                <w:lang w:val="en-NZ"/>
              </w:rPr>
            </w:pPr>
            <w:r w:rsidRPr="006F148D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Bold"/>
              <w:rPr>
                <w:lang w:val="en-NZ"/>
              </w:rPr>
            </w:pPr>
            <w:r w:rsidRPr="006F148D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Bold"/>
              <w:rPr>
                <w:lang w:val="en-NZ"/>
              </w:rPr>
            </w:pPr>
            <w:r w:rsidRPr="006F148D">
              <w:t>Equivalence status</w:t>
            </w:r>
          </w:p>
        </w:tc>
      </w:tr>
      <w:tr w:rsidTr="006F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SFIAQU209 Carry out on-farm post-harvest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SFIAQUA215B Carry out on-farm post-harvest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8D" w:rsidP="006F148D">
            <w:pPr>
              <w:pStyle w:val="BodyText"/>
            </w:pPr>
            <w:r w:rsidRPr="006F148D">
              <w:t>Updated to meet Standards for Training Packages</w:t>
            </w:r>
          </w:p>
          <w:p w:rsidR="00000000" w:rsidP="006F148D">
            <w:pPr>
              <w:pStyle w:val="BodyText"/>
              <w:rPr>
                <w:lang w:val="en-NZ"/>
              </w:rPr>
            </w:pPr>
            <w:r w:rsidRPr="006F148D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8D" w:rsidP="006F148D">
            <w:pPr>
              <w:pStyle w:val="BodyText"/>
            </w:pPr>
            <w:r w:rsidRPr="006F148D">
              <w:t>Equivalent unit</w:t>
            </w:r>
          </w:p>
        </w:tc>
      </w:tr>
    </w:tbl>
    <w:p w:rsidR="00000000" w:rsidRPr="006F148D" w:rsidP="006F148D">
      <w:pPr>
        <w:pStyle w:val="BodyText"/>
      </w:pPr>
    </w:p>
    <w:p w:rsidR="00000000" w:rsidRPr="006F148D" w:rsidP="006F148D">
      <w:pPr>
        <w:pStyle w:val="AllowPageBreak"/>
      </w:pPr>
    </w:p>
    <w:p w:rsidR="00000000" w:rsidRPr="006F148D" w:rsidP="006F148D">
      <w:pPr>
        <w:pStyle w:val="Heading1"/>
      </w:pPr>
      <w:bookmarkStart w:id="8" w:name="O_1035116"/>
      <w:bookmarkEnd w:id="8"/>
      <w:r w:rsidRPr="006F148D">
        <w:t>Links</w:t>
      </w:r>
    </w:p>
    <w:p w:rsidR="00000000" w:rsidRPr="006F148D" w:rsidP="002B7001">
      <w:pPr>
        <w:pStyle w:val="BodyText"/>
      </w:pPr>
      <w:r w:rsidRPr="006F148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D7BE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F148D" w:rsidP="006F148D"/>
    <w:sectPr w:rsidSect="006F14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8D" w:rsidRPr="002B7001" w:rsidP="002B70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01" w:rsidP="006F14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7001" w:rsidP="006F14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7001" w:rsidP="006F14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48D" w:rsidRPr="002B7001" w:rsidP="002B70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01" w:rsidRPr="002D2AF8" w:rsidP="006F14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SFIAQU209 Carry out on-farm post-harvest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B7001" w:rsidP="006F14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9E9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1462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4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4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4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4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4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4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4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4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4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4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4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48D"/>
  </w:style>
  <w:style w:type="character" w:customStyle="1" w:styleId="Heading1Char">
    <w:name w:val="Heading 1 Char"/>
    <w:basedOn w:val="DefaultParagraphFont"/>
    <w:link w:val="Heading1"/>
    <w:rsid w:val="006F14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4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4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48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F148D"/>
    <w:rPr>
      <w:i/>
    </w:rPr>
  </w:style>
  <w:style w:type="paragraph" w:customStyle="1" w:styleId="SuperHeading">
    <w:name w:val="SuperHeading"/>
    <w:basedOn w:val="Normal"/>
    <w:rsid w:val="006F14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4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148D"/>
    <w:rPr>
      <w:b/>
    </w:rPr>
  </w:style>
  <w:style w:type="character" w:customStyle="1" w:styleId="Heading2Char">
    <w:name w:val="Heading 2 Char"/>
    <w:basedOn w:val="DefaultParagraphFont"/>
    <w:link w:val="Heading2"/>
    <w:rsid w:val="006F14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4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4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4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4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4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4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4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4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4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4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4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4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4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4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4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148D"/>
    <w:rPr>
      <w:b/>
      <w:spacing w:val="0"/>
    </w:rPr>
  </w:style>
  <w:style w:type="paragraph" w:customStyle="1" w:styleId="SuperTitle">
    <w:name w:val="SuperTitle"/>
    <w:basedOn w:val="Title"/>
    <w:rsid w:val="006F14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4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4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4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4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4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4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4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4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4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4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4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4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14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4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4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48D"/>
  </w:style>
  <w:style w:type="paragraph" w:styleId="TableofFigures">
    <w:name w:val="table of figures"/>
    <w:basedOn w:val="Normal"/>
    <w:next w:val="Normal"/>
    <w:semiHidden/>
    <w:rsid w:val="006F14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4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148D"/>
    <w:rPr>
      <w:rFonts w:ascii="Wingdings" w:hAnsi="Wingdings"/>
    </w:rPr>
  </w:style>
  <w:style w:type="paragraph" w:customStyle="1" w:styleId="TableHeading">
    <w:name w:val="Table Heading"/>
    <w:basedOn w:val="HeadingBase"/>
    <w:rsid w:val="006F14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48D"/>
    <w:rPr>
      <w:color w:val="0033CC"/>
      <w:u w:val="none"/>
    </w:rPr>
  </w:style>
  <w:style w:type="paragraph" w:customStyle="1" w:styleId="BodyTextRight">
    <w:name w:val="Body Text Right"/>
    <w:basedOn w:val="BodyText"/>
    <w:rsid w:val="006F14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4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4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4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4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4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48D"/>
    <w:rPr>
      <w:sz w:val="32"/>
    </w:rPr>
  </w:style>
  <w:style w:type="paragraph" w:customStyle="1" w:styleId="HeadingProcedure">
    <w:name w:val="Heading Procedure"/>
    <w:basedOn w:val="HeadingBase"/>
    <w:next w:val="Normal"/>
    <w:rsid w:val="006F14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48D"/>
    <w:pPr>
      <w:spacing w:before="60" w:after="60"/>
    </w:pPr>
  </w:style>
  <w:style w:type="paragraph" w:styleId="ListContinue">
    <w:name w:val="List Continue"/>
    <w:basedOn w:val="List"/>
    <w:rsid w:val="006F148D"/>
    <w:pPr>
      <w:ind w:firstLine="0"/>
    </w:pPr>
  </w:style>
  <w:style w:type="paragraph" w:customStyle="1" w:styleId="ListNote">
    <w:name w:val="List Note"/>
    <w:basedOn w:val="List"/>
    <w:rsid w:val="006F14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4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4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48D"/>
    <w:rPr>
      <w:rFonts w:ascii="Courier New" w:hAnsi="Courier New"/>
    </w:rPr>
  </w:style>
  <w:style w:type="paragraph" w:customStyle="1" w:styleId="NoteBullet">
    <w:name w:val="Note Bullet"/>
    <w:basedOn w:val="Note"/>
    <w:rsid w:val="006F14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4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4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4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4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14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4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48D"/>
    <w:rPr>
      <w:b/>
      <w:smallCaps/>
    </w:rPr>
  </w:style>
  <w:style w:type="paragraph" w:customStyle="1" w:styleId="TableListNumber">
    <w:name w:val="Table List Number"/>
    <w:basedOn w:val="ListNumber"/>
    <w:rsid w:val="006F14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4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48D"/>
    <w:pPr>
      <w:numPr>
        <w:numId w:val="8"/>
      </w:numPr>
    </w:pPr>
  </w:style>
  <w:style w:type="paragraph" w:customStyle="1" w:styleId="ListAlpha2">
    <w:name w:val="List Alpha 2"/>
    <w:basedOn w:val="List2"/>
    <w:rsid w:val="006F148D"/>
    <w:pPr>
      <w:numPr>
        <w:numId w:val="7"/>
      </w:numPr>
    </w:pPr>
  </w:style>
  <w:style w:type="paragraph" w:styleId="List2">
    <w:name w:val="List 2"/>
    <w:basedOn w:val="BodyText"/>
    <w:rsid w:val="006F14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4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4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4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4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4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148D"/>
    <w:pPr>
      <w:numPr>
        <w:numId w:val="3"/>
      </w:numPr>
    </w:pPr>
  </w:style>
  <w:style w:type="paragraph" w:styleId="ListContinue2">
    <w:name w:val="List Continue 2"/>
    <w:basedOn w:val="List2"/>
    <w:rsid w:val="006F148D"/>
    <w:pPr>
      <w:ind w:firstLine="0"/>
    </w:pPr>
  </w:style>
  <w:style w:type="paragraph" w:styleId="ListContinue3">
    <w:name w:val="List Continue 3"/>
    <w:basedOn w:val="List3"/>
    <w:rsid w:val="006F148D"/>
    <w:pPr>
      <w:ind w:left="1021" w:firstLine="0"/>
    </w:pPr>
  </w:style>
  <w:style w:type="paragraph" w:styleId="ListContinue4">
    <w:name w:val="List Continue 4"/>
    <w:basedOn w:val="List4"/>
    <w:rsid w:val="006F148D"/>
    <w:pPr>
      <w:ind w:firstLine="0"/>
    </w:pPr>
  </w:style>
  <w:style w:type="paragraph" w:styleId="ListContinue5">
    <w:name w:val="List Continue 5"/>
    <w:basedOn w:val="List5"/>
    <w:rsid w:val="006F148D"/>
    <w:pPr>
      <w:ind w:firstLine="0"/>
    </w:pPr>
  </w:style>
  <w:style w:type="paragraph" w:styleId="ListNumber3">
    <w:name w:val="List Number 3"/>
    <w:basedOn w:val="List3"/>
    <w:rsid w:val="006F148D"/>
    <w:pPr>
      <w:numPr>
        <w:numId w:val="4"/>
      </w:numPr>
    </w:pPr>
  </w:style>
  <w:style w:type="paragraph" w:styleId="ListNumber4">
    <w:name w:val="List Number 4"/>
    <w:basedOn w:val="List4"/>
    <w:rsid w:val="006F148D"/>
    <w:pPr>
      <w:numPr>
        <w:numId w:val="5"/>
      </w:numPr>
    </w:pPr>
  </w:style>
  <w:style w:type="paragraph" w:styleId="ListNumber5">
    <w:name w:val="List Number 5"/>
    <w:basedOn w:val="List5"/>
    <w:rsid w:val="006F148D"/>
    <w:pPr>
      <w:numPr>
        <w:numId w:val="6"/>
      </w:numPr>
    </w:pPr>
  </w:style>
  <w:style w:type="paragraph" w:styleId="BlockText">
    <w:name w:val="Block Text"/>
    <w:basedOn w:val="Normal"/>
    <w:rsid w:val="006F14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4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48D"/>
    <w:rPr>
      <w:sz w:val="16"/>
      <w:vertAlign w:val="superscript"/>
    </w:rPr>
  </w:style>
  <w:style w:type="character" w:customStyle="1" w:styleId="Symbols">
    <w:name w:val="Symbols"/>
    <w:basedOn w:val="DefaultParagraphFont"/>
    <w:rsid w:val="006F148D"/>
    <w:rPr>
      <w:rFonts w:ascii="Symbol" w:hAnsi="Symbol"/>
    </w:rPr>
  </w:style>
  <w:style w:type="character" w:customStyle="1" w:styleId="MenuOptions">
    <w:name w:val="Menu Options"/>
    <w:basedOn w:val="DefaultParagraphFont"/>
    <w:rsid w:val="006F14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48D"/>
    <w:rPr>
      <w:b/>
    </w:rPr>
  </w:style>
  <w:style w:type="character" w:customStyle="1" w:styleId="Underlined">
    <w:name w:val="Underlined"/>
    <w:basedOn w:val="DefaultParagraphFont"/>
    <w:rsid w:val="006F148D"/>
    <w:rPr>
      <w:u w:val="single"/>
    </w:rPr>
  </w:style>
  <w:style w:type="paragraph" w:customStyle="1" w:styleId="TableBodyTextRight">
    <w:name w:val="Table Body Text Right"/>
    <w:basedOn w:val="TableBodyText"/>
    <w:rsid w:val="006F14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48D"/>
    <w:rPr>
      <w:sz w:val="18"/>
    </w:rPr>
  </w:style>
  <w:style w:type="paragraph" w:customStyle="1" w:styleId="BodySmallRight">
    <w:name w:val="Body Small Right"/>
    <w:basedOn w:val="BodyTextRight"/>
    <w:rsid w:val="006F148D"/>
    <w:rPr>
      <w:sz w:val="18"/>
      <w:szCs w:val="18"/>
    </w:rPr>
  </w:style>
  <w:style w:type="paragraph" w:customStyle="1" w:styleId="MarginEdition">
    <w:name w:val="Margin Edition"/>
    <w:basedOn w:val="MarginNote"/>
    <w:rsid w:val="006F14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48D"/>
    <w:rPr>
      <w:sz w:val="2"/>
      <w:szCs w:val="2"/>
    </w:rPr>
  </w:style>
  <w:style w:type="character" w:customStyle="1" w:styleId="Small">
    <w:name w:val="Small"/>
    <w:basedOn w:val="DefaultParagraphFont"/>
    <w:rsid w:val="006F148D"/>
    <w:rPr>
      <w:sz w:val="16"/>
    </w:rPr>
  </w:style>
  <w:style w:type="paragraph" w:customStyle="1" w:styleId="WideTable">
    <w:name w:val="Wide Table"/>
    <w:basedOn w:val="Normal"/>
    <w:rsid w:val="006F14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48D"/>
  </w:style>
  <w:style w:type="paragraph" w:styleId="Quote">
    <w:name w:val="Quote"/>
    <w:basedOn w:val="Heading1"/>
    <w:link w:val="QuoteChar"/>
    <w:qFormat/>
    <w:rsid w:val="006F14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4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48D"/>
    <w:pPr>
      <w:pageBreakBefore/>
    </w:pPr>
  </w:style>
  <w:style w:type="paragraph" w:customStyle="1" w:styleId="Border">
    <w:name w:val="Border"/>
    <w:basedOn w:val="Normal"/>
    <w:qFormat/>
    <w:rsid w:val="006F14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4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4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4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4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4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4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4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4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48D"/>
    <w:rPr>
      <w:u w:val="single"/>
    </w:rPr>
  </w:style>
  <w:style w:type="character" w:customStyle="1" w:styleId="BoldandItalics">
    <w:name w:val="Bold and Italics"/>
    <w:qFormat/>
    <w:rsid w:val="006F148D"/>
    <w:rPr>
      <w:b/>
      <w:i/>
      <w:u w:val="none"/>
    </w:rPr>
  </w:style>
  <w:style w:type="paragraph" w:styleId="BalloonText">
    <w:name w:val="Balloon Text"/>
    <w:basedOn w:val="Normal"/>
    <w:link w:val="BalloonTextChar"/>
    <w:rsid w:val="006F1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4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4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4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4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4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4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70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4067</Characters>
  <Application>Microsoft Office Word</Application>
  <DocSecurity>0</DocSecurity>
  <Lines>150</Lines>
  <Paragraphs>92</Paragraphs>
  <ScaleCrop>false</ScaleCrop>
  <Company>Author-it Software Corporation Ltd.</Company>
  <LinksUpToDate>false</LinksUpToDate>
  <CharactersWithSpaces>4616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SFIAQU209 Carry out on-farm post-harvest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