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09ED" w:rsidP="008E09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SFIAQU208 Produce algal or live-feed cultures</w:t>
      </w:r>
      <w:r>
        <w:fldChar w:fldCharType="end"/>
      </w:r>
    </w:p>
    <w:p w:rsidR="008E09ED" w:rsidP="008E09ED">
      <w:pPr>
        <w:pStyle w:val="Version"/>
        <w:sectPr w:rsidSect="00FC1C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C1C48" w:rsidP="00FC1C48">
      <w:pPr>
        <w:pStyle w:val="SuperHeading"/>
      </w:pPr>
      <w:r w:rsidRPr="00FC1C48">
        <w:t>SFIAQU208 Produce algal or live-feed cultures</w:t>
      </w:r>
    </w:p>
    <w:p w:rsidR="00000000" w:rsidRPr="00FC1C48" w:rsidP="00FC1C48">
      <w:pPr>
        <w:pStyle w:val="Heading1"/>
      </w:pPr>
      <w:bookmarkStart w:id="1" w:name="O_1101561"/>
      <w:bookmarkEnd w:id="1"/>
      <w:r w:rsidRPr="00FC1C4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C1C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C48">
            <w:pPr>
              <w:pStyle w:val="BodyTextBold"/>
              <w:rPr>
                <w:lang w:val="en-NZ"/>
              </w:rPr>
            </w:pPr>
            <w:r w:rsidRPr="00FC1C4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C48">
            <w:pPr>
              <w:pStyle w:val="BodyTextBold"/>
              <w:rPr>
                <w:lang w:val="en-NZ"/>
              </w:rPr>
            </w:pPr>
            <w:r w:rsidRPr="00FC1C48">
              <w:t>Comments</w:t>
            </w:r>
          </w:p>
        </w:tc>
      </w:tr>
      <w:tr w:rsidTr="00FC1C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C48">
            <w:pPr>
              <w:pStyle w:val="BodyText"/>
              <w:rPr>
                <w:lang w:val="en-NZ"/>
              </w:rPr>
            </w:pPr>
            <w:r w:rsidRPr="00FC1C48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C48">
            <w:pPr>
              <w:pStyle w:val="BodyText"/>
              <w:rPr>
                <w:lang w:val="en-NZ"/>
              </w:rPr>
            </w:pPr>
            <w:r w:rsidRPr="00FC1C48">
              <w:t>This version released with SFI Seafood Industry Training Package Version 2.0</w:t>
            </w:r>
          </w:p>
        </w:tc>
      </w:tr>
      <w:tr w:rsidTr="00FC1C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C48">
            <w:pPr>
              <w:pStyle w:val="BodyText"/>
              <w:rPr>
                <w:lang w:val="en-NZ"/>
              </w:rPr>
            </w:pPr>
            <w:r w:rsidRPr="00FC1C4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C48" w:rsidP="00FC1C48">
            <w:pPr>
              <w:pStyle w:val="BodyText"/>
            </w:pPr>
            <w:r w:rsidRPr="00FC1C48">
              <w:t>This version released with SFI Seafood Industry Training Package Version 1.0.</w:t>
            </w:r>
          </w:p>
        </w:tc>
      </w:tr>
    </w:tbl>
    <w:p w:rsidR="00000000" w:rsidRPr="00FC1C48" w:rsidP="00FC1C48">
      <w:pPr>
        <w:pStyle w:val="BodyText"/>
      </w:pPr>
    </w:p>
    <w:p w:rsidR="00000000" w:rsidRPr="00FC1C48" w:rsidP="00FC1C48">
      <w:pPr>
        <w:pStyle w:val="AllowPageBreak"/>
      </w:pPr>
    </w:p>
    <w:p w:rsidR="00000000" w:rsidRPr="00FC1C48" w:rsidP="00FC1C48">
      <w:pPr>
        <w:pStyle w:val="Heading1"/>
      </w:pPr>
      <w:bookmarkStart w:id="2" w:name="O_1101560"/>
      <w:bookmarkEnd w:id="2"/>
      <w:r w:rsidRPr="00FC1C48">
        <w:t>Application</w:t>
      </w:r>
    </w:p>
    <w:p w:rsidR="00000000" w:rsidRPr="00FC1C48" w:rsidP="008E09ED">
      <w:pPr>
        <w:pStyle w:val="BodyText"/>
      </w:pPr>
      <w:r w:rsidRPr="00FC1C48">
        <w:t>This unit of competency describes the skills and knowledge required to initiate, maintain and harvest algal or live-feed cultures.</w:t>
      </w:r>
    </w:p>
    <w:p w:rsidR="00000000" w:rsidRPr="00FC1C48" w:rsidP="008E09ED">
      <w:pPr>
        <w:pStyle w:val="BodyText"/>
      </w:pPr>
      <w:r w:rsidRPr="00FC1C48">
        <w:t>The unit applies to individuals who undertake routine tasks in producing algal and live-feed cultures in an aquaculture sett</w:t>
      </w:r>
      <w:r w:rsidRPr="00FC1C48">
        <w:t>ing under the direction of a supervisor.</w:t>
      </w:r>
    </w:p>
    <w:p w:rsidR="00000000" w:rsidRPr="00FC1C48" w:rsidP="008E09ED">
      <w:pPr>
        <w:pStyle w:val="BodyText"/>
      </w:pPr>
      <w:r w:rsidRPr="00FC1C48">
        <w:t>All work must be carried out to comply with workplace procedures, according to state/territory health and safety, food safety, biosecurity and environmental regulations, legislation and standards that apply to the w</w:t>
      </w:r>
      <w:r w:rsidRPr="00FC1C48">
        <w:t>orkplace.</w:t>
      </w:r>
    </w:p>
    <w:p w:rsidR="00000000" w:rsidRPr="00FC1C48" w:rsidP="008E09ED">
      <w:pPr>
        <w:pStyle w:val="BodyText"/>
      </w:pPr>
      <w:r w:rsidRPr="00FC1C48">
        <w:t>No licensing, legislative or certification requirements apply to this unit at the time of publication.</w:t>
      </w:r>
    </w:p>
    <w:p w:rsidR="00000000" w:rsidRPr="00FC1C48" w:rsidP="00FC1C48">
      <w:pPr>
        <w:pStyle w:val="Heading1"/>
      </w:pPr>
      <w:bookmarkStart w:id="3" w:name="O_1101559"/>
      <w:bookmarkEnd w:id="3"/>
      <w:r w:rsidRPr="00FC1C48">
        <w:t>Pre-requisite Unit</w:t>
      </w:r>
    </w:p>
    <w:p w:rsidR="00000000" w:rsidRPr="00FC1C48" w:rsidP="008E09ED">
      <w:pPr>
        <w:pStyle w:val="BodyText"/>
      </w:pPr>
      <w:r w:rsidRPr="00FC1C48">
        <w:t>Nil</w:t>
      </w:r>
    </w:p>
    <w:p w:rsidR="00000000" w:rsidRPr="00FC1C48" w:rsidP="00FC1C48">
      <w:pPr>
        <w:pStyle w:val="Heading1"/>
      </w:pPr>
      <w:bookmarkStart w:id="4" w:name="O_1101558"/>
      <w:bookmarkEnd w:id="4"/>
      <w:r w:rsidRPr="00FC1C48">
        <w:t>Unit Sector</w:t>
      </w:r>
    </w:p>
    <w:p w:rsidR="00000000" w:rsidRPr="00FC1C48" w:rsidP="008E09ED">
      <w:pPr>
        <w:pStyle w:val="BodyText"/>
      </w:pPr>
      <w:r w:rsidRPr="00FC1C48">
        <w:t>Aquaculture (AQU)</w:t>
      </w:r>
    </w:p>
    <w:p w:rsidR="00000000" w:rsidRPr="00FC1C48" w:rsidP="00FC1C48">
      <w:pPr>
        <w:pStyle w:val="Heading1"/>
      </w:pPr>
      <w:bookmarkStart w:id="5" w:name="O_1101557"/>
      <w:bookmarkEnd w:id="5"/>
      <w:r w:rsidRPr="00FC1C4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E09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C48">
            <w:pPr>
              <w:pStyle w:val="BodyTextBold"/>
              <w:rPr>
                <w:lang w:val="en-NZ"/>
              </w:rPr>
            </w:pPr>
            <w:r w:rsidRPr="00FC1C4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C48">
            <w:pPr>
              <w:pStyle w:val="BodyTextBold"/>
              <w:rPr>
                <w:lang w:val="en-NZ"/>
              </w:rPr>
            </w:pPr>
            <w:r w:rsidRPr="00FC1C48">
              <w:t>Performance Criteria</w:t>
            </w:r>
          </w:p>
        </w:tc>
      </w:tr>
      <w:tr w:rsidTr="008E09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C48" w:rsidP="00FC1C48">
            <w:pPr>
              <w:pStyle w:val="BodyText"/>
            </w:pPr>
            <w:r w:rsidRPr="00FC1C4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C48">
            <w:pPr>
              <w:pStyle w:val="BodyText"/>
              <w:rPr>
                <w:lang w:val="en-NZ"/>
              </w:rPr>
            </w:pPr>
            <w:r w:rsidRPr="00FC1C4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E09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C48">
            <w:pPr>
              <w:pStyle w:val="BodyText"/>
              <w:rPr>
                <w:lang w:val="en-NZ"/>
              </w:rPr>
            </w:pPr>
            <w:r w:rsidRPr="00FC1C48">
              <w:t>1. Prepare for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C48" w:rsidP="00FC1C48">
            <w:pPr>
              <w:pStyle w:val="BodyText"/>
            </w:pPr>
            <w:r w:rsidRPr="00FC1C48">
              <w:t>1.1 Confirm instructions for production schedule with supervisor</w:t>
            </w:r>
          </w:p>
          <w:p w:rsidR="00000000" w:rsidRPr="00FC1C48" w:rsidP="00FC1C48">
            <w:pPr>
              <w:pStyle w:val="BodyText"/>
            </w:pPr>
            <w:r w:rsidRPr="00FC1C48">
              <w:t xml:space="preserve">1.2 Collect required production equipment, including personal </w:t>
            </w:r>
            <w:r w:rsidRPr="00FC1C48">
              <w:t>protective equipment, and check for serviceability</w:t>
            </w:r>
          </w:p>
          <w:p w:rsidR="00000000" w:rsidP="00FC1C48">
            <w:pPr>
              <w:pStyle w:val="BodyText"/>
              <w:rPr>
                <w:lang w:val="en-NZ"/>
              </w:rPr>
            </w:pPr>
            <w:r w:rsidRPr="00FC1C48">
              <w:t>1.3 Perform workplace personal hygiene and equipment sanitation procedures</w:t>
            </w:r>
          </w:p>
        </w:tc>
      </w:tr>
      <w:tr w:rsidTr="008E09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C48">
            <w:pPr>
              <w:pStyle w:val="BodyText"/>
              <w:rPr>
                <w:lang w:val="en-NZ"/>
              </w:rPr>
            </w:pPr>
            <w:r w:rsidRPr="00FC1C48">
              <w:t>2.</w:t>
            </w:r>
            <w:r w:rsidRPr="00FC1C48">
              <w:t xml:space="preserve"> Initiate and maintain cultures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C48" w:rsidP="00FC1C48">
            <w:pPr>
              <w:pStyle w:val="BodyText"/>
            </w:pPr>
            <w:r w:rsidRPr="00FC1C48">
              <w:t>2.1 Prepare, fill and inoculate culture vessels according to workplace procedures</w:t>
            </w:r>
          </w:p>
          <w:p w:rsidR="00000000" w:rsidRPr="00FC1C48" w:rsidP="00FC1C48">
            <w:pPr>
              <w:pStyle w:val="BodyText"/>
            </w:pPr>
            <w:r w:rsidRPr="00FC1C48">
              <w:t>2.2 Maintain the requirements of the culture organism for the culture period</w:t>
            </w:r>
          </w:p>
          <w:p w:rsidR="00000000" w:rsidP="00FC1C48">
            <w:pPr>
              <w:pStyle w:val="BodyText"/>
              <w:rPr>
                <w:lang w:val="en-NZ"/>
              </w:rPr>
            </w:pPr>
            <w:r w:rsidRPr="00FC1C48">
              <w:t>2.3 Monitor the health of the culture organism and report irregul</w:t>
            </w:r>
            <w:r w:rsidRPr="00FC1C48">
              <w:t>arities to supervisor</w:t>
            </w:r>
          </w:p>
        </w:tc>
      </w:tr>
      <w:tr w:rsidTr="008E09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C48">
            <w:pPr>
              <w:pStyle w:val="BodyText"/>
              <w:rPr>
                <w:lang w:val="en-NZ"/>
              </w:rPr>
            </w:pPr>
            <w:r w:rsidRPr="00FC1C48">
              <w:t>3. Harvest culture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C48" w:rsidP="00FC1C48">
            <w:pPr>
              <w:pStyle w:val="BodyText"/>
            </w:pPr>
            <w:r w:rsidRPr="00FC1C48">
              <w:t>3.1 Collect harvesting equipment and check for serviceability</w:t>
            </w:r>
          </w:p>
          <w:p w:rsidR="00000000" w:rsidRPr="00FC1C48" w:rsidP="00FC1C48">
            <w:pPr>
              <w:pStyle w:val="BodyText"/>
            </w:pPr>
            <w:r w:rsidRPr="00FC1C48">
              <w:t>3.2 Clean and sanitise collection vessels before and after use according to workplace procedures</w:t>
            </w:r>
          </w:p>
          <w:p w:rsidR="00000000" w:rsidP="00FC1C48">
            <w:pPr>
              <w:pStyle w:val="BodyText"/>
              <w:rPr>
                <w:lang w:val="en-NZ"/>
              </w:rPr>
            </w:pPr>
            <w:r w:rsidRPr="00FC1C48">
              <w:t>3.3 Harvest required quantity and transfer to feed cult</w:t>
            </w:r>
            <w:r w:rsidRPr="00FC1C48">
              <w:t>ured stock</w:t>
            </w:r>
          </w:p>
        </w:tc>
      </w:tr>
      <w:tr w:rsidTr="008E09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C48">
            <w:pPr>
              <w:pStyle w:val="BodyText"/>
              <w:rPr>
                <w:lang w:val="en-NZ"/>
              </w:rPr>
            </w:pPr>
            <w:r w:rsidRPr="00FC1C48">
              <w:t>4. Complete post-culture production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C48" w:rsidP="00FC1C48">
            <w:pPr>
              <w:pStyle w:val="BodyText"/>
            </w:pPr>
            <w:r w:rsidRPr="00FC1C48">
              <w:t xml:space="preserve">4.1 Clean work area and dispose of waste materials safely according to </w:t>
            </w:r>
          </w:p>
          <w:p w:rsidR="00000000" w:rsidRPr="00FC1C48" w:rsidP="00FC1C48">
            <w:pPr>
              <w:pStyle w:val="BodyText"/>
            </w:pPr>
            <w:r w:rsidRPr="00FC1C48">
              <w:t>workplace procedures</w:t>
            </w:r>
          </w:p>
          <w:p w:rsidR="00000000" w:rsidRPr="00FC1C48" w:rsidP="00FC1C48">
            <w:pPr>
              <w:pStyle w:val="BodyText"/>
            </w:pPr>
            <w:r w:rsidRPr="00FC1C48">
              <w:t>4.2 Clean and sanitise culture vessels according to hygiene and equipment sanitation procedures</w:t>
            </w:r>
          </w:p>
          <w:p w:rsidR="00000000" w:rsidRPr="00FC1C48" w:rsidP="00FC1C48">
            <w:pPr>
              <w:pStyle w:val="BodyText"/>
            </w:pPr>
            <w:r w:rsidRPr="00FC1C48">
              <w:t>4.3 Chec</w:t>
            </w:r>
            <w:r w:rsidRPr="00FC1C48">
              <w:t>k and store tools and equipment, reporting any identified repair requirements to supervisor</w:t>
            </w:r>
          </w:p>
          <w:p w:rsidR="00000000" w:rsidRPr="00FC1C48" w:rsidP="00FC1C48">
            <w:pPr>
              <w:pStyle w:val="BodyText"/>
            </w:pPr>
            <w:r w:rsidRPr="00FC1C48">
              <w:t>4.4 Record relevant data and observations and report any abnormal records to supervisor</w:t>
            </w:r>
          </w:p>
        </w:tc>
      </w:tr>
    </w:tbl>
    <w:p w:rsidR="00000000" w:rsidRPr="00FC1C48" w:rsidP="00FC1C48">
      <w:pPr>
        <w:pStyle w:val="BodyText"/>
      </w:pPr>
    </w:p>
    <w:p w:rsidR="00000000" w:rsidRPr="00FC1C48" w:rsidP="00FC1C48">
      <w:pPr>
        <w:pStyle w:val="AllowPageBreak"/>
      </w:pPr>
    </w:p>
    <w:p w:rsidR="00000000" w:rsidRPr="00FC1C48" w:rsidP="00FC1C48">
      <w:pPr>
        <w:pStyle w:val="Heading1"/>
      </w:pPr>
      <w:bookmarkStart w:id="6" w:name="O_1101556"/>
      <w:bookmarkEnd w:id="6"/>
      <w:r w:rsidRPr="00FC1C48">
        <w:t>Foundation Skills</w:t>
      </w:r>
    </w:p>
    <w:p w:rsidR="00000000" w:rsidRPr="008E09ED" w:rsidP="008E09ED">
      <w:pPr>
        <w:pStyle w:val="BodyText"/>
        <w:rPr>
          <w:i/>
        </w:rPr>
      </w:pPr>
      <w:r w:rsidRPr="008E09E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C1C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C48">
            <w:pPr>
              <w:pStyle w:val="BodyTextBold"/>
              <w:rPr>
                <w:lang w:val="en-NZ"/>
              </w:rPr>
            </w:pPr>
            <w:r w:rsidRPr="00FC1C4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C48">
            <w:pPr>
              <w:pStyle w:val="BodyTextBold"/>
              <w:rPr>
                <w:lang w:val="en-NZ"/>
              </w:rPr>
            </w:pPr>
            <w:r w:rsidRPr="00FC1C48">
              <w:t>Description</w:t>
            </w:r>
          </w:p>
        </w:tc>
      </w:tr>
      <w:tr w:rsidTr="00FC1C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C48">
            <w:pPr>
              <w:pStyle w:val="BodyText"/>
              <w:rPr>
                <w:lang w:val="en-NZ"/>
              </w:rPr>
            </w:pPr>
            <w:r w:rsidRPr="00FC1C4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C48" w:rsidP="00FC1C48">
            <w:pPr>
              <w:pStyle w:val="ListBullet"/>
            </w:pPr>
            <w:r w:rsidRPr="00FC1C48">
              <w:t>Interprets text in workpace procedur</w:t>
            </w:r>
            <w:r w:rsidRPr="00FC1C48">
              <w:t xml:space="preserve">es and production schedules </w:t>
            </w:r>
          </w:p>
          <w:p w:rsidR="00000000" w:rsidP="00FC1C48">
            <w:pPr>
              <w:pStyle w:val="ListBullet"/>
              <w:rPr>
                <w:lang w:val="en-NZ"/>
              </w:rPr>
            </w:pPr>
            <w:r w:rsidRPr="00FC1C48">
              <w:t>Interprets labels, warning and safety signs, and gauges and meters</w:t>
            </w:r>
          </w:p>
        </w:tc>
      </w:tr>
      <w:tr w:rsidTr="00FC1C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C48">
            <w:pPr>
              <w:pStyle w:val="BodyText"/>
              <w:rPr>
                <w:lang w:val="en-NZ"/>
              </w:rPr>
            </w:pPr>
            <w:r w:rsidRPr="00FC1C48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C48">
            <w:pPr>
              <w:pStyle w:val="ListBullet"/>
              <w:rPr>
                <w:lang w:val="en-NZ"/>
              </w:rPr>
            </w:pPr>
            <w:r w:rsidRPr="00FC1C48">
              <w:t>Completes workplace records legibly and accurately</w:t>
            </w:r>
          </w:p>
        </w:tc>
      </w:tr>
      <w:tr w:rsidTr="00FC1C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C48">
            <w:pPr>
              <w:pStyle w:val="BodyText"/>
              <w:rPr>
                <w:lang w:val="en-NZ"/>
              </w:rPr>
            </w:pPr>
            <w:r w:rsidRPr="00FC1C4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C48" w:rsidP="00FC1C48">
            <w:pPr>
              <w:pStyle w:val="ListBullet"/>
            </w:pPr>
            <w:r w:rsidRPr="00FC1C48">
              <w:t>Calculates culture periods</w:t>
            </w:r>
          </w:p>
          <w:p w:rsidR="00000000" w:rsidRPr="00FC1C48" w:rsidP="00FC1C48">
            <w:pPr>
              <w:pStyle w:val="ListBullet"/>
            </w:pPr>
            <w:r w:rsidRPr="00FC1C48">
              <w:t>Counts or determines density of algal or live-feed culture organisms</w:t>
            </w:r>
          </w:p>
          <w:p w:rsidR="00000000" w:rsidP="00FC1C48">
            <w:pPr>
              <w:pStyle w:val="ListBullet"/>
              <w:rPr>
                <w:lang w:val="en-NZ"/>
              </w:rPr>
            </w:pPr>
            <w:r w:rsidRPr="00FC1C48">
              <w:t xml:space="preserve">Measures volumes and weighs chemicals/feed additives </w:t>
            </w:r>
          </w:p>
        </w:tc>
      </w:tr>
      <w:tr w:rsidTr="00FC1C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C48">
            <w:pPr>
              <w:pStyle w:val="BodyText"/>
              <w:rPr>
                <w:lang w:val="en-NZ"/>
              </w:rPr>
            </w:pPr>
            <w:r w:rsidRPr="00FC1C4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C48" w:rsidP="00FC1C48">
            <w:pPr>
              <w:pStyle w:val="ListBullet"/>
            </w:pPr>
            <w:r w:rsidRPr="00FC1C48">
              <w:t>Asks questions to clarify job requirements</w:t>
            </w:r>
          </w:p>
          <w:p w:rsidR="00000000" w:rsidP="00FC1C48">
            <w:pPr>
              <w:pStyle w:val="ListBullet"/>
              <w:rPr>
                <w:lang w:val="en-NZ"/>
              </w:rPr>
            </w:pPr>
            <w:r w:rsidRPr="00FC1C48">
              <w:t xml:space="preserve">Uses correct terminology to describe abnormal records </w:t>
            </w:r>
          </w:p>
        </w:tc>
      </w:tr>
      <w:tr w:rsidTr="00FC1C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C48">
            <w:pPr>
              <w:pStyle w:val="BodyText"/>
              <w:rPr>
                <w:lang w:val="en-NZ"/>
              </w:rPr>
            </w:pPr>
            <w:r w:rsidRPr="00FC1C48">
              <w:t xml:space="preserve">Get the work </w:t>
            </w:r>
            <w:r w:rsidRPr="00FC1C48">
              <w:t>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C48" w:rsidP="00FC1C48">
            <w:pPr>
              <w:pStyle w:val="ListBullet"/>
            </w:pPr>
            <w:r w:rsidRPr="00FC1C48">
              <w:t>Makes routine decisions about culture-growing environment and culture health abnormalities or irregularities</w:t>
            </w:r>
          </w:p>
        </w:tc>
      </w:tr>
    </w:tbl>
    <w:p w:rsidR="00000000" w:rsidRPr="00FC1C48" w:rsidP="00FC1C48">
      <w:pPr>
        <w:pStyle w:val="BodyText"/>
      </w:pPr>
    </w:p>
    <w:p w:rsidR="00000000" w:rsidRPr="00FC1C48" w:rsidP="00FC1C48">
      <w:pPr>
        <w:pStyle w:val="AllowPageBreak"/>
      </w:pPr>
    </w:p>
    <w:p w:rsidR="00000000" w:rsidRPr="00FC1C48" w:rsidP="00FC1C48">
      <w:pPr>
        <w:pStyle w:val="Heading1"/>
      </w:pPr>
      <w:bookmarkStart w:id="7" w:name="O_1101555"/>
      <w:bookmarkEnd w:id="7"/>
      <w:r w:rsidRPr="00FC1C4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C1C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C48">
            <w:pPr>
              <w:pStyle w:val="BodyTextBold"/>
              <w:rPr>
                <w:lang w:val="en-NZ"/>
              </w:rPr>
            </w:pPr>
            <w:r w:rsidRPr="00FC1C4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C48">
            <w:pPr>
              <w:pStyle w:val="BodyTextBold"/>
              <w:rPr>
                <w:lang w:val="en-NZ"/>
              </w:rPr>
            </w:pPr>
            <w:r w:rsidRPr="00FC1C4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C48">
            <w:pPr>
              <w:pStyle w:val="BodyTextBold"/>
              <w:rPr>
                <w:lang w:val="en-NZ"/>
              </w:rPr>
            </w:pPr>
            <w:r w:rsidRPr="00FC1C4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C48">
            <w:pPr>
              <w:pStyle w:val="BodyTextBold"/>
              <w:rPr>
                <w:lang w:val="en-NZ"/>
              </w:rPr>
            </w:pPr>
            <w:r w:rsidRPr="00FC1C48">
              <w:t>Equivalence status</w:t>
            </w:r>
          </w:p>
        </w:tc>
      </w:tr>
      <w:tr w:rsidTr="00FC1C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C48">
            <w:pPr>
              <w:pStyle w:val="BodyText"/>
              <w:rPr>
                <w:lang w:val="en-NZ"/>
              </w:rPr>
            </w:pPr>
            <w:r w:rsidRPr="00FC1C48">
              <w:t>SFIAQU208 Produce algal or live-feed cultures      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C48">
            <w:pPr>
              <w:pStyle w:val="BodyText"/>
              <w:rPr>
                <w:lang w:val="en-NZ"/>
              </w:rPr>
            </w:pPr>
            <w:r w:rsidRPr="00FC1C48">
              <w:t>SFIAQUA208 Produce algal or live-feed cultures      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C48">
            <w:pPr>
              <w:pStyle w:val="BodyText"/>
              <w:rPr>
                <w:lang w:val="en-NZ"/>
              </w:rPr>
            </w:pPr>
            <w:r w:rsidRPr="00FC1C48">
              <w:t>Added the missing bullet in the Foundation Skills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C48" w:rsidP="00FC1C48">
            <w:pPr>
              <w:pStyle w:val="BodyText"/>
            </w:pPr>
            <w:r w:rsidRPr="00FC1C48">
              <w:t>Equivalent</w:t>
            </w:r>
          </w:p>
        </w:tc>
      </w:tr>
    </w:tbl>
    <w:p w:rsidR="00000000" w:rsidRPr="00FC1C48" w:rsidP="00FC1C48">
      <w:pPr>
        <w:pStyle w:val="BodyText"/>
      </w:pPr>
    </w:p>
    <w:p w:rsidR="00000000" w:rsidRPr="00FC1C48" w:rsidP="00FC1C48">
      <w:pPr>
        <w:pStyle w:val="AllowPageBreak"/>
      </w:pPr>
    </w:p>
    <w:p w:rsidR="00000000" w:rsidRPr="00FC1C48" w:rsidP="00FC1C48">
      <w:pPr>
        <w:pStyle w:val="Heading1"/>
      </w:pPr>
      <w:bookmarkStart w:id="8" w:name="O_1101562"/>
      <w:bookmarkEnd w:id="8"/>
      <w:r w:rsidRPr="00FC1C48">
        <w:t>Links</w:t>
      </w:r>
    </w:p>
    <w:p w:rsidR="00000000" w:rsidRPr="00FC1C48" w:rsidP="008E09ED">
      <w:pPr>
        <w:pStyle w:val="BodyText"/>
      </w:pPr>
      <w:r w:rsidRPr="00FC1C48">
        <w:t xml:space="preserve">Companion Volumes, including </w:t>
      </w:r>
      <w:r w:rsidRPr="00FC1C48">
        <w:t xml:space="preserve">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382572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FC1C48" w:rsidP="008E09ED">
      <w:pPr>
        <w:pStyle w:val="BodyText"/>
        <w:sectPr w:rsidSect="00FC1C4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C1C48" w:rsidP="00FC1C48">
      <w:pPr>
        <w:pStyle w:val="SuperHeading"/>
      </w:pPr>
      <w:r w:rsidRPr="00FC1C48">
        <w:t>Assessment Requirements for SFIAQU208 Produce algal or live-feed cultures</w:t>
      </w:r>
    </w:p>
    <w:p w:rsidR="00000000" w:rsidRPr="00FC1C48" w:rsidP="00FC1C48">
      <w:pPr>
        <w:pStyle w:val="Heading1"/>
      </w:pPr>
      <w:bookmarkStart w:id="9" w:name="O_1101553"/>
      <w:bookmarkEnd w:id="9"/>
      <w:r w:rsidRPr="00FC1C4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C1C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C48">
            <w:pPr>
              <w:pStyle w:val="BodyTextBold"/>
              <w:rPr>
                <w:lang w:val="en-NZ"/>
              </w:rPr>
            </w:pPr>
            <w:r w:rsidRPr="00FC1C4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C48">
            <w:pPr>
              <w:pStyle w:val="BodyTextBold"/>
              <w:rPr>
                <w:lang w:val="en-NZ"/>
              </w:rPr>
            </w:pPr>
            <w:r w:rsidRPr="00FC1C48">
              <w:t>Comments</w:t>
            </w:r>
          </w:p>
        </w:tc>
      </w:tr>
      <w:tr w:rsidTr="00FC1C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C48">
            <w:pPr>
              <w:pStyle w:val="BodyText"/>
              <w:rPr>
                <w:lang w:val="en-NZ"/>
              </w:rPr>
            </w:pPr>
            <w:r w:rsidRPr="00FC1C48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C48">
            <w:pPr>
              <w:pStyle w:val="BodyText"/>
              <w:rPr>
                <w:lang w:val="en-NZ"/>
              </w:rPr>
            </w:pPr>
            <w:r w:rsidRPr="00FC1C48">
              <w:t>This version released with SFI Seafood Industry Training Package Version 2.0</w:t>
            </w:r>
          </w:p>
        </w:tc>
      </w:tr>
      <w:tr w:rsidTr="00FC1C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C48">
            <w:pPr>
              <w:pStyle w:val="BodyText"/>
              <w:rPr>
                <w:lang w:val="en-NZ"/>
              </w:rPr>
            </w:pPr>
            <w:r w:rsidRPr="00FC1C4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C48" w:rsidP="00FC1C48">
            <w:pPr>
              <w:pStyle w:val="BodyText"/>
            </w:pPr>
            <w:r w:rsidRPr="00FC1C48">
              <w:t>This version released with SFI Seafood Industry Training Package Version 1.0</w:t>
            </w:r>
          </w:p>
        </w:tc>
      </w:tr>
    </w:tbl>
    <w:p w:rsidR="00000000" w:rsidRPr="00FC1C48" w:rsidP="00FC1C48">
      <w:pPr>
        <w:pStyle w:val="BodyText"/>
      </w:pPr>
    </w:p>
    <w:p w:rsidR="00000000" w:rsidRPr="00FC1C48" w:rsidP="00FC1C48">
      <w:pPr>
        <w:pStyle w:val="AllowPageBreak"/>
      </w:pPr>
    </w:p>
    <w:p w:rsidR="00000000" w:rsidRPr="00FC1C48" w:rsidP="00FC1C48">
      <w:pPr>
        <w:pStyle w:val="Heading1"/>
      </w:pPr>
      <w:bookmarkStart w:id="10" w:name="O_1101552"/>
      <w:bookmarkEnd w:id="10"/>
      <w:r w:rsidRPr="00FC1C48">
        <w:t>Performance Evidence</w:t>
      </w:r>
    </w:p>
    <w:p w:rsidR="00000000" w:rsidRPr="00FC1C48" w:rsidP="008E09ED">
      <w:pPr>
        <w:pStyle w:val="BodyText"/>
      </w:pPr>
      <w:r w:rsidRPr="00FC1C48">
        <w:t xml:space="preserve">An individual demonstrating competency must satisfy all of the elements and performance criteria in this unit. </w:t>
      </w:r>
    </w:p>
    <w:p w:rsidR="00000000" w:rsidRPr="00FC1C48" w:rsidP="008E09ED">
      <w:pPr>
        <w:pStyle w:val="BodyText"/>
      </w:pPr>
      <w:r w:rsidRPr="00FC1C48">
        <w:t>There must be evidence that the individual has produced and harvested algal or live-feed cultures on at least one occasion,</w:t>
      </w:r>
      <w:r w:rsidRPr="00FC1C48">
        <w:t xml:space="preserve"> including: </w:t>
      </w:r>
    </w:p>
    <w:p w:rsidR="00000000" w:rsidRPr="00FC1C48" w:rsidP="00FC1C48">
      <w:pPr>
        <w:pStyle w:val="ListBullet"/>
      </w:pPr>
      <w:r w:rsidRPr="00FC1C48">
        <w:t>maintaining personal hygiene and equipment sanitation throughout culture production and harvest</w:t>
      </w:r>
    </w:p>
    <w:p w:rsidR="00000000" w:rsidRPr="00FC1C48" w:rsidP="00FC1C48">
      <w:pPr>
        <w:pStyle w:val="ListBullet"/>
      </w:pPr>
      <w:r w:rsidRPr="00FC1C48">
        <w:t xml:space="preserve">communicating with and reporting to supervisor on production activities </w:t>
      </w:r>
    </w:p>
    <w:p w:rsidR="00000000" w:rsidRPr="00FC1C48" w:rsidP="00FC1C48">
      <w:pPr>
        <w:pStyle w:val="ListBullet"/>
      </w:pPr>
      <w:r w:rsidRPr="00FC1C48">
        <w:t>inoculating and establishing culture</w:t>
      </w:r>
    </w:p>
    <w:p w:rsidR="00000000" w:rsidRPr="00FC1C48" w:rsidP="00FC1C48">
      <w:pPr>
        <w:pStyle w:val="ListBullet"/>
      </w:pPr>
      <w:r w:rsidRPr="00FC1C48">
        <w:t>monitoring and maintaining the health and growing conditions of cultures</w:t>
      </w:r>
    </w:p>
    <w:p w:rsidR="00000000" w:rsidRPr="00FC1C48" w:rsidP="00FC1C48">
      <w:pPr>
        <w:pStyle w:val="ListBullet"/>
      </w:pPr>
      <w:r w:rsidRPr="00FC1C48">
        <w:t>preparing, operating and maintaining production and harvest equipment</w:t>
      </w:r>
    </w:p>
    <w:p w:rsidR="00000000" w:rsidRPr="00FC1C48" w:rsidP="00FC1C48">
      <w:pPr>
        <w:pStyle w:val="ListBullet"/>
      </w:pPr>
      <w:r w:rsidRPr="00FC1C48">
        <w:t>using personal protective equipment</w:t>
      </w:r>
    </w:p>
    <w:p w:rsidR="00000000" w:rsidRPr="00FC1C48" w:rsidP="00FC1C48">
      <w:pPr>
        <w:pStyle w:val="ListBullet"/>
      </w:pPr>
      <w:r w:rsidRPr="00FC1C48">
        <w:t>completing accurate records on culture production</w:t>
      </w:r>
    </w:p>
    <w:p w:rsidR="00000000" w:rsidRPr="00FC1C48" w:rsidP="00FC1C48">
      <w:pPr>
        <w:pStyle w:val="ListBullet"/>
      </w:pPr>
      <w:r w:rsidRPr="00FC1C48">
        <w:t>cleaning up work area and s</w:t>
      </w:r>
      <w:r w:rsidRPr="00FC1C48">
        <w:t>toring tools and equipment post-culture-production.</w:t>
      </w:r>
    </w:p>
    <w:p w:rsidR="00000000" w:rsidRPr="00FC1C48" w:rsidP="00FC1C48">
      <w:pPr>
        <w:pStyle w:val="AllowPageBreak"/>
      </w:pPr>
    </w:p>
    <w:p w:rsidR="00000000" w:rsidRPr="00FC1C48" w:rsidP="00FC1C48">
      <w:pPr>
        <w:pStyle w:val="Heading1"/>
      </w:pPr>
      <w:bookmarkStart w:id="11" w:name="O_1101551"/>
      <w:bookmarkEnd w:id="11"/>
      <w:r w:rsidRPr="00FC1C48">
        <w:t>Knowledge Evidence</w:t>
      </w:r>
    </w:p>
    <w:p w:rsidR="00000000" w:rsidRPr="00FC1C48" w:rsidP="008E09ED">
      <w:pPr>
        <w:pStyle w:val="BodyText"/>
      </w:pPr>
      <w:r w:rsidRPr="00FC1C48">
        <w:t xml:space="preserve">An individual must be able to demonstrate the knowledge required to perform the tasks outlined in the elements and performance criteria of this unit. This includes </w:t>
      </w:r>
      <w:r w:rsidRPr="00FC1C48">
        <w:t>knowledge of:</w:t>
      </w:r>
    </w:p>
    <w:p w:rsidR="00000000" w:rsidRPr="00FC1C48" w:rsidP="00FC1C48">
      <w:pPr>
        <w:pStyle w:val="ListBullet"/>
      </w:pPr>
      <w:r w:rsidRPr="00FC1C48">
        <w:t>culture periods and lifecycles of culture organisms</w:t>
      </w:r>
    </w:p>
    <w:p w:rsidR="00000000" w:rsidRPr="00FC1C48" w:rsidP="00FC1C48">
      <w:pPr>
        <w:pStyle w:val="ListBullet"/>
      </w:pPr>
      <w:r w:rsidRPr="00FC1C48">
        <w:t xml:space="preserve">purpose and operation of algal or live-feed culture production and harvest equipment </w:t>
      </w:r>
    </w:p>
    <w:p w:rsidR="00000000" w:rsidRPr="00FC1C48" w:rsidP="00FC1C48">
      <w:pPr>
        <w:pStyle w:val="ListBullet"/>
      </w:pPr>
      <w:r w:rsidRPr="00FC1C48">
        <w:t>basic physicochemical requirements of the culture organisms</w:t>
      </w:r>
    </w:p>
    <w:p w:rsidR="00000000" w:rsidRPr="00FC1C48" w:rsidP="00FC1C48">
      <w:pPr>
        <w:pStyle w:val="ListBullet"/>
      </w:pPr>
      <w:r w:rsidRPr="00FC1C48">
        <w:t>hygiene, health and safety and environmenta</w:t>
      </w:r>
      <w:r w:rsidRPr="00FC1C48">
        <w:t xml:space="preserve">l requirements for producing and harvesting algal or live-feed cultures </w:t>
      </w:r>
    </w:p>
    <w:p w:rsidR="00000000" w:rsidRPr="00FC1C48" w:rsidP="00FC1C48">
      <w:pPr>
        <w:pStyle w:val="ListBullet"/>
      </w:pPr>
      <w:r w:rsidRPr="00FC1C48">
        <w:t>biosecurity in relation to producing algal and live-feed cultures.</w:t>
      </w:r>
    </w:p>
    <w:p w:rsidR="00000000" w:rsidRPr="00FC1C48" w:rsidP="00FC1C48">
      <w:pPr>
        <w:pStyle w:val="AllowPageBreak"/>
      </w:pPr>
    </w:p>
    <w:p w:rsidR="00000000" w:rsidRPr="00FC1C48" w:rsidP="00FC1C48">
      <w:pPr>
        <w:pStyle w:val="Heading1"/>
      </w:pPr>
      <w:bookmarkStart w:id="12" w:name="O_1101550"/>
      <w:bookmarkEnd w:id="12"/>
      <w:r w:rsidRPr="00FC1C48">
        <w:t>Assessment Conditions</w:t>
      </w:r>
    </w:p>
    <w:p w:rsidR="00000000" w:rsidRPr="00FC1C48" w:rsidP="008E09ED">
      <w:pPr>
        <w:pStyle w:val="BodyText"/>
      </w:pPr>
      <w:r w:rsidRPr="00FC1C48">
        <w:t>Assessment of the skills in this unit of competency must take place under t</w:t>
      </w:r>
      <w:r w:rsidRPr="00FC1C48">
        <w:t>he following conditions:</w:t>
      </w:r>
    </w:p>
    <w:p w:rsidR="00000000" w:rsidRPr="00FC1C48" w:rsidP="00FC1C48">
      <w:pPr>
        <w:pStyle w:val="ListBullet"/>
      </w:pPr>
      <w:r w:rsidRPr="00FC1C48">
        <w:t>physical conditions:</w:t>
      </w:r>
    </w:p>
    <w:p w:rsidR="00000000" w:rsidRPr="00FC1C48" w:rsidP="00FC1C48">
      <w:pPr>
        <w:pStyle w:val="ListBullet2"/>
      </w:pPr>
      <w:r w:rsidRPr="00FC1C48">
        <w:t>skills must be demonstrated in an aquaculture workplace setting or an environment that accurately represents workplace conditions</w:t>
      </w:r>
    </w:p>
    <w:p w:rsidR="00000000" w:rsidRPr="00FC1C48" w:rsidP="00FC1C48">
      <w:pPr>
        <w:pStyle w:val="ListBullet"/>
      </w:pPr>
      <w:r w:rsidRPr="00FC1C48">
        <w:t>resources, equipment and materials:</w:t>
      </w:r>
    </w:p>
    <w:p w:rsidR="00000000" w:rsidRPr="00FC1C48" w:rsidP="00FC1C48">
      <w:pPr>
        <w:pStyle w:val="ListBullet2"/>
      </w:pPr>
      <w:r w:rsidRPr="00FC1C48">
        <w:t>production and harvest equipment for producing algal or live-feed cultures</w:t>
      </w:r>
    </w:p>
    <w:p w:rsidR="00000000" w:rsidRPr="00FC1C48" w:rsidP="00FC1C48">
      <w:pPr>
        <w:pStyle w:val="ListBullet2"/>
      </w:pPr>
      <w:r w:rsidRPr="00FC1C48">
        <w:t>personal protective equipment</w:t>
      </w:r>
    </w:p>
    <w:p w:rsidR="00000000" w:rsidRPr="00FC1C48" w:rsidP="00FC1C48">
      <w:pPr>
        <w:pStyle w:val="ListBullet2"/>
      </w:pPr>
      <w:r w:rsidRPr="00FC1C48">
        <w:t>inoculation cultures and nutriments</w:t>
      </w:r>
    </w:p>
    <w:p w:rsidR="00000000" w:rsidRPr="00FC1C48" w:rsidP="00FC1C48">
      <w:pPr>
        <w:pStyle w:val="ListBullet2"/>
      </w:pPr>
      <w:r w:rsidRPr="00FC1C48">
        <w:t>production vessels</w:t>
      </w:r>
    </w:p>
    <w:p w:rsidR="00000000" w:rsidRPr="00FC1C48" w:rsidP="00FC1C48">
      <w:pPr>
        <w:pStyle w:val="ListBullet2"/>
      </w:pPr>
      <w:r w:rsidRPr="00FC1C48">
        <w:t>treated water</w:t>
      </w:r>
    </w:p>
    <w:p w:rsidR="00000000" w:rsidRPr="00FC1C48" w:rsidP="00FC1C48">
      <w:pPr>
        <w:pStyle w:val="ListBullet2"/>
      </w:pPr>
      <w:r w:rsidRPr="00FC1C48">
        <w:t>data or recording sheets</w:t>
      </w:r>
    </w:p>
    <w:p w:rsidR="00000000" w:rsidRPr="00FC1C48" w:rsidP="00FC1C48">
      <w:pPr>
        <w:pStyle w:val="ListBullet"/>
      </w:pPr>
      <w:r w:rsidRPr="00FC1C48">
        <w:t>specifications:</w:t>
      </w:r>
    </w:p>
    <w:p w:rsidR="00000000" w:rsidRPr="00FC1C48" w:rsidP="00FC1C48">
      <w:pPr>
        <w:pStyle w:val="ListBullet2"/>
      </w:pPr>
      <w:r w:rsidRPr="00FC1C48">
        <w:t>production schedule</w:t>
      </w:r>
    </w:p>
    <w:p w:rsidR="00000000" w:rsidRPr="00FC1C48" w:rsidP="00FC1C48">
      <w:pPr>
        <w:pStyle w:val="ListBullet2"/>
      </w:pPr>
      <w:r w:rsidRPr="00FC1C48">
        <w:t>workplace procedure</w:t>
      </w:r>
      <w:r w:rsidRPr="00FC1C48">
        <w:t>s for producing algal or live-feed cultures, including advice on health and safety, personal hygiene and equipment sanitation</w:t>
      </w:r>
    </w:p>
    <w:p w:rsidR="00000000" w:rsidRPr="00FC1C48" w:rsidP="00FC1C48">
      <w:pPr>
        <w:pStyle w:val="ListBullet"/>
      </w:pPr>
      <w:r w:rsidRPr="00FC1C48">
        <w:t>relationships:</w:t>
      </w:r>
    </w:p>
    <w:p w:rsidR="00000000" w:rsidRPr="00FC1C48" w:rsidP="00FC1C48">
      <w:pPr>
        <w:pStyle w:val="ListBullet2"/>
      </w:pPr>
      <w:r w:rsidRPr="00FC1C48">
        <w:t>evidence of interactions with supervisor.</w:t>
      </w:r>
    </w:p>
    <w:p w:rsidR="00000000" w:rsidRPr="00FC1C48" w:rsidP="008E09ED">
      <w:pPr>
        <w:pStyle w:val="BodyText"/>
      </w:pPr>
      <w:r w:rsidRPr="00FC1C48">
        <w:t>Assessors of this unit must satisfy the requirements for assessors in a</w:t>
      </w:r>
      <w:r w:rsidRPr="00FC1C48">
        <w:t>pplicable vocational education and training legislation, frameworks and/or standards.</w:t>
      </w:r>
    </w:p>
    <w:p w:rsidR="00000000" w:rsidRPr="00FC1C48" w:rsidP="00FC1C48">
      <w:pPr>
        <w:pStyle w:val="Heading1"/>
      </w:pPr>
      <w:bookmarkStart w:id="13" w:name="O_1101563"/>
      <w:bookmarkEnd w:id="13"/>
      <w:r w:rsidRPr="00FC1C48">
        <w:t>Links</w:t>
      </w:r>
    </w:p>
    <w:p w:rsidR="00000000" w:rsidRPr="00FC1C48" w:rsidP="008E09ED">
      <w:pPr>
        <w:pStyle w:val="BodyText"/>
      </w:pPr>
      <w:r w:rsidRPr="00FC1C4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382572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FC1C48" w:rsidP="00FC1C48"/>
    <w:sectPr w:rsidSect="00FC1C4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C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C48" w:rsidRPr="008E09ED" w:rsidP="008E09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C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9ED" w:rsidP="00FC1C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09ED" w:rsidP="00FC1C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E09ED" w:rsidP="00FC1C4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C48" w:rsidP="00FC1C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E09ED">
      <w:t>Approved</w:t>
    </w:r>
    <w:r w:rsidR="008E09E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E09E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E09ED">
      <w:rPr>
        <w:noProof/>
      </w:rPr>
      <w:t>4</w:t>
    </w:r>
    <w:r>
      <w:rPr>
        <w:noProof/>
      </w:rPr>
      <w:fldChar w:fldCharType="end"/>
    </w:r>
  </w:p>
  <w:p w:rsidR="00FC1C48" w:rsidP="00FC1C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E09E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E09ED">
      <w:t>Skills Insight</w:t>
    </w:r>
    <w:r w:rsidR="008E09ED">
      <w:fldChar w:fldCharType="end"/>
    </w:r>
  </w:p>
  <w:p w:rsidR="00FC1C48" w:rsidP="00FC1C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C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9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1C48" w:rsidRPr="008E09ED" w:rsidP="008E09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C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9ED" w:rsidRPr="002D2AF8" w:rsidP="00FC1C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SFIAQU208 Produce algal or live-feed cultures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E09ED" w:rsidP="00FC1C4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C48" w:rsidRPr="002D2AF8" w:rsidP="00FC1C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E09ED">
      <w:t>SFIAQU208 Produce algal or live-feed cultures</w:t>
    </w:r>
    <w:r w:rsidR="008E09E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E09ED">
      <w:rPr>
        <w:noProof/>
      </w:rPr>
      <w:t>2 March 2025</w:t>
    </w:r>
    <w:r>
      <w:fldChar w:fldCharType="end"/>
    </w:r>
  </w:p>
  <w:p w:rsidR="00FC1C48" w:rsidP="00FC1C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9838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D2B8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FC39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1C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1C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1C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1C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1C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1C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1C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1C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1C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1C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1C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1C48"/>
  </w:style>
  <w:style w:type="character" w:customStyle="1" w:styleId="Heading1Char">
    <w:name w:val="Heading 1 Char"/>
    <w:basedOn w:val="DefaultParagraphFont"/>
    <w:link w:val="Heading1"/>
    <w:rsid w:val="00FC1C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1C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1C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1C4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C1C4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C1C48"/>
    <w:rPr>
      <w:i/>
    </w:rPr>
  </w:style>
  <w:style w:type="paragraph" w:customStyle="1" w:styleId="SuperHeading">
    <w:name w:val="SuperHeading"/>
    <w:basedOn w:val="Normal"/>
    <w:rsid w:val="00FC1C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1C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C1C48"/>
    <w:rPr>
      <w:b/>
    </w:rPr>
  </w:style>
  <w:style w:type="character" w:customStyle="1" w:styleId="Heading2Char">
    <w:name w:val="Heading 2 Char"/>
    <w:basedOn w:val="DefaultParagraphFont"/>
    <w:link w:val="Heading2"/>
    <w:rsid w:val="00FC1C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1C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1C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1C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1C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1C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1C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1C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1C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1C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1C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1C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1C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1C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1C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1C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1C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1C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1C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1C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C1C48"/>
    <w:rPr>
      <w:b/>
      <w:spacing w:val="0"/>
    </w:rPr>
  </w:style>
  <w:style w:type="paragraph" w:customStyle="1" w:styleId="SuperTitle">
    <w:name w:val="SuperTitle"/>
    <w:basedOn w:val="Title"/>
    <w:rsid w:val="00FC1C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1C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1C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1C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1C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1C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1C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1C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1C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1C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1C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1C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C1C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1C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1C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1C48"/>
  </w:style>
  <w:style w:type="paragraph" w:styleId="TableofFigures">
    <w:name w:val="table of figures"/>
    <w:basedOn w:val="Normal"/>
    <w:next w:val="Normal"/>
    <w:semiHidden/>
    <w:rsid w:val="00FC1C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1C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C1C48"/>
    <w:rPr>
      <w:rFonts w:ascii="Wingdings" w:hAnsi="Wingdings"/>
    </w:rPr>
  </w:style>
  <w:style w:type="paragraph" w:customStyle="1" w:styleId="TableHeading">
    <w:name w:val="Table Heading"/>
    <w:basedOn w:val="HeadingBase"/>
    <w:rsid w:val="00FC1C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1C48"/>
    <w:rPr>
      <w:color w:val="0033CC"/>
      <w:u w:val="none"/>
    </w:rPr>
  </w:style>
  <w:style w:type="paragraph" w:customStyle="1" w:styleId="BodyTextRight">
    <w:name w:val="Body Text Right"/>
    <w:basedOn w:val="BodyText"/>
    <w:rsid w:val="00FC1C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1C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1C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1C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1C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1C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1C48"/>
    <w:rPr>
      <w:sz w:val="32"/>
    </w:rPr>
  </w:style>
  <w:style w:type="paragraph" w:customStyle="1" w:styleId="HeadingProcedure">
    <w:name w:val="Heading Procedure"/>
    <w:basedOn w:val="HeadingBase"/>
    <w:next w:val="Normal"/>
    <w:rsid w:val="00FC1C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1C48"/>
    <w:pPr>
      <w:spacing w:before="60" w:after="60"/>
    </w:pPr>
  </w:style>
  <w:style w:type="paragraph" w:styleId="ListContinue">
    <w:name w:val="List Continue"/>
    <w:basedOn w:val="List"/>
    <w:rsid w:val="00FC1C48"/>
    <w:pPr>
      <w:ind w:firstLine="0"/>
    </w:pPr>
  </w:style>
  <w:style w:type="paragraph" w:customStyle="1" w:styleId="ListNote">
    <w:name w:val="List Note"/>
    <w:basedOn w:val="List"/>
    <w:rsid w:val="00FC1C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1C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1C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1C48"/>
    <w:rPr>
      <w:rFonts w:ascii="Courier New" w:hAnsi="Courier New"/>
    </w:rPr>
  </w:style>
  <w:style w:type="paragraph" w:customStyle="1" w:styleId="NoteBullet">
    <w:name w:val="Note Bullet"/>
    <w:basedOn w:val="Note"/>
    <w:rsid w:val="00FC1C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1C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1C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1C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1C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C1C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1C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1C48"/>
    <w:rPr>
      <w:b/>
      <w:smallCaps/>
    </w:rPr>
  </w:style>
  <w:style w:type="paragraph" w:customStyle="1" w:styleId="TableListNumber">
    <w:name w:val="Table List Number"/>
    <w:basedOn w:val="ListNumber"/>
    <w:rsid w:val="00FC1C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1C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1C48"/>
    <w:pPr>
      <w:numPr>
        <w:numId w:val="9"/>
      </w:numPr>
    </w:pPr>
  </w:style>
  <w:style w:type="paragraph" w:customStyle="1" w:styleId="ListAlpha2">
    <w:name w:val="List Alpha 2"/>
    <w:basedOn w:val="List2"/>
    <w:rsid w:val="00FC1C48"/>
    <w:pPr>
      <w:numPr>
        <w:numId w:val="8"/>
      </w:numPr>
    </w:pPr>
  </w:style>
  <w:style w:type="paragraph" w:styleId="List2">
    <w:name w:val="List 2"/>
    <w:basedOn w:val="BodyText"/>
    <w:rsid w:val="00FC1C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1C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1C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1C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1C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1C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C1C48"/>
    <w:pPr>
      <w:numPr>
        <w:numId w:val="4"/>
      </w:numPr>
    </w:pPr>
  </w:style>
  <w:style w:type="paragraph" w:styleId="ListContinue2">
    <w:name w:val="List Continue 2"/>
    <w:basedOn w:val="List2"/>
    <w:rsid w:val="00FC1C48"/>
    <w:pPr>
      <w:ind w:firstLine="0"/>
    </w:pPr>
  </w:style>
  <w:style w:type="paragraph" w:styleId="ListContinue3">
    <w:name w:val="List Continue 3"/>
    <w:basedOn w:val="List3"/>
    <w:rsid w:val="00FC1C48"/>
    <w:pPr>
      <w:ind w:left="1021" w:firstLine="0"/>
    </w:pPr>
  </w:style>
  <w:style w:type="paragraph" w:styleId="ListContinue4">
    <w:name w:val="List Continue 4"/>
    <w:basedOn w:val="List4"/>
    <w:rsid w:val="00FC1C48"/>
    <w:pPr>
      <w:ind w:firstLine="0"/>
    </w:pPr>
  </w:style>
  <w:style w:type="paragraph" w:styleId="ListContinue5">
    <w:name w:val="List Continue 5"/>
    <w:basedOn w:val="List5"/>
    <w:rsid w:val="00FC1C48"/>
    <w:pPr>
      <w:ind w:firstLine="0"/>
    </w:pPr>
  </w:style>
  <w:style w:type="paragraph" w:styleId="ListNumber3">
    <w:name w:val="List Number 3"/>
    <w:basedOn w:val="List3"/>
    <w:rsid w:val="00FC1C48"/>
    <w:pPr>
      <w:numPr>
        <w:numId w:val="5"/>
      </w:numPr>
    </w:pPr>
  </w:style>
  <w:style w:type="paragraph" w:styleId="ListNumber4">
    <w:name w:val="List Number 4"/>
    <w:basedOn w:val="List4"/>
    <w:rsid w:val="00FC1C48"/>
    <w:pPr>
      <w:numPr>
        <w:numId w:val="6"/>
      </w:numPr>
    </w:pPr>
  </w:style>
  <w:style w:type="paragraph" w:styleId="ListNumber5">
    <w:name w:val="List Number 5"/>
    <w:basedOn w:val="List5"/>
    <w:rsid w:val="00FC1C48"/>
    <w:pPr>
      <w:numPr>
        <w:numId w:val="7"/>
      </w:numPr>
    </w:pPr>
  </w:style>
  <w:style w:type="paragraph" w:styleId="BlockText">
    <w:name w:val="Block Text"/>
    <w:basedOn w:val="Normal"/>
    <w:rsid w:val="00FC1C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1C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1C48"/>
    <w:rPr>
      <w:sz w:val="16"/>
      <w:vertAlign w:val="superscript"/>
    </w:rPr>
  </w:style>
  <w:style w:type="character" w:customStyle="1" w:styleId="Symbols">
    <w:name w:val="Symbols"/>
    <w:basedOn w:val="DefaultParagraphFont"/>
    <w:rsid w:val="00FC1C48"/>
    <w:rPr>
      <w:rFonts w:ascii="Symbol" w:hAnsi="Symbol"/>
    </w:rPr>
  </w:style>
  <w:style w:type="character" w:customStyle="1" w:styleId="MenuOptions">
    <w:name w:val="Menu Options"/>
    <w:basedOn w:val="DefaultParagraphFont"/>
    <w:rsid w:val="00FC1C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1C48"/>
    <w:rPr>
      <w:b/>
    </w:rPr>
  </w:style>
  <w:style w:type="character" w:customStyle="1" w:styleId="Underlined">
    <w:name w:val="Underlined"/>
    <w:basedOn w:val="DefaultParagraphFont"/>
    <w:rsid w:val="00FC1C48"/>
    <w:rPr>
      <w:u w:val="single"/>
    </w:rPr>
  </w:style>
  <w:style w:type="paragraph" w:customStyle="1" w:styleId="TableBodyTextRight">
    <w:name w:val="Table Body Text Right"/>
    <w:basedOn w:val="TableBodyText"/>
    <w:rsid w:val="00FC1C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1C48"/>
    <w:rPr>
      <w:sz w:val="18"/>
    </w:rPr>
  </w:style>
  <w:style w:type="paragraph" w:customStyle="1" w:styleId="BodySmallRight">
    <w:name w:val="Body Small Right"/>
    <w:basedOn w:val="BodyTextRight"/>
    <w:rsid w:val="00FC1C48"/>
    <w:rPr>
      <w:sz w:val="18"/>
      <w:szCs w:val="18"/>
    </w:rPr>
  </w:style>
  <w:style w:type="paragraph" w:customStyle="1" w:styleId="MarginEdition">
    <w:name w:val="Margin Edition"/>
    <w:basedOn w:val="MarginNote"/>
    <w:rsid w:val="00FC1C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1C48"/>
    <w:rPr>
      <w:sz w:val="2"/>
      <w:szCs w:val="2"/>
    </w:rPr>
  </w:style>
  <w:style w:type="character" w:customStyle="1" w:styleId="Small">
    <w:name w:val="Small"/>
    <w:basedOn w:val="DefaultParagraphFont"/>
    <w:rsid w:val="00FC1C48"/>
    <w:rPr>
      <w:sz w:val="16"/>
    </w:rPr>
  </w:style>
  <w:style w:type="paragraph" w:customStyle="1" w:styleId="WideTable">
    <w:name w:val="Wide Table"/>
    <w:basedOn w:val="Normal"/>
    <w:rsid w:val="00FC1C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1C48"/>
  </w:style>
  <w:style w:type="paragraph" w:styleId="Quote">
    <w:name w:val="Quote"/>
    <w:basedOn w:val="Heading1"/>
    <w:link w:val="QuoteChar"/>
    <w:qFormat/>
    <w:rsid w:val="00FC1C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1C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1C48"/>
    <w:pPr>
      <w:pageBreakBefore/>
    </w:pPr>
  </w:style>
  <w:style w:type="paragraph" w:customStyle="1" w:styleId="Border">
    <w:name w:val="Border"/>
    <w:basedOn w:val="Normal"/>
    <w:qFormat/>
    <w:rsid w:val="00FC1C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1C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1C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1C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1C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1C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1C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1C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1C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1C48"/>
    <w:rPr>
      <w:u w:val="single"/>
    </w:rPr>
  </w:style>
  <w:style w:type="character" w:customStyle="1" w:styleId="BoldandItalics">
    <w:name w:val="Bold and Italics"/>
    <w:qFormat/>
    <w:rsid w:val="00FC1C48"/>
    <w:rPr>
      <w:b/>
      <w:i/>
      <w:u w:val="none"/>
    </w:rPr>
  </w:style>
  <w:style w:type="paragraph" w:styleId="BalloonText">
    <w:name w:val="Balloon Text"/>
    <w:basedOn w:val="Normal"/>
    <w:link w:val="BalloonTextChar"/>
    <w:rsid w:val="00FC1C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1C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1C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1C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1C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1C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1C4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E09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883</Words>
  <Characters>5893</Characters>
  <Application>Microsoft Office Word</Application>
  <DocSecurity>0</DocSecurity>
  <Lines>196</Lines>
  <Paragraphs>138</Paragraphs>
  <ScaleCrop>false</ScaleCrop>
  <Company>Author-it Software Corporation Ltd.</Company>
  <LinksUpToDate>false</LinksUpToDate>
  <CharactersWithSpaces>6638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SFIAQU208 Produce algal or live-feed cultures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2025-03-02T03:14:00Z</dcterms:created>
  <dcterms:modified xsi:type="dcterms:W3CDTF">2025-03-02T03:14:00Z</dcterms:modified>
</cp:coreProperties>
</file>