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6A1" w:rsidP="002776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SFIAQU203 Manipulate stock culture environment</w:t>
      </w:r>
      <w:r>
        <w:fldChar w:fldCharType="end"/>
      </w:r>
    </w:p>
    <w:p w:rsidR="002776A1" w:rsidP="002776A1">
      <w:pPr>
        <w:pStyle w:val="Version"/>
        <w:sectPr w:rsidSect="00957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7B91" w:rsidP="00957B91">
      <w:pPr>
        <w:pStyle w:val="SuperHeading"/>
      </w:pPr>
      <w:r w:rsidRPr="00957B91">
        <w:t>Assessment Requirements for SFIAQU203 Manipulate stock culture environment</w:t>
      </w:r>
    </w:p>
    <w:p w:rsidR="00000000" w:rsidRPr="00957B91" w:rsidP="00957B91">
      <w:pPr>
        <w:pStyle w:val="Heading1"/>
      </w:pPr>
      <w:bookmarkStart w:id="1" w:name="O_1099350"/>
      <w:bookmarkEnd w:id="1"/>
      <w:r w:rsidRPr="00957B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7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91">
            <w:pPr>
              <w:pStyle w:val="BodyTextBold"/>
              <w:rPr>
                <w:lang w:val="en-NZ"/>
              </w:rPr>
            </w:pPr>
            <w:r w:rsidRPr="00957B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91">
            <w:pPr>
              <w:pStyle w:val="BodyTextBold"/>
              <w:rPr>
                <w:lang w:val="en-NZ"/>
              </w:rPr>
            </w:pPr>
            <w:r w:rsidRPr="00957B91">
              <w:t>Comments</w:t>
            </w:r>
          </w:p>
        </w:tc>
      </w:tr>
      <w:tr w:rsidTr="00957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91">
            <w:pPr>
              <w:pStyle w:val="BodyText"/>
              <w:rPr>
                <w:lang w:val="en-NZ"/>
              </w:rPr>
            </w:pPr>
            <w:r w:rsidRPr="00957B9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91">
            <w:pPr>
              <w:pStyle w:val="BodyText"/>
              <w:rPr>
                <w:lang w:val="en-NZ"/>
              </w:rPr>
            </w:pPr>
            <w:r w:rsidRPr="00957B91">
              <w:t>This version released with SFI Seafood Industry Training Package Version 2.0.</w:t>
            </w:r>
          </w:p>
        </w:tc>
      </w:tr>
      <w:tr w:rsidTr="00957B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B91">
            <w:pPr>
              <w:pStyle w:val="BodyText"/>
              <w:rPr>
                <w:lang w:val="en-NZ"/>
              </w:rPr>
            </w:pPr>
            <w:r w:rsidRPr="00957B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B91" w:rsidP="00957B91">
            <w:pPr>
              <w:pStyle w:val="BodyText"/>
            </w:pPr>
            <w:r w:rsidRPr="00957B91">
              <w:t>This version released with SFI Seafood Industry Training Package Version 1.0.</w:t>
            </w:r>
          </w:p>
        </w:tc>
      </w:tr>
    </w:tbl>
    <w:p w:rsidR="00000000" w:rsidRPr="00957B91" w:rsidP="00957B91">
      <w:pPr>
        <w:pStyle w:val="BodyText"/>
      </w:pPr>
    </w:p>
    <w:p w:rsidR="00000000" w:rsidRPr="00957B91" w:rsidP="00957B91">
      <w:pPr>
        <w:pStyle w:val="AllowPageBreak"/>
      </w:pPr>
    </w:p>
    <w:p w:rsidR="00000000" w:rsidRPr="00957B91" w:rsidP="00957B91">
      <w:pPr>
        <w:pStyle w:val="Heading1"/>
      </w:pPr>
      <w:bookmarkStart w:id="2" w:name="O_1099349"/>
      <w:bookmarkEnd w:id="2"/>
      <w:r w:rsidRPr="00957B91">
        <w:t>Performance Evidence</w:t>
      </w:r>
    </w:p>
    <w:p w:rsidR="00000000" w:rsidRPr="00957B91" w:rsidP="002776A1">
      <w:pPr>
        <w:pStyle w:val="BodyText"/>
      </w:pPr>
      <w:r w:rsidRPr="00957B91">
        <w:t>An individual demonstrating competency must satisfy all of the elements and performance criteria in this unit.</w:t>
      </w:r>
    </w:p>
    <w:p w:rsidR="00000000" w:rsidRPr="00957B91" w:rsidP="002776A1">
      <w:pPr>
        <w:pStyle w:val="BodyText"/>
      </w:pPr>
      <w:r w:rsidRPr="00957B91">
        <w:t>There must be evidence th</w:t>
      </w:r>
      <w:r w:rsidRPr="00957B91">
        <w:t>at the individual has manipulated the stock culture environment on at least one occasion, including:</w:t>
      </w:r>
    </w:p>
    <w:p w:rsidR="00000000" w:rsidRPr="00957B91" w:rsidP="00957B91">
      <w:pPr>
        <w:pStyle w:val="ListBullet"/>
      </w:pPr>
      <w:r w:rsidRPr="00957B91">
        <w:t>communicating with and reporting to supervisor on manipulating the stock culture environment</w:t>
      </w:r>
    </w:p>
    <w:p w:rsidR="00000000" w:rsidRPr="00957B91" w:rsidP="00957B91">
      <w:pPr>
        <w:pStyle w:val="ListBullet"/>
      </w:pPr>
      <w:r w:rsidRPr="00957B91">
        <w:t>preparing and safely applying basic water treatment using appropriate water treatment materials, equipment and personal protective equipment</w:t>
      </w:r>
    </w:p>
    <w:p w:rsidR="00000000" w:rsidRPr="00957B91" w:rsidP="00957B91">
      <w:pPr>
        <w:pStyle w:val="ListBullet"/>
      </w:pPr>
      <w:r w:rsidRPr="00957B91">
        <w:t>monitoring culture and holding environments to ensure optimal conditions for rearing stock, while adhering to workp</w:t>
      </w:r>
      <w:r w:rsidRPr="00957B91">
        <w:t>lace health and safety, food safety, biosecurity and environmental regulations</w:t>
      </w:r>
    </w:p>
    <w:p w:rsidR="00000000" w:rsidRPr="00957B91" w:rsidP="00957B91">
      <w:pPr>
        <w:pStyle w:val="ListBullet"/>
      </w:pPr>
      <w:r w:rsidRPr="00957B91">
        <w:t>completing accurate observation records to demonstrate compliance with workplace procedures</w:t>
      </w:r>
    </w:p>
    <w:p w:rsidR="00000000" w:rsidRPr="00957B91" w:rsidP="00957B91">
      <w:pPr>
        <w:pStyle w:val="ListBullet"/>
      </w:pPr>
      <w:r w:rsidRPr="00957B91">
        <w:t xml:space="preserve">cleaning up work area and storing tools and equipment after environment manipulation </w:t>
      </w:r>
      <w:r w:rsidRPr="00957B91">
        <w:t>activities.</w:t>
      </w:r>
    </w:p>
    <w:p w:rsidR="00000000" w:rsidRPr="00957B91" w:rsidP="00957B91">
      <w:pPr>
        <w:pStyle w:val="AllowPageBreak"/>
      </w:pPr>
    </w:p>
    <w:p w:rsidR="00000000" w:rsidRPr="00957B91" w:rsidP="00957B91">
      <w:pPr>
        <w:pStyle w:val="Heading1"/>
      </w:pPr>
      <w:bookmarkStart w:id="3" w:name="O_1099348"/>
      <w:bookmarkEnd w:id="3"/>
      <w:r w:rsidRPr="00957B91">
        <w:t>Knowledge Evidence</w:t>
      </w:r>
    </w:p>
    <w:p w:rsidR="00000000" w:rsidRPr="00957B91" w:rsidP="002776A1">
      <w:pPr>
        <w:pStyle w:val="BodyText"/>
      </w:pPr>
      <w:r w:rsidRPr="00957B91">
        <w:t>An individual must be able to demonstrate the knowledge required to perform the tasks outlined in the elements and performance criteria of this unit. This includes knowledge of:</w:t>
      </w:r>
    </w:p>
    <w:p w:rsidR="00000000" w:rsidRPr="00957B91" w:rsidP="00957B91">
      <w:pPr>
        <w:pStyle w:val="ListBullet"/>
      </w:pPr>
      <w:r w:rsidRPr="00957B91">
        <w:t>use and purpose of basic wa</w:t>
      </w:r>
      <w:r w:rsidRPr="00957B91">
        <w:t>ter quality tests</w:t>
      </w:r>
    </w:p>
    <w:p w:rsidR="00000000" w:rsidRPr="00957B91" w:rsidP="00957B91">
      <w:pPr>
        <w:pStyle w:val="ListBullet"/>
      </w:pPr>
      <w:r w:rsidRPr="00957B91">
        <w:t>features of basic water quality and environmental factors that can impact stock</w:t>
      </w:r>
    </w:p>
    <w:p w:rsidR="00000000" w:rsidRPr="00957B91" w:rsidP="00957B91">
      <w:pPr>
        <w:pStyle w:val="ListBullet"/>
      </w:pPr>
      <w:r w:rsidRPr="00957B91">
        <w:t>effects of water and culture conditions on stock</w:t>
      </w:r>
    </w:p>
    <w:p w:rsidR="00000000" w:rsidRPr="00957B91" w:rsidP="00957B91">
      <w:pPr>
        <w:pStyle w:val="ListBullet"/>
      </w:pPr>
      <w:r w:rsidRPr="00957B91">
        <w:t>key characteristics of normal and abnormal stock behaviour</w:t>
      </w:r>
    </w:p>
    <w:p w:rsidR="00000000" w:rsidRPr="00957B91" w:rsidP="00957B91">
      <w:pPr>
        <w:pStyle w:val="ListBullet"/>
      </w:pPr>
      <w:r w:rsidRPr="00957B91">
        <w:t>methods and techniques for manipulating stock cult</w:t>
      </w:r>
      <w:r w:rsidRPr="00957B91">
        <w:t>ure or holding environments</w:t>
      </w:r>
    </w:p>
    <w:p w:rsidR="00000000" w:rsidRPr="00957B91" w:rsidP="00957B91">
      <w:pPr>
        <w:pStyle w:val="ListBullet"/>
      </w:pPr>
      <w:r w:rsidRPr="00957B91">
        <w:t>main reasons for manipulating the stock culture environment</w:t>
      </w:r>
    </w:p>
    <w:p w:rsidR="00000000" w:rsidRPr="00957B91" w:rsidP="00957B91">
      <w:pPr>
        <w:pStyle w:val="ListBullet"/>
      </w:pPr>
      <w:r w:rsidRPr="00957B91">
        <w:t>safe work practices and biosecurity measures used when manipulating stock culture and holding environments.</w:t>
      </w:r>
    </w:p>
    <w:p w:rsidR="00000000" w:rsidRPr="00957B91" w:rsidP="00957B91">
      <w:pPr>
        <w:pStyle w:val="AllowPageBreak"/>
      </w:pPr>
    </w:p>
    <w:p w:rsidR="00000000" w:rsidRPr="00957B91" w:rsidP="00957B91">
      <w:pPr>
        <w:pStyle w:val="Heading1"/>
      </w:pPr>
      <w:bookmarkStart w:id="4" w:name="O_1099347"/>
      <w:bookmarkEnd w:id="4"/>
      <w:r w:rsidRPr="00957B91">
        <w:t>Assessment Conditions</w:t>
      </w:r>
    </w:p>
    <w:p w:rsidR="00000000" w:rsidRPr="00957B91" w:rsidP="002776A1">
      <w:pPr>
        <w:pStyle w:val="BodyText"/>
      </w:pPr>
      <w:r w:rsidRPr="00957B91">
        <w:t>Assessment of the s</w:t>
      </w:r>
      <w:r w:rsidRPr="00957B91">
        <w:t>kills in this unit of competency must take place under the following conditions:</w:t>
      </w:r>
    </w:p>
    <w:p w:rsidR="00000000" w:rsidRPr="00957B91" w:rsidP="00957B91">
      <w:pPr>
        <w:pStyle w:val="ListBullet"/>
      </w:pPr>
      <w:r w:rsidRPr="00957B91">
        <w:t>physical conditions:</w:t>
      </w:r>
    </w:p>
    <w:p w:rsidR="00000000" w:rsidRPr="00957B91" w:rsidP="00957B91">
      <w:pPr>
        <w:pStyle w:val="ListBullet2"/>
      </w:pPr>
      <w:r w:rsidRPr="00957B91">
        <w:t>skills must be demonstrated in an aquaculture workplace setting or an environment that accurately represents workplace conditions</w:t>
      </w:r>
    </w:p>
    <w:p w:rsidR="00000000" w:rsidRPr="00957B91" w:rsidP="00957B91">
      <w:pPr>
        <w:pStyle w:val="ListBullet"/>
      </w:pPr>
      <w:r w:rsidRPr="00957B91">
        <w:t>resources, equipment and materials:</w:t>
      </w:r>
    </w:p>
    <w:p w:rsidR="00000000" w:rsidRPr="00957B91" w:rsidP="00957B91">
      <w:pPr>
        <w:pStyle w:val="ListBullet2"/>
      </w:pPr>
      <w:r w:rsidRPr="00957B91">
        <w:t>basic water treatment materials and equipment for manipulating stock culture environment</w:t>
      </w:r>
    </w:p>
    <w:p w:rsidR="00000000" w:rsidRPr="00957B91" w:rsidP="00957B91">
      <w:pPr>
        <w:pStyle w:val="ListBullet2"/>
      </w:pPr>
      <w:r w:rsidRPr="00957B91">
        <w:t>personal protective equipment</w:t>
      </w:r>
    </w:p>
    <w:p w:rsidR="00000000" w:rsidRPr="00957B91" w:rsidP="00957B91">
      <w:pPr>
        <w:pStyle w:val="ListBullet2"/>
      </w:pPr>
      <w:r w:rsidRPr="00957B91">
        <w:t>culture or holding structures containing stock</w:t>
      </w:r>
    </w:p>
    <w:p w:rsidR="00000000" w:rsidRPr="00957B91" w:rsidP="00957B91">
      <w:pPr>
        <w:pStyle w:val="ListBullet2"/>
      </w:pPr>
      <w:r w:rsidRPr="00957B91">
        <w:t>data or recording sheets</w:t>
      </w:r>
    </w:p>
    <w:p w:rsidR="00000000" w:rsidRPr="00957B91" w:rsidP="00957B91">
      <w:pPr>
        <w:pStyle w:val="ListBullet"/>
      </w:pPr>
      <w:r w:rsidRPr="00957B91">
        <w:t>specifications:</w:t>
      </w:r>
    </w:p>
    <w:p w:rsidR="00000000" w:rsidRPr="00957B91" w:rsidP="00957B91">
      <w:pPr>
        <w:pStyle w:val="ListBullet2"/>
      </w:pPr>
      <w:r w:rsidRPr="00957B91">
        <w:t>work instr</w:t>
      </w:r>
      <w:r w:rsidRPr="00957B91">
        <w:t>uctions and workplace procedures for manipulating stock culture environments</w:t>
      </w:r>
    </w:p>
    <w:p w:rsidR="00000000" w:rsidRPr="00957B91" w:rsidP="00957B91">
      <w:pPr>
        <w:pStyle w:val="ListBullet"/>
      </w:pPr>
      <w:r w:rsidRPr="00957B91">
        <w:t>relationships:</w:t>
      </w:r>
    </w:p>
    <w:p w:rsidR="00000000" w:rsidRPr="00957B91" w:rsidP="00957B91">
      <w:pPr>
        <w:pStyle w:val="ListBullet2"/>
      </w:pPr>
      <w:r w:rsidRPr="00957B91">
        <w:t>evidence of interactions with supervisor.</w:t>
      </w:r>
    </w:p>
    <w:p w:rsidR="00000000" w:rsidRPr="00957B91" w:rsidP="002776A1">
      <w:pPr>
        <w:pStyle w:val="BodyText"/>
      </w:pPr>
      <w:r w:rsidRPr="00957B91">
        <w:t>Assessors of this unit must satisfy the requirements for assessors in applicable vocational education and training legis</w:t>
      </w:r>
      <w:r w:rsidRPr="00957B91">
        <w:t>lation, frameworks and/or standards.</w:t>
      </w:r>
    </w:p>
    <w:p w:rsidR="00000000" w:rsidRPr="00957B91" w:rsidP="00957B91">
      <w:pPr>
        <w:pStyle w:val="Heading1"/>
      </w:pPr>
      <w:bookmarkStart w:id="5" w:name="O_1099360"/>
      <w:bookmarkEnd w:id="5"/>
      <w:r w:rsidRPr="00957B91">
        <w:t>Links</w:t>
      </w:r>
    </w:p>
    <w:p w:rsidR="00000000" w:rsidRPr="00957B91" w:rsidP="002776A1">
      <w:pPr>
        <w:pStyle w:val="BodyText"/>
      </w:pPr>
      <w:r w:rsidRPr="00957B9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10DD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57B91" w:rsidP="00957B91"/>
    <w:sectPr w:rsidSect="00957B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91" w:rsidRPr="002776A1" w:rsidP="002776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A1" w:rsidP="00957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6A1" w:rsidP="00957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76A1" w:rsidP="00957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B91" w:rsidRPr="002776A1" w:rsidP="002776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6A1" w:rsidRPr="002D2AF8" w:rsidP="00957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SFIAQU203 Manipulate stock culture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776A1" w:rsidP="00957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F01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F08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9E3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B91"/>
  </w:style>
  <w:style w:type="character" w:customStyle="1" w:styleId="Heading1Char">
    <w:name w:val="Heading 1 Char"/>
    <w:basedOn w:val="DefaultParagraphFont"/>
    <w:link w:val="Heading1"/>
    <w:rsid w:val="00957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B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B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7B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7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7B91"/>
    <w:rPr>
      <w:b/>
    </w:rPr>
  </w:style>
  <w:style w:type="character" w:customStyle="1" w:styleId="Heading2Char">
    <w:name w:val="Heading 2 Char"/>
    <w:basedOn w:val="DefaultParagraphFont"/>
    <w:link w:val="Heading2"/>
    <w:rsid w:val="00957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B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7B91"/>
    <w:rPr>
      <w:b/>
      <w:spacing w:val="0"/>
    </w:rPr>
  </w:style>
  <w:style w:type="paragraph" w:customStyle="1" w:styleId="SuperTitle">
    <w:name w:val="SuperTitle"/>
    <w:basedOn w:val="Title"/>
    <w:rsid w:val="00957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B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B91"/>
    <w:rPr>
      <w:i/>
    </w:rPr>
  </w:style>
  <w:style w:type="paragraph" w:styleId="Caption">
    <w:name w:val="caption"/>
    <w:basedOn w:val="BodyText"/>
    <w:next w:val="Normal"/>
    <w:qFormat/>
    <w:rsid w:val="00957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B91"/>
  </w:style>
  <w:style w:type="paragraph" w:styleId="TableofFigures">
    <w:name w:val="table of figures"/>
    <w:basedOn w:val="Normal"/>
    <w:next w:val="Normal"/>
    <w:semiHidden/>
    <w:rsid w:val="00957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B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7B91"/>
    <w:rPr>
      <w:rFonts w:ascii="Wingdings" w:hAnsi="Wingdings"/>
    </w:rPr>
  </w:style>
  <w:style w:type="paragraph" w:customStyle="1" w:styleId="TableHeading">
    <w:name w:val="Table Heading"/>
    <w:basedOn w:val="HeadingBase"/>
    <w:rsid w:val="00957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B91"/>
    <w:rPr>
      <w:color w:val="0033CC"/>
      <w:u w:val="none"/>
    </w:rPr>
  </w:style>
  <w:style w:type="paragraph" w:customStyle="1" w:styleId="BodyTextRight">
    <w:name w:val="Body Text Right"/>
    <w:basedOn w:val="BodyText"/>
    <w:rsid w:val="00957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B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B91"/>
    <w:rPr>
      <w:sz w:val="32"/>
    </w:rPr>
  </w:style>
  <w:style w:type="paragraph" w:customStyle="1" w:styleId="HeadingProcedure">
    <w:name w:val="Heading Procedure"/>
    <w:basedOn w:val="HeadingBase"/>
    <w:next w:val="Normal"/>
    <w:rsid w:val="00957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B91"/>
    <w:pPr>
      <w:spacing w:before="60" w:after="60"/>
    </w:pPr>
  </w:style>
  <w:style w:type="paragraph" w:styleId="ListContinue">
    <w:name w:val="List Continue"/>
    <w:basedOn w:val="List"/>
    <w:rsid w:val="00957B91"/>
    <w:pPr>
      <w:ind w:firstLine="0"/>
    </w:pPr>
  </w:style>
  <w:style w:type="paragraph" w:customStyle="1" w:styleId="ListNote">
    <w:name w:val="List Note"/>
    <w:basedOn w:val="List"/>
    <w:rsid w:val="00957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B91"/>
    <w:rPr>
      <w:rFonts w:ascii="Courier New" w:hAnsi="Courier New"/>
    </w:rPr>
  </w:style>
  <w:style w:type="paragraph" w:customStyle="1" w:styleId="NoteBullet">
    <w:name w:val="Note Bullet"/>
    <w:basedOn w:val="Note"/>
    <w:rsid w:val="00957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B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7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B91"/>
    <w:rPr>
      <w:b/>
      <w:smallCaps/>
    </w:rPr>
  </w:style>
  <w:style w:type="paragraph" w:customStyle="1" w:styleId="TableListNumber">
    <w:name w:val="Table List Number"/>
    <w:basedOn w:val="ListNumber"/>
    <w:rsid w:val="00957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B91"/>
    <w:pPr>
      <w:numPr>
        <w:numId w:val="9"/>
      </w:numPr>
    </w:pPr>
  </w:style>
  <w:style w:type="paragraph" w:customStyle="1" w:styleId="ListAlpha2">
    <w:name w:val="List Alpha 2"/>
    <w:basedOn w:val="List2"/>
    <w:rsid w:val="00957B91"/>
    <w:pPr>
      <w:numPr>
        <w:numId w:val="8"/>
      </w:numPr>
    </w:pPr>
  </w:style>
  <w:style w:type="paragraph" w:styleId="List2">
    <w:name w:val="List 2"/>
    <w:basedOn w:val="BodyText"/>
    <w:rsid w:val="00957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B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B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B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B91"/>
    <w:pPr>
      <w:numPr>
        <w:numId w:val="4"/>
      </w:numPr>
    </w:pPr>
  </w:style>
  <w:style w:type="paragraph" w:styleId="ListContinue2">
    <w:name w:val="List Continue 2"/>
    <w:basedOn w:val="List2"/>
    <w:rsid w:val="00957B91"/>
    <w:pPr>
      <w:ind w:firstLine="0"/>
    </w:pPr>
  </w:style>
  <w:style w:type="paragraph" w:styleId="ListContinue3">
    <w:name w:val="List Continue 3"/>
    <w:basedOn w:val="List3"/>
    <w:rsid w:val="00957B91"/>
    <w:pPr>
      <w:ind w:left="1021" w:firstLine="0"/>
    </w:pPr>
  </w:style>
  <w:style w:type="paragraph" w:styleId="ListContinue4">
    <w:name w:val="List Continue 4"/>
    <w:basedOn w:val="List4"/>
    <w:rsid w:val="00957B91"/>
    <w:pPr>
      <w:ind w:firstLine="0"/>
    </w:pPr>
  </w:style>
  <w:style w:type="paragraph" w:styleId="ListContinue5">
    <w:name w:val="List Continue 5"/>
    <w:basedOn w:val="List5"/>
    <w:rsid w:val="00957B91"/>
    <w:pPr>
      <w:ind w:firstLine="0"/>
    </w:pPr>
  </w:style>
  <w:style w:type="paragraph" w:styleId="ListNumber3">
    <w:name w:val="List Number 3"/>
    <w:basedOn w:val="List3"/>
    <w:rsid w:val="00957B91"/>
    <w:pPr>
      <w:numPr>
        <w:numId w:val="5"/>
      </w:numPr>
    </w:pPr>
  </w:style>
  <w:style w:type="paragraph" w:styleId="ListNumber4">
    <w:name w:val="List Number 4"/>
    <w:basedOn w:val="List4"/>
    <w:rsid w:val="00957B91"/>
    <w:pPr>
      <w:numPr>
        <w:numId w:val="6"/>
      </w:numPr>
    </w:pPr>
  </w:style>
  <w:style w:type="paragraph" w:styleId="ListNumber5">
    <w:name w:val="List Number 5"/>
    <w:basedOn w:val="List5"/>
    <w:rsid w:val="00957B91"/>
    <w:pPr>
      <w:numPr>
        <w:numId w:val="7"/>
      </w:numPr>
    </w:pPr>
  </w:style>
  <w:style w:type="paragraph" w:styleId="BlockText">
    <w:name w:val="Block Text"/>
    <w:basedOn w:val="Normal"/>
    <w:rsid w:val="00957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B91"/>
    <w:rPr>
      <w:sz w:val="16"/>
      <w:vertAlign w:val="superscript"/>
    </w:rPr>
  </w:style>
  <w:style w:type="character" w:customStyle="1" w:styleId="Symbols">
    <w:name w:val="Symbols"/>
    <w:basedOn w:val="DefaultParagraphFont"/>
    <w:rsid w:val="00957B91"/>
    <w:rPr>
      <w:rFonts w:ascii="Symbol" w:hAnsi="Symbol"/>
    </w:rPr>
  </w:style>
  <w:style w:type="character" w:customStyle="1" w:styleId="MenuOptions">
    <w:name w:val="Menu Options"/>
    <w:basedOn w:val="DefaultParagraphFont"/>
    <w:rsid w:val="00957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B91"/>
    <w:rPr>
      <w:b/>
    </w:rPr>
  </w:style>
  <w:style w:type="character" w:customStyle="1" w:styleId="Underlined">
    <w:name w:val="Underlined"/>
    <w:basedOn w:val="DefaultParagraphFont"/>
    <w:rsid w:val="00957B91"/>
    <w:rPr>
      <w:u w:val="single"/>
    </w:rPr>
  </w:style>
  <w:style w:type="paragraph" w:customStyle="1" w:styleId="TableBodyTextRight">
    <w:name w:val="Table Body Text Right"/>
    <w:basedOn w:val="TableBodyText"/>
    <w:rsid w:val="00957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B91"/>
    <w:rPr>
      <w:sz w:val="18"/>
    </w:rPr>
  </w:style>
  <w:style w:type="paragraph" w:customStyle="1" w:styleId="BodySmallRight">
    <w:name w:val="Body Small Right"/>
    <w:basedOn w:val="BodyTextRight"/>
    <w:rsid w:val="00957B91"/>
    <w:rPr>
      <w:sz w:val="18"/>
      <w:szCs w:val="18"/>
    </w:rPr>
  </w:style>
  <w:style w:type="paragraph" w:customStyle="1" w:styleId="MarginEdition">
    <w:name w:val="Margin Edition"/>
    <w:basedOn w:val="MarginNote"/>
    <w:rsid w:val="00957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B91"/>
    <w:rPr>
      <w:sz w:val="2"/>
      <w:szCs w:val="2"/>
    </w:rPr>
  </w:style>
  <w:style w:type="character" w:customStyle="1" w:styleId="Small">
    <w:name w:val="Small"/>
    <w:basedOn w:val="DefaultParagraphFont"/>
    <w:rsid w:val="00957B91"/>
    <w:rPr>
      <w:sz w:val="16"/>
    </w:rPr>
  </w:style>
  <w:style w:type="paragraph" w:customStyle="1" w:styleId="WideTable">
    <w:name w:val="Wide Table"/>
    <w:basedOn w:val="Normal"/>
    <w:rsid w:val="00957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B91"/>
  </w:style>
  <w:style w:type="paragraph" w:styleId="Quote">
    <w:name w:val="Quote"/>
    <w:basedOn w:val="Heading1"/>
    <w:link w:val="QuoteChar"/>
    <w:qFormat/>
    <w:rsid w:val="00957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B91"/>
    <w:pPr>
      <w:pageBreakBefore/>
    </w:pPr>
  </w:style>
  <w:style w:type="paragraph" w:customStyle="1" w:styleId="Border">
    <w:name w:val="Border"/>
    <w:basedOn w:val="Normal"/>
    <w:qFormat/>
    <w:rsid w:val="00957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B91"/>
    <w:rPr>
      <w:u w:val="single"/>
    </w:rPr>
  </w:style>
  <w:style w:type="character" w:customStyle="1" w:styleId="BoldandItalics">
    <w:name w:val="Bold and Italics"/>
    <w:qFormat/>
    <w:rsid w:val="00957B91"/>
    <w:rPr>
      <w:b/>
      <w:i/>
      <w:u w:val="none"/>
    </w:rPr>
  </w:style>
  <w:style w:type="paragraph" w:styleId="BalloonText">
    <w:name w:val="Balloon Text"/>
    <w:basedOn w:val="Normal"/>
    <w:link w:val="BalloonTextChar"/>
    <w:rsid w:val="00957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B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76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2698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SFIAQU203 Manipulate stock culture environment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