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92C" w:rsidP="00516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SFIAQU201 Collect broodstock and seedstock</w:t>
      </w:r>
      <w:r>
        <w:fldChar w:fldCharType="end"/>
      </w:r>
    </w:p>
    <w:p w:rsidR="0051692C" w:rsidP="0051692C">
      <w:pPr>
        <w:pStyle w:val="Version"/>
        <w:sectPr w:rsidSect="001E5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B4F" w:rsidP="001E5B4F">
      <w:pPr>
        <w:pStyle w:val="SuperHeading"/>
      </w:pPr>
      <w:r w:rsidRPr="001E5B4F">
        <w:t>SFIAQU201 Collect broodstock and seedstock</w:t>
      </w:r>
    </w:p>
    <w:p w:rsidR="00000000" w:rsidRPr="001E5B4F" w:rsidP="001E5B4F">
      <w:pPr>
        <w:pStyle w:val="Heading1"/>
      </w:pPr>
      <w:bookmarkStart w:id="1" w:name="O_1034949"/>
      <w:bookmarkEnd w:id="1"/>
      <w:r w:rsidRPr="001E5B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Comments</w:t>
            </w:r>
          </w:p>
        </w:tc>
      </w:tr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BodyText"/>
            </w:pPr>
            <w:r w:rsidRPr="001E5B4F">
              <w:t>This version released with SFI Seafood Industry Training Package Version 1.0.</w:t>
            </w:r>
          </w:p>
        </w:tc>
      </w:tr>
    </w:tbl>
    <w:p w:rsidR="00000000" w:rsidRPr="001E5B4F" w:rsidP="001E5B4F">
      <w:pPr>
        <w:pStyle w:val="BodyText"/>
      </w:pPr>
    </w:p>
    <w:p w:rsidR="00000000" w:rsidRPr="001E5B4F" w:rsidP="001E5B4F">
      <w:pPr>
        <w:pStyle w:val="AllowPageBreak"/>
      </w:pPr>
    </w:p>
    <w:p w:rsidR="00000000" w:rsidRPr="001E5B4F" w:rsidP="001E5B4F">
      <w:pPr>
        <w:pStyle w:val="Heading1"/>
      </w:pPr>
      <w:bookmarkStart w:id="2" w:name="O_1034950"/>
      <w:bookmarkEnd w:id="2"/>
      <w:r w:rsidRPr="001E5B4F">
        <w:t>Application</w:t>
      </w:r>
    </w:p>
    <w:p w:rsidR="00000000" w:rsidRPr="001E5B4F" w:rsidP="0051692C">
      <w:pPr>
        <w:pStyle w:val="BodyText"/>
      </w:pPr>
      <w:r w:rsidRPr="001E5B4F">
        <w:t>This unit of competency describes the skills and knowledge required to collect, pack and transpo</w:t>
      </w:r>
      <w:r w:rsidRPr="001E5B4F">
        <w:t>rt or transfer broodstock and seedstock in a way that minimises stress to stock. It does not include the collection of crocodiles or species from sea by qualified divers.</w:t>
      </w:r>
    </w:p>
    <w:p w:rsidR="00000000" w:rsidRPr="001E5B4F" w:rsidP="0051692C">
      <w:pPr>
        <w:pStyle w:val="BodyText"/>
      </w:pPr>
      <w:r w:rsidRPr="001E5B4F">
        <w:t>This unit applies to individuals who undertake routine tasks in collecting live stock</w:t>
      </w:r>
      <w:r w:rsidRPr="001E5B4F">
        <w:t xml:space="preserve"> from the wild and/or on-farm facilities for transport to an aquaculture facility under the direction of a supervisor.</w:t>
      </w:r>
    </w:p>
    <w:p w:rsidR="00000000" w:rsidRPr="001E5B4F" w:rsidP="0051692C">
      <w:pPr>
        <w:pStyle w:val="BodyText"/>
      </w:pPr>
      <w:r w:rsidRPr="001E5B4F">
        <w:t>All work must be carried out to comply with workplace procedures, according to state/territory health and safety, food safety, biosecurit</w:t>
      </w:r>
      <w:r w:rsidRPr="001E5B4F">
        <w:t>y and environmental regulations, legislation and standards that apply to the workplace. Licences may be required if diving or operating load-shifting equipment, vehicles or vessels.</w:t>
      </w:r>
    </w:p>
    <w:p w:rsidR="00000000" w:rsidRPr="001E5B4F" w:rsidP="0051692C">
      <w:pPr>
        <w:pStyle w:val="BodyText"/>
      </w:pPr>
      <w:r w:rsidRPr="001E5B4F">
        <w:t>No licensing, legislative or certification requirements apply to this unit</w:t>
      </w:r>
      <w:r w:rsidRPr="001E5B4F">
        <w:t xml:space="preserve"> at the time of publication.</w:t>
      </w:r>
    </w:p>
    <w:p w:rsidR="00000000" w:rsidRPr="001E5B4F" w:rsidP="001E5B4F">
      <w:pPr>
        <w:pStyle w:val="Heading1"/>
      </w:pPr>
      <w:bookmarkStart w:id="3" w:name="O_1034951"/>
      <w:bookmarkEnd w:id="3"/>
      <w:r w:rsidRPr="001E5B4F">
        <w:t>Pre-requisite Unit</w:t>
      </w:r>
    </w:p>
    <w:p w:rsidR="00000000" w:rsidRPr="001E5B4F" w:rsidP="0051692C">
      <w:pPr>
        <w:pStyle w:val="BodyText"/>
      </w:pPr>
      <w:r w:rsidRPr="001E5B4F">
        <w:t>Nil</w:t>
      </w:r>
    </w:p>
    <w:p w:rsidR="00000000" w:rsidRPr="001E5B4F" w:rsidP="001E5B4F">
      <w:pPr>
        <w:pStyle w:val="Heading1"/>
      </w:pPr>
      <w:bookmarkStart w:id="4" w:name="O_1034953"/>
      <w:bookmarkEnd w:id="4"/>
      <w:r w:rsidRPr="001E5B4F">
        <w:t>Unit Sector</w:t>
      </w:r>
    </w:p>
    <w:p w:rsidR="00000000" w:rsidRPr="001E5B4F" w:rsidP="0051692C">
      <w:pPr>
        <w:pStyle w:val="BodyText"/>
      </w:pPr>
      <w:r w:rsidRPr="001E5B4F">
        <w:t>Aquaculture (AQU)</w:t>
      </w:r>
    </w:p>
    <w:p w:rsidR="00000000" w:rsidRPr="001E5B4F" w:rsidP="001E5B4F">
      <w:pPr>
        <w:pStyle w:val="Heading1"/>
      </w:pPr>
      <w:bookmarkStart w:id="5" w:name="O_1034954"/>
      <w:bookmarkEnd w:id="5"/>
      <w:r w:rsidRPr="001E5B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6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Performance Criteria</w:t>
            </w:r>
          </w:p>
        </w:tc>
      </w:tr>
      <w:tr w:rsidTr="00516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BodyText"/>
            </w:pPr>
            <w:r w:rsidRPr="001E5B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6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1. Prepare for collection of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BodyText"/>
            </w:pPr>
            <w:r w:rsidRPr="001E5B4F">
              <w:t>1.1 Receive and confirm instructions and workplace procedures for collection requirements with supervisor</w:t>
            </w:r>
          </w:p>
          <w:p w:rsidR="00000000" w:rsidRPr="001E5B4F" w:rsidP="001E5B4F">
            <w:pPr>
              <w:pStyle w:val="BodyText"/>
            </w:pPr>
            <w:r w:rsidRPr="001E5B4F">
              <w:t>1.2 Gather equipme</w:t>
            </w:r>
            <w:r w:rsidRPr="001E5B4F">
              <w:t>nt and personal protective equipment and check for serviceability</w:t>
            </w:r>
          </w:p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1.3 Transfer equipment into collection vehicle and transport to collection area ready for use</w:t>
            </w:r>
          </w:p>
        </w:tc>
      </w:tr>
      <w:tr w:rsidTr="00516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2. Collect and transport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BodyText"/>
            </w:pPr>
            <w:r w:rsidRPr="001E5B4F">
              <w:t>2.1 Collect and grade broodstock and seedstock according to workplace quantity and quality requirements</w:t>
            </w:r>
          </w:p>
          <w:p w:rsidR="00000000" w:rsidRPr="001E5B4F" w:rsidP="001E5B4F">
            <w:pPr>
              <w:pStyle w:val="BodyText"/>
            </w:pPr>
            <w:r w:rsidRPr="001E5B4F">
              <w:t>2.2 Pack broodstock or seedstock for transport according to workplace procedures</w:t>
            </w:r>
          </w:p>
          <w:p w:rsidR="00000000" w:rsidRPr="001E5B4F" w:rsidP="001E5B4F">
            <w:pPr>
              <w:pStyle w:val="BodyText"/>
            </w:pPr>
            <w:r w:rsidRPr="001E5B4F">
              <w:t>2.3 Transport broodstock or seedstock and transfer safely to culture or</w:t>
            </w:r>
            <w:r w:rsidRPr="001E5B4F">
              <w:t xml:space="preserve"> holding structures</w:t>
            </w:r>
          </w:p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2.4 Handle broodstock or seedstock in a way that minimises stress or damage</w:t>
            </w:r>
          </w:p>
        </w:tc>
      </w:tr>
      <w:tr w:rsidTr="00516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3. Complete post-collection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BodyText"/>
            </w:pPr>
            <w:r w:rsidRPr="001E5B4F">
              <w:t>3.1 Clean work area and dispose of waste materials safely according to workplace procedures</w:t>
            </w:r>
          </w:p>
          <w:p w:rsidR="00000000" w:rsidRPr="001E5B4F" w:rsidP="001E5B4F">
            <w:pPr>
              <w:pStyle w:val="BodyText"/>
            </w:pPr>
            <w:r w:rsidRPr="001E5B4F">
              <w:t>3.2 Check and store tools an</w:t>
            </w:r>
            <w:r w:rsidRPr="001E5B4F">
              <w:t>d equipment, reporting any identified repair requirements to supervisor</w:t>
            </w:r>
          </w:p>
          <w:p w:rsidR="00000000" w:rsidRPr="001E5B4F" w:rsidP="001E5B4F">
            <w:pPr>
              <w:pStyle w:val="BodyText"/>
            </w:pPr>
            <w:r w:rsidRPr="001E5B4F">
              <w:t>3.3 Record relevant data and observations and report any abnormal records to supervisor</w:t>
            </w:r>
          </w:p>
        </w:tc>
      </w:tr>
    </w:tbl>
    <w:p w:rsidR="00000000" w:rsidRPr="001E5B4F" w:rsidP="001E5B4F">
      <w:pPr>
        <w:pStyle w:val="BodyText"/>
      </w:pPr>
    </w:p>
    <w:p w:rsidR="00000000" w:rsidRPr="001E5B4F" w:rsidP="001E5B4F">
      <w:pPr>
        <w:pStyle w:val="AllowPageBreak"/>
      </w:pPr>
    </w:p>
    <w:p w:rsidR="00000000" w:rsidRPr="001E5B4F" w:rsidP="001E5B4F">
      <w:pPr>
        <w:pStyle w:val="Heading1"/>
      </w:pPr>
      <w:bookmarkStart w:id="6" w:name="O_1034955"/>
      <w:bookmarkEnd w:id="6"/>
      <w:r w:rsidRPr="001E5B4F">
        <w:t>Foundation Skills</w:t>
      </w:r>
    </w:p>
    <w:p w:rsidR="00000000" w:rsidRPr="0051692C" w:rsidP="0051692C">
      <w:pPr>
        <w:pStyle w:val="BodyText"/>
        <w:rPr>
          <w:i/>
        </w:rPr>
      </w:pPr>
      <w:r w:rsidRPr="0051692C">
        <w:rPr>
          <w:rStyle w:val="Emphasis"/>
        </w:rPr>
        <w:t>This section describes those language, literacy, numeracy</w:t>
      </w:r>
      <w:r w:rsidRPr="0051692C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Description</w:t>
            </w:r>
          </w:p>
        </w:tc>
      </w:tr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ListBullet"/>
              <w:rPr>
                <w:lang w:val="en-NZ"/>
              </w:rPr>
            </w:pPr>
            <w:r w:rsidRPr="001E5B4F">
              <w:t>Interprets text in workplace procedures and instructions</w:t>
            </w:r>
          </w:p>
        </w:tc>
      </w:tr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ListBullet"/>
              <w:rPr>
                <w:lang w:val="en-NZ"/>
              </w:rPr>
            </w:pPr>
            <w:r w:rsidRPr="001E5B4F">
              <w:t>Fills out workplace records legibly and accurately</w:t>
            </w:r>
          </w:p>
        </w:tc>
      </w:tr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ListBullet"/>
            </w:pPr>
            <w:r w:rsidRPr="001E5B4F">
              <w:t>Counts stock numbers and categorises stock</w:t>
            </w:r>
          </w:p>
          <w:p w:rsidR="00000000" w:rsidP="001E5B4F">
            <w:pPr>
              <w:pStyle w:val="ListBullet"/>
              <w:rPr>
                <w:lang w:val="en-NZ"/>
              </w:rPr>
            </w:pPr>
            <w:r w:rsidRPr="001E5B4F">
              <w:t>Uses addition and multiplication to calculate quantities of stock</w:t>
            </w:r>
          </w:p>
        </w:tc>
      </w:tr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ListBullet"/>
            </w:pPr>
            <w:r w:rsidRPr="001E5B4F">
              <w:t>Asks questions to clarify job requirements</w:t>
            </w:r>
          </w:p>
          <w:p w:rsidR="00000000" w:rsidP="001E5B4F">
            <w:pPr>
              <w:pStyle w:val="ListBullet"/>
              <w:rPr>
                <w:lang w:val="en-NZ"/>
              </w:rPr>
            </w:pPr>
            <w:r w:rsidRPr="001E5B4F">
              <w:t xml:space="preserve">Describes abnormal records or stock behaviour to supervisor using correct terminology </w:t>
            </w:r>
          </w:p>
        </w:tc>
      </w:tr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ListBullet"/>
            </w:pPr>
            <w:r w:rsidRPr="001E5B4F">
              <w:t>Plans routine tasks and seeks guidance when plans are interrupted, circumstances change or resources are not available</w:t>
            </w:r>
          </w:p>
          <w:p w:rsidR="00000000" w:rsidRPr="001E5B4F" w:rsidP="001E5B4F">
            <w:pPr>
              <w:pStyle w:val="ListBullet"/>
            </w:pPr>
            <w:r w:rsidRPr="001E5B4F">
              <w:t xml:space="preserve">Makes routine decisions about </w:t>
            </w:r>
            <w:r w:rsidRPr="001E5B4F">
              <w:t>whether stock behaviour or records are abnormal or irregular</w:t>
            </w:r>
          </w:p>
        </w:tc>
      </w:tr>
    </w:tbl>
    <w:p w:rsidR="00000000" w:rsidRPr="001E5B4F" w:rsidP="001E5B4F">
      <w:pPr>
        <w:pStyle w:val="BodyText"/>
      </w:pPr>
    </w:p>
    <w:p w:rsidR="00000000" w:rsidRPr="001E5B4F" w:rsidP="001E5B4F">
      <w:pPr>
        <w:pStyle w:val="AllowPageBreak"/>
      </w:pPr>
    </w:p>
    <w:p w:rsidR="00000000" w:rsidRPr="001E5B4F" w:rsidP="001E5B4F">
      <w:pPr>
        <w:pStyle w:val="Heading1"/>
      </w:pPr>
      <w:bookmarkStart w:id="7" w:name="O_1034957"/>
      <w:bookmarkEnd w:id="7"/>
      <w:r w:rsidRPr="001E5B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Equivalence status</w:t>
            </w:r>
          </w:p>
        </w:tc>
      </w:tr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SFIAQU201 Collect broodstock and seedstock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SFIAQUA201C Collect broodstock and seedstock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BodyText"/>
            </w:pPr>
            <w:r w:rsidRPr="001E5B4F">
              <w:t>Updated to meet Standards for Training Packages</w:t>
            </w:r>
          </w:p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BodyText"/>
            </w:pPr>
            <w:r w:rsidRPr="001E5B4F">
              <w:t>Equivalent unit</w:t>
            </w:r>
          </w:p>
        </w:tc>
      </w:tr>
    </w:tbl>
    <w:p w:rsidR="00000000" w:rsidRPr="001E5B4F" w:rsidP="001E5B4F">
      <w:pPr>
        <w:pStyle w:val="BodyText"/>
      </w:pPr>
    </w:p>
    <w:p w:rsidR="00000000" w:rsidRPr="001E5B4F" w:rsidP="001E5B4F">
      <w:pPr>
        <w:pStyle w:val="AllowPageBreak"/>
      </w:pPr>
    </w:p>
    <w:p w:rsidR="00000000" w:rsidRPr="001E5B4F" w:rsidP="001E5B4F">
      <w:pPr>
        <w:pStyle w:val="Heading1"/>
      </w:pPr>
      <w:bookmarkStart w:id="8" w:name="O_1034964"/>
      <w:bookmarkEnd w:id="8"/>
      <w:r w:rsidRPr="001E5B4F">
        <w:t>Links</w:t>
      </w:r>
    </w:p>
    <w:p w:rsidR="00000000" w:rsidRPr="001E5B4F" w:rsidP="0051692C">
      <w:pPr>
        <w:pStyle w:val="BodyText"/>
      </w:pPr>
      <w:r w:rsidRPr="001E5B4F">
        <w:t>Companion Volumes, including Implementation Guides, are available at V</w:t>
      </w:r>
      <w:r w:rsidRPr="001E5B4F">
        <w:t xml:space="preserve">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657F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E5B4F" w:rsidP="0051692C">
      <w:pPr>
        <w:pStyle w:val="BodyText"/>
        <w:sectPr w:rsidSect="001E5B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5B4F" w:rsidP="001E5B4F">
      <w:pPr>
        <w:pStyle w:val="SuperHeading"/>
      </w:pPr>
      <w:r w:rsidRPr="001E5B4F">
        <w:t>Assessment Requirements for SFIAQU201 Collect broodstock and seedstock</w:t>
      </w:r>
    </w:p>
    <w:p w:rsidR="00000000" w:rsidRPr="001E5B4F" w:rsidP="001E5B4F">
      <w:pPr>
        <w:pStyle w:val="Heading1"/>
      </w:pPr>
      <w:bookmarkStart w:id="9" w:name="O_1034959"/>
      <w:bookmarkEnd w:id="9"/>
      <w:r w:rsidRPr="001E5B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Bold"/>
              <w:rPr>
                <w:lang w:val="en-NZ"/>
              </w:rPr>
            </w:pPr>
            <w:r w:rsidRPr="001E5B4F">
              <w:t>Comments</w:t>
            </w:r>
          </w:p>
        </w:tc>
      </w:tr>
      <w:tr w:rsidTr="001E5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4F">
            <w:pPr>
              <w:pStyle w:val="BodyText"/>
              <w:rPr>
                <w:lang w:val="en-NZ"/>
              </w:rPr>
            </w:pPr>
            <w:r w:rsidRPr="001E5B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4F" w:rsidP="001E5B4F">
            <w:pPr>
              <w:pStyle w:val="BodyText"/>
            </w:pPr>
            <w:r w:rsidRPr="001E5B4F">
              <w:t>This version released with SFI Seafood Industry Training Package Version 1.0.</w:t>
            </w:r>
          </w:p>
        </w:tc>
      </w:tr>
    </w:tbl>
    <w:p w:rsidR="00000000" w:rsidRPr="001E5B4F" w:rsidP="001E5B4F">
      <w:pPr>
        <w:pStyle w:val="BodyText"/>
      </w:pPr>
    </w:p>
    <w:p w:rsidR="00000000" w:rsidRPr="001E5B4F" w:rsidP="001E5B4F">
      <w:pPr>
        <w:pStyle w:val="AllowPageBreak"/>
      </w:pPr>
    </w:p>
    <w:p w:rsidR="00000000" w:rsidRPr="001E5B4F" w:rsidP="001E5B4F">
      <w:pPr>
        <w:pStyle w:val="Heading1"/>
      </w:pPr>
      <w:bookmarkStart w:id="10" w:name="O_1034960"/>
      <w:bookmarkEnd w:id="10"/>
      <w:r w:rsidRPr="001E5B4F">
        <w:t>Performance Evidence</w:t>
      </w:r>
    </w:p>
    <w:p w:rsidR="00000000" w:rsidRPr="001E5B4F" w:rsidP="0051692C">
      <w:pPr>
        <w:pStyle w:val="BodyText"/>
      </w:pPr>
      <w:r w:rsidRPr="001E5B4F">
        <w:t>An individual demonstrating competency must satisfy all of the elements and performance criteria in this uni</w:t>
      </w:r>
      <w:r w:rsidRPr="001E5B4F">
        <w:t xml:space="preserve">t. </w:t>
      </w:r>
    </w:p>
    <w:p w:rsidR="00000000" w:rsidRPr="001E5B4F" w:rsidP="0051692C">
      <w:pPr>
        <w:pStyle w:val="BodyText"/>
      </w:pPr>
      <w:r w:rsidRPr="001E5B4F">
        <w:t>There must be evidence that the individual has collected, packed and transported broodstock and seedstock on at least one occasion, including:</w:t>
      </w:r>
    </w:p>
    <w:p w:rsidR="00000000" w:rsidRPr="001E5B4F" w:rsidP="001E5B4F">
      <w:pPr>
        <w:pStyle w:val="ListBullet"/>
      </w:pPr>
      <w:r w:rsidRPr="001E5B4F">
        <w:t xml:space="preserve">communicating and reporting to supervisor on collection activities </w:t>
      </w:r>
    </w:p>
    <w:p w:rsidR="00000000" w:rsidRPr="001E5B4F" w:rsidP="001E5B4F">
      <w:pPr>
        <w:pStyle w:val="ListBullet"/>
      </w:pPr>
      <w:r w:rsidRPr="001E5B4F">
        <w:t xml:space="preserve">preparing and operating equipment used for collection and transport </w:t>
      </w:r>
    </w:p>
    <w:p w:rsidR="00000000" w:rsidRPr="001E5B4F" w:rsidP="001E5B4F">
      <w:pPr>
        <w:pStyle w:val="ListBullet"/>
      </w:pPr>
      <w:r w:rsidRPr="001E5B4F">
        <w:t>handling, collecting, grading and packing live broodstock and seedstock to ensure minimal stress or damage</w:t>
      </w:r>
    </w:p>
    <w:p w:rsidR="00000000" w:rsidRPr="001E5B4F" w:rsidP="001E5B4F">
      <w:pPr>
        <w:pStyle w:val="ListBullet"/>
      </w:pPr>
      <w:r w:rsidRPr="001E5B4F">
        <w:t>recording observations</w:t>
      </w:r>
    </w:p>
    <w:p w:rsidR="00000000" w:rsidRPr="001E5B4F" w:rsidP="001E5B4F">
      <w:pPr>
        <w:pStyle w:val="ListBullet"/>
      </w:pPr>
      <w:r w:rsidRPr="001E5B4F">
        <w:t>cleaning work area and storing tools and equipment post-c</w:t>
      </w:r>
      <w:r w:rsidRPr="001E5B4F">
        <w:t>ollection.</w:t>
      </w:r>
    </w:p>
    <w:p w:rsidR="00000000" w:rsidRPr="001E5B4F" w:rsidP="001E5B4F">
      <w:pPr>
        <w:pStyle w:val="AllowPageBreak"/>
      </w:pPr>
    </w:p>
    <w:p w:rsidR="00000000" w:rsidRPr="001E5B4F" w:rsidP="001E5B4F">
      <w:pPr>
        <w:pStyle w:val="Heading1"/>
      </w:pPr>
      <w:bookmarkStart w:id="11" w:name="O_1034961"/>
      <w:bookmarkEnd w:id="11"/>
      <w:r w:rsidRPr="001E5B4F">
        <w:t>Knowledge Evidence</w:t>
      </w:r>
    </w:p>
    <w:p w:rsidR="00000000" w:rsidRPr="001E5B4F" w:rsidP="0051692C">
      <w:pPr>
        <w:pStyle w:val="BodyText"/>
      </w:pPr>
      <w:r w:rsidRPr="001E5B4F">
        <w:t>An individual must be able to demonstrate the knowledge required to perform the tasks outlined in the elements and performance criteria of this unit. This includes knowledge of:</w:t>
      </w:r>
    </w:p>
    <w:p w:rsidR="00000000" w:rsidRPr="001E5B4F" w:rsidP="001E5B4F">
      <w:pPr>
        <w:pStyle w:val="ListBullet"/>
      </w:pPr>
      <w:r w:rsidRPr="001E5B4F">
        <w:t>basic characteristics of normal and abnormal behaviour of stock collected from the wild and/or on-farm facilities</w:t>
      </w:r>
    </w:p>
    <w:p w:rsidR="00000000" w:rsidRPr="001E5B4F" w:rsidP="001E5B4F">
      <w:pPr>
        <w:pStyle w:val="ListBullet"/>
      </w:pPr>
      <w:r w:rsidRPr="001E5B4F">
        <w:t>main causes of stress and damage in stock, and methods to overcome these</w:t>
      </w:r>
    </w:p>
    <w:p w:rsidR="00000000" w:rsidRPr="001E5B4F" w:rsidP="001E5B4F">
      <w:pPr>
        <w:pStyle w:val="ListBullet"/>
      </w:pPr>
      <w:r w:rsidRPr="001E5B4F">
        <w:t>operating methods and basic maintenance and repairs for collection, t</w:t>
      </w:r>
      <w:r w:rsidRPr="001E5B4F">
        <w:t xml:space="preserve">ransport and holding equipment </w:t>
      </w:r>
    </w:p>
    <w:p w:rsidR="00000000" w:rsidRPr="001E5B4F" w:rsidP="001E5B4F">
      <w:pPr>
        <w:pStyle w:val="ListBullet"/>
      </w:pPr>
      <w:r w:rsidRPr="001E5B4F">
        <w:t>biosecurity requirements relating to collecting broodstock and seedstock</w:t>
      </w:r>
    </w:p>
    <w:p w:rsidR="00000000" w:rsidRPr="001E5B4F" w:rsidP="001E5B4F">
      <w:pPr>
        <w:pStyle w:val="ListBullet"/>
      </w:pPr>
      <w:r w:rsidRPr="001E5B4F">
        <w:t>workplace procedures for collecting broodstock and seedstock, including health and safety requirements relevant to the activity</w:t>
      </w:r>
    </w:p>
    <w:p w:rsidR="00000000" w:rsidRPr="001E5B4F" w:rsidP="001E5B4F">
      <w:pPr>
        <w:pStyle w:val="ListBullet"/>
      </w:pPr>
      <w:r w:rsidRPr="001E5B4F">
        <w:t xml:space="preserve">workplace quantity and </w:t>
      </w:r>
      <w:r w:rsidRPr="001E5B4F">
        <w:t>quality requirements for grading broodstock and seedstock</w:t>
      </w:r>
    </w:p>
    <w:p w:rsidR="00000000" w:rsidRPr="001E5B4F" w:rsidP="001E5B4F">
      <w:pPr>
        <w:pStyle w:val="ListBullet"/>
      </w:pPr>
      <w:r w:rsidRPr="001E5B4F">
        <w:t>workplace reporting requirements for broodstock and seedstock collection.</w:t>
      </w:r>
    </w:p>
    <w:p w:rsidR="00000000" w:rsidRPr="001E5B4F" w:rsidP="001E5B4F">
      <w:pPr>
        <w:pStyle w:val="AllowPageBreak"/>
      </w:pPr>
    </w:p>
    <w:p w:rsidR="00000000" w:rsidRPr="001E5B4F" w:rsidP="001E5B4F">
      <w:pPr>
        <w:pStyle w:val="Heading1"/>
      </w:pPr>
      <w:bookmarkStart w:id="12" w:name="O_1034962"/>
      <w:bookmarkEnd w:id="12"/>
      <w:r w:rsidRPr="001E5B4F">
        <w:t>Assessment Conditions</w:t>
      </w:r>
    </w:p>
    <w:p w:rsidR="00000000" w:rsidRPr="001E5B4F" w:rsidP="0051692C">
      <w:pPr>
        <w:pStyle w:val="BodyText"/>
      </w:pPr>
      <w:r w:rsidRPr="001E5B4F">
        <w:t xml:space="preserve">Assessment of skills must take place under the following conditions: </w:t>
      </w:r>
    </w:p>
    <w:p w:rsidR="00000000" w:rsidRPr="001E5B4F" w:rsidP="001E5B4F">
      <w:pPr>
        <w:pStyle w:val="ListBullet"/>
      </w:pPr>
      <w:r w:rsidRPr="001E5B4F">
        <w:t>physical con</w:t>
      </w:r>
      <w:r w:rsidRPr="001E5B4F">
        <w:t>ditions:</w:t>
      </w:r>
    </w:p>
    <w:p w:rsidR="00000000" w:rsidRPr="001E5B4F" w:rsidP="001E5B4F">
      <w:pPr>
        <w:pStyle w:val="ListBullet2"/>
      </w:pPr>
      <w:r w:rsidRPr="001E5B4F">
        <w:t>skills must be demonstrated in an aquaculture workplace setting or an environment that accurately represents workplace conditions</w:t>
      </w:r>
    </w:p>
    <w:p w:rsidR="00000000" w:rsidRPr="001E5B4F" w:rsidP="001E5B4F">
      <w:pPr>
        <w:pStyle w:val="ListBullet"/>
      </w:pPr>
      <w:r w:rsidRPr="001E5B4F">
        <w:t>resources, equipment and materials:</w:t>
      </w:r>
    </w:p>
    <w:p w:rsidR="00000000" w:rsidRPr="001E5B4F" w:rsidP="001E5B4F">
      <w:pPr>
        <w:pStyle w:val="ListBullet2"/>
      </w:pPr>
      <w:r w:rsidRPr="001E5B4F">
        <w:t>personal protective equipment for collecting broodstock and seedstock</w:t>
      </w:r>
    </w:p>
    <w:p w:rsidR="00000000" w:rsidRPr="001E5B4F" w:rsidP="001E5B4F">
      <w:pPr>
        <w:pStyle w:val="ListBullet2"/>
      </w:pPr>
      <w:r w:rsidRPr="001E5B4F">
        <w:t>collection, transport and holding equipment</w:t>
      </w:r>
    </w:p>
    <w:p w:rsidR="00000000" w:rsidRPr="001E5B4F" w:rsidP="001E5B4F">
      <w:pPr>
        <w:pStyle w:val="ListBullet2"/>
      </w:pPr>
      <w:r w:rsidRPr="001E5B4F">
        <w:t>culture and holding structures</w:t>
      </w:r>
    </w:p>
    <w:p w:rsidR="00000000" w:rsidRPr="001E5B4F" w:rsidP="001E5B4F">
      <w:pPr>
        <w:pStyle w:val="ListBullet2"/>
      </w:pPr>
      <w:r w:rsidRPr="001E5B4F">
        <w:t>live broodstock or seedstock for collecting and packing</w:t>
      </w:r>
    </w:p>
    <w:p w:rsidR="00000000" w:rsidRPr="001E5B4F" w:rsidP="001E5B4F">
      <w:pPr>
        <w:pStyle w:val="ListBullet2"/>
      </w:pPr>
      <w:r w:rsidRPr="001E5B4F">
        <w:t>data or recoding sheets</w:t>
      </w:r>
    </w:p>
    <w:p w:rsidR="00000000" w:rsidRPr="001E5B4F" w:rsidP="001E5B4F">
      <w:pPr>
        <w:pStyle w:val="ListBullet"/>
      </w:pPr>
      <w:r w:rsidRPr="001E5B4F">
        <w:t>specifications:</w:t>
      </w:r>
    </w:p>
    <w:p w:rsidR="00000000" w:rsidRPr="001E5B4F" w:rsidP="001E5B4F">
      <w:pPr>
        <w:pStyle w:val="ListBullet2"/>
      </w:pPr>
      <w:r w:rsidRPr="001E5B4F">
        <w:t>specific instructions and workplace procedures for collecting broodstock and seedst</w:t>
      </w:r>
      <w:r w:rsidRPr="001E5B4F">
        <w:t>ock</w:t>
      </w:r>
    </w:p>
    <w:p w:rsidR="00000000" w:rsidRPr="001E5B4F" w:rsidP="001E5B4F">
      <w:pPr>
        <w:pStyle w:val="ListBullet"/>
      </w:pPr>
      <w:r w:rsidRPr="001E5B4F">
        <w:t>relationships:</w:t>
      </w:r>
    </w:p>
    <w:p w:rsidR="00000000" w:rsidRPr="001E5B4F" w:rsidP="001E5B4F">
      <w:pPr>
        <w:pStyle w:val="ListBullet2"/>
      </w:pPr>
      <w:r w:rsidRPr="001E5B4F">
        <w:t>evidence of interactions with supervisor.</w:t>
      </w:r>
    </w:p>
    <w:p w:rsidR="0051692C" w:rsidP="0051692C">
      <w:pPr>
        <w:pStyle w:val="BodyText"/>
      </w:pPr>
      <w:r w:rsidRPr="001E5B4F">
        <w:t xml:space="preserve">Assessors of this unit must satisfy the requirements for assessors in applicable vocational education and training legislation, frameworks and/or standards. </w:t>
      </w:r>
    </w:p>
    <w:p w:rsidR="00000000" w:rsidRPr="001E5B4F" w:rsidP="001E5B4F">
      <w:pPr>
        <w:pStyle w:val="Heading1"/>
      </w:pPr>
      <w:bookmarkStart w:id="13" w:name="O_1034965"/>
      <w:bookmarkEnd w:id="13"/>
      <w:r w:rsidRPr="001E5B4F">
        <w:t>Links</w:t>
      </w:r>
    </w:p>
    <w:p w:rsidR="00000000" w:rsidRPr="001E5B4F" w:rsidP="0051692C">
      <w:pPr>
        <w:pStyle w:val="BodyText"/>
      </w:pPr>
      <w:r w:rsidRPr="001E5B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657F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E5B4F" w:rsidP="001E5B4F"/>
    <w:sectPr w:rsidSect="001E5B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4F" w:rsidRPr="0051692C" w:rsidP="00516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2C" w:rsidP="001E5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92C" w:rsidP="001E5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692C" w:rsidP="001E5B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4F" w:rsidP="001E5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692C">
      <w:t>Approved</w:t>
    </w:r>
    <w:r w:rsidR="005169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69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692C">
      <w:rPr>
        <w:noProof/>
      </w:rPr>
      <w:t>4</w:t>
    </w:r>
    <w:r>
      <w:rPr>
        <w:noProof/>
      </w:rPr>
      <w:fldChar w:fldCharType="end"/>
    </w:r>
  </w:p>
  <w:p w:rsidR="001E5B4F" w:rsidP="001E5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69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692C">
      <w:t>Skills Insight</w:t>
    </w:r>
    <w:r w:rsidR="0051692C">
      <w:fldChar w:fldCharType="end"/>
    </w:r>
  </w:p>
  <w:p w:rsidR="001E5B4F" w:rsidP="001E5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B4F" w:rsidRPr="0051692C" w:rsidP="00516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2C" w:rsidRPr="002D2AF8" w:rsidP="001E5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SFIAQU201 Collect broodstock and seedstock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692C" w:rsidP="001E5B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4F" w:rsidRPr="002D2AF8" w:rsidP="001E5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692C">
      <w:t>SFIAQU201 Collect broodstock and seedstock</w:t>
    </w:r>
    <w:r w:rsidR="005169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692C">
      <w:rPr>
        <w:noProof/>
      </w:rPr>
      <w:t>2 March 2025</w:t>
    </w:r>
    <w:r>
      <w:fldChar w:fldCharType="end"/>
    </w:r>
  </w:p>
  <w:p w:rsidR="001E5B4F" w:rsidP="001E5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442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728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A3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B4F"/>
  </w:style>
  <w:style w:type="character" w:customStyle="1" w:styleId="Heading1Char">
    <w:name w:val="Heading 1 Char"/>
    <w:basedOn w:val="DefaultParagraphFont"/>
    <w:link w:val="Heading1"/>
    <w:rsid w:val="001E5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B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5B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5B4F"/>
    <w:rPr>
      <w:i/>
    </w:rPr>
  </w:style>
  <w:style w:type="paragraph" w:customStyle="1" w:styleId="SuperHeading">
    <w:name w:val="SuperHeading"/>
    <w:basedOn w:val="Normal"/>
    <w:rsid w:val="001E5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5B4F"/>
    <w:rPr>
      <w:b/>
    </w:rPr>
  </w:style>
  <w:style w:type="character" w:customStyle="1" w:styleId="Heading2Char">
    <w:name w:val="Heading 2 Char"/>
    <w:basedOn w:val="DefaultParagraphFont"/>
    <w:link w:val="Heading2"/>
    <w:rsid w:val="001E5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B4F"/>
    <w:rPr>
      <w:b/>
      <w:spacing w:val="0"/>
    </w:rPr>
  </w:style>
  <w:style w:type="paragraph" w:customStyle="1" w:styleId="SuperTitle">
    <w:name w:val="SuperTitle"/>
    <w:basedOn w:val="Title"/>
    <w:rsid w:val="001E5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B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B4F"/>
  </w:style>
  <w:style w:type="paragraph" w:styleId="TableofFigures">
    <w:name w:val="table of figures"/>
    <w:basedOn w:val="Normal"/>
    <w:next w:val="Normal"/>
    <w:semiHidden/>
    <w:rsid w:val="001E5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B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B4F"/>
    <w:rPr>
      <w:rFonts w:ascii="Wingdings" w:hAnsi="Wingdings"/>
    </w:rPr>
  </w:style>
  <w:style w:type="paragraph" w:customStyle="1" w:styleId="TableHeading">
    <w:name w:val="Table Heading"/>
    <w:basedOn w:val="HeadingBase"/>
    <w:rsid w:val="001E5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B4F"/>
    <w:rPr>
      <w:color w:val="0033CC"/>
      <w:u w:val="none"/>
    </w:rPr>
  </w:style>
  <w:style w:type="paragraph" w:customStyle="1" w:styleId="BodyTextRight">
    <w:name w:val="Body Text Right"/>
    <w:basedOn w:val="BodyText"/>
    <w:rsid w:val="001E5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B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B4F"/>
    <w:rPr>
      <w:sz w:val="32"/>
    </w:rPr>
  </w:style>
  <w:style w:type="paragraph" w:customStyle="1" w:styleId="HeadingProcedure">
    <w:name w:val="Heading Procedure"/>
    <w:basedOn w:val="HeadingBase"/>
    <w:next w:val="Normal"/>
    <w:rsid w:val="001E5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B4F"/>
    <w:pPr>
      <w:spacing w:before="60" w:after="60"/>
    </w:pPr>
  </w:style>
  <w:style w:type="paragraph" w:styleId="ListContinue">
    <w:name w:val="List Continue"/>
    <w:basedOn w:val="List"/>
    <w:rsid w:val="001E5B4F"/>
    <w:pPr>
      <w:ind w:firstLine="0"/>
    </w:pPr>
  </w:style>
  <w:style w:type="paragraph" w:customStyle="1" w:styleId="ListNote">
    <w:name w:val="List Note"/>
    <w:basedOn w:val="List"/>
    <w:rsid w:val="001E5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B4F"/>
    <w:rPr>
      <w:rFonts w:ascii="Courier New" w:hAnsi="Courier New"/>
    </w:rPr>
  </w:style>
  <w:style w:type="paragraph" w:customStyle="1" w:styleId="NoteBullet">
    <w:name w:val="Note Bullet"/>
    <w:basedOn w:val="Note"/>
    <w:rsid w:val="001E5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B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B4F"/>
    <w:rPr>
      <w:b/>
      <w:smallCaps/>
    </w:rPr>
  </w:style>
  <w:style w:type="paragraph" w:customStyle="1" w:styleId="TableListNumber">
    <w:name w:val="Table List Number"/>
    <w:basedOn w:val="ListNumber"/>
    <w:rsid w:val="001E5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B4F"/>
    <w:pPr>
      <w:numPr>
        <w:numId w:val="9"/>
      </w:numPr>
    </w:pPr>
  </w:style>
  <w:style w:type="paragraph" w:customStyle="1" w:styleId="ListAlpha2">
    <w:name w:val="List Alpha 2"/>
    <w:basedOn w:val="List2"/>
    <w:rsid w:val="001E5B4F"/>
    <w:pPr>
      <w:numPr>
        <w:numId w:val="8"/>
      </w:numPr>
    </w:pPr>
  </w:style>
  <w:style w:type="paragraph" w:styleId="List2">
    <w:name w:val="List 2"/>
    <w:basedOn w:val="BodyText"/>
    <w:rsid w:val="001E5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B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B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B4F"/>
    <w:pPr>
      <w:numPr>
        <w:numId w:val="4"/>
      </w:numPr>
    </w:pPr>
  </w:style>
  <w:style w:type="paragraph" w:styleId="ListContinue2">
    <w:name w:val="List Continue 2"/>
    <w:basedOn w:val="List2"/>
    <w:rsid w:val="001E5B4F"/>
    <w:pPr>
      <w:ind w:firstLine="0"/>
    </w:pPr>
  </w:style>
  <w:style w:type="paragraph" w:styleId="ListContinue3">
    <w:name w:val="List Continue 3"/>
    <w:basedOn w:val="List3"/>
    <w:rsid w:val="001E5B4F"/>
    <w:pPr>
      <w:ind w:left="1021" w:firstLine="0"/>
    </w:pPr>
  </w:style>
  <w:style w:type="paragraph" w:styleId="ListContinue4">
    <w:name w:val="List Continue 4"/>
    <w:basedOn w:val="List4"/>
    <w:rsid w:val="001E5B4F"/>
    <w:pPr>
      <w:ind w:firstLine="0"/>
    </w:pPr>
  </w:style>
  <w:style w:type="paragraph" w:styleId="ListContinue5">
    <w:name w:val="List Continue 5"/>
    <w:basedOn w:val="List5"/>
    <w:rsid w:val="001E5B4F"/>
    <w:pPr>
      <w:ind w:firstLine="0"/>
    </w:pPr>
  </w:style>
  <w:style w:type="paragraph" w:styleId="ListNumber3">
    <w:name w:val="List Number 3"/>
    <w:basedOn w:val="List3"/>
    <w:rsid w:val="001E5B4F"/>
    <w:pPr>
      <w:numPr>
        <w:numId w:val="5"/>
      </w:numPr>
    </w:pPr>
  </w:style>
  <w:style w:type="paragraph" w:styleId="ListNumber4">
    <w:name w:val="List Number 4"/>
    <w:basedOn w:val="List4"/>
    <w:rsid w:val="001E5B4F"/>
    <w:pPr>
      <w:numPr>
        <w:numId w:val="6"/>
      </w:numPr>
    </w:pPr>
  </w:style>
  <w:style w:type="paragraph" w:styleId="ListNumber5">
    <w:name w:val="List Number 5"/>
    <w:basedOn w:val="List5"/>
    <w:rsid w:val="001E5B4F"/>
    <w:pPr>
      <w:numPr>
        <w:numId w:val="7"/>
      </w:numPr>
    </w:pPr>
  </w:style>
  <w:style w:type="paragraph" w:styleId="BlockText">
    <w:name w:val="Block Text"/>
    <w:basedOn w:val="Normal"/>
    <w:rsid w:val="001E5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B4F"/>
    <w:rPr>
      <w:sz w:val="16"/>
      <w:vertAlign w:val="superscript"/>
    </w:rPr>
  </w:style>
  <w:style w:type="character" w:customStyle="1" w:styleId="Symbols">
    <w:name w:val="Symbols"/>
    <w:basedOn w:val="DefaultParagraphFont"/>
    <w:rsid w:val="001E5B4F"/>
    <w:rPr>
      <w:rFonts w:ascii="Symbol" w:hAnsi="Symbol"/>
    </w:rPr>
  </w:style>
  <w:style w:type="character" w:customStyle="1" w:styleId="MenuOptions">
    <w:name w:val="Menu Options"/>
    <w:basedOn w:val="DefaultParagraphFont"/>
    <w:rsid w:val="001E5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B4F"/>
    <w:rPr>
      <w:b/>
    </w:rPr>
  </w:style>
  <w:style w:type="character" w:customStyle="1" w:styleId="Underlined">
    <w:name w:val="Underlined"/>
    <w:basedOn w:val="DefaultParagraphFont"/>
    <w:rsid w:val="001E5B4F"/>
    <w:rPr>
      <w:u w:val="single"/>
    </w:rPr>
  </w:style>
  <w:style w:type="paragraph" w:customStyle="1" w:styleId="TableBodyTextRight">
    <w:name w:val="Table Body Text Right"/>
    <w:basedOn w:val="TableBodyText"/>
    <w:rsid w:val="001E5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B4F"/>
    <w:rPr>
      <w:sz w:val="18"/>
    </w:rPr>
  </w:style>
  <w:style w:type="paragraph" w:customStyle="1" w:styleId="BodySmallRight">
    <w:name w:val="Body Small Right"/>
    <w:basedOn w:val="BodyTextRight"/>
    <w:rsid w:val="001E5B4F"/>
    <w:rPr>
      <w:sz w:val="18"/>
      <w:szCs w:val="18"/>
    </w:rPr>
  </w:style>
  <w:style w:type="paragraph" w:customStyle="1" w:styleId="MarginEdition">
    <w:name w:val="Margin Edition"/>
    <w:basedOn w:val="MarginNote"/>
    <w:rsid w:val="001E5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B4F"/>
    <w:rPr>
      <w:sz w:val="2"/>
      <w:szCs w:val="2"/>
    </w:rPr>
  </w:style>
  <w:style w:type="character" w:customStyle="1" w:styleId="Small">
    <w:name w:val="Small"/>
    <w:basedOn w:val="DefaultParagraphFont"/>
    <w:rsid w:val="001E5B4F"/>
    <w:rPr>
      <w:sz w:val="16"/>
    </w:rPr>
  </w:style>
  <w:style w:type="paragraph" w:customStyle="1" w:styleId="WideTable">
    <w:name w:val="Wide Table"/>
    <w:basedOn w:val="Normal"/>
    <w:rsid w:val="001E5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B4F"/>
  </w:style>
  <w:style w:type="paragraph" w:styleId="Quote">
    <w:name w:val="Quote"/>
    <w:basedOn w:val="Heading1"/>
    <w:link w:val="QuoteChar"/>
    <w:qFormat/>
    <w:rsid w:val="001E5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B4F"/>
    <w:pPr>
      <w:pageBreakBefore/>
    </w:pPr>
  </w:style>
  <w:style w:type="paragraph" w:customStyle="1" w:styleId="Border">
    <w:name w:val="Border"/>
    <w:basedOn w:val="Normal"/>
    <w:qFormat/>
    <w:rsid w:val="001E5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B4F"/>
    <w:rPr>
      <w:u w:val="single"/>
    </w:rPr>
  </w:style>
  <w:style w:type="character" w:customStyle="1" w:styleId="BoldandItalics">
    <w:name w:val="Bold and Italics"/>
    <w:qFormat/>
    <w:rsid w:val="001E5B4F"/>
    <w:rPr>
      <w:b/>
      <w:i/>
      <w:u w:val="none"/>
    </w:rPr>
  </w:style>
  <w:style w:type="paragraph" w:styleId="BalloonText">
    <w:name w:val="Balloon Text"/>
    <w:basedOn w:val="Normal"/>
    <w:link w:val="BalloonTextChar"/>
    <w:rsid w:val="001E5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B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6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5802</Characters>
  <Application>Microsoft Office Word</Application>
  <DocSecurity>0</DocSecurity>
  <Lines>187</Lines>
  <Paragraphs>123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SFIAQU201 Collect broodstock and seedstock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