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72AD6" w:rsidP="00872AD6">
      <w:pPr>
        <w:pStyle w:val="Title"/>
      </w:pPr>
      <w:r>
        <w:fldChar w:fldCharType="begin"/>
      </w:r>
      <w:r>
        <w:instrText xml:space="preserve"> TITLE   \* MERGEFORMAT </w:instrText>
      </w:r>
      <w:r>
        <w:fldChar w:fldCharType="separate"/>
      </w:r>
      <w:r>
        <w:t>SFI40119 Certificate IV in Aquaculture</w:t>
      </w:r>
      <w:r>
        <w:fldChar w:fldCharType="end"/>
      </w:r>
    </w:p>
    <w:p w:rsidR="00872AD6" w:rsidP="00872AD6">
      <w:pPr>
        <w:pStyle w:val="Version"/>
        <w:sectPr w:rsidSect="00B608F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608FA" w:rsidP="00B608FA">
      <w:pPr>
        <w:pStyle w:val="SuperHeading"/>
      </w:pPr>
      <w:r w:rsidRPr="00B608FA">
        <w:t>SFI40119 Certificate IV in Aquaculture</w:t>
      </w:r>
    </w:p>
    <w:p w:rsidR="00000000" w:rsidRPr="00B608FA" w:rsidP="00B608FA">
      <w:pPr>
        <w:pStyle w:val="Heading1"/>
      </w:pPr>
      <w:bookmarkStart w:id="1" w:name="O_1100410"/>
      <w:bookmarkEnd w:id="1"/>
      <w:r w:rsidRPr="00B608FA">
        <w:t>Modification History</w:t>
      </w:r>
    </w:p>
    <w:tbl>
      <w:tblPr>
        <w:tblW w:w="9520" w:type="dxa"/>
        <w:tblLayout w:type="fixed"/>
        <w:tblCellMar>
          <w:left w:w="62" w:type="dxa"/>
          <w:right w:w="62" w:type="dxa"/>
        </w:tblCellMar>
        <w:tblLook w:val="0000"/>
      </w:tblPr>
      <w:tblGrid>
        <w:gridCol w:w="2580"/>
        <w:gridCol w:w="6940"/>
      </w:tblGrid>
      <w:tr w:rsidTr="00B608FA">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8FA">
            <w:pPr>
              <w:pStyle w:val="BodyTextBold"/>
              <w:rPr>
                <w:lang w:val="en-NZ"/>
              </w:rPr>
            </w:pPr>
            <w:r w:rsidRPr="00B608FA">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8FA">
            <w:pPr>
              <w:pStyle w:val="BodyTextBold"/>
              <w:rPr>
                <w:lang w:val="en-NZ"/>
              </w:rPr>
            </w:pPr>
            <w:r w:rsidRPr="00B608FA">
              <w:t>Comments</w:t>
            </w:r>
          </w:p>
        </w:tc>
      </w:tr>
      <w:tr w:rsidTr="00B608F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8FA">
            <w:pPr>
              <w:pStyle w:val="BodyText"/>
              <w:rPr>
                <w:lang w:val="en-NZ"/>
              </w:rPr>
            </w:pPr>
            <w:r w:rsidRPr="00B608FA">
              <w:t>Release 2</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8FA">
            <w:pPr>
              <w:pStyle w:val="BodyText"/>
              <w:rPr>
                <w:lang w:val="en-NZ"/>
              </w:rPr>
            </w:pPr>
            <w:r w:rsidRPr="00B608FA">
              <w:t>This version released with SFI Seafood Industry Training Package Version 2.0.</w:t>
            </w:r>
          </w:p>
        </w:tc>
      </w:tr>
      <w:tr w:rsidTr="00B608F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8FA">
            <w:pPr>
              <w:pStyle w:val="BodyText"/>
              <w:rPr>
                <w:lang w:val="en-NZ"/>
              </w:rPr>
            </w:pPr>
            <w:r w:rsidRPr="00B608FA">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08FA" w:rsidP="00B608FA">
            <w:pPr>
              <w:pStyle w:val="BodyText"/>
            </w:pPr>
            <w:r w:rsidRPr="00B608FA">
              <w:t>This version released with SFI Seafood Industry Training Package Version 1.0.</w:t>
            </w:r>
          </w:p>
        </w:tc>
      </w:tr>
    </w:tbl>
    <w:p w:rsidR="00000000" w:rsidRPr="00B608FA" w:rsidP="00B608FA">
      <w:pPr>
        <w:pStyle w:val="BodyText"/>
      </w:pPr>
    </w:p>
    <w:p w:rsidR="00000000" w:rsidRPr="00B608FA" w:rsidP="00B608FA">
      <w:pPr>
        <w:pStyle w:val="AllowPageBreak"/>
      </w:pPr>
    </w:p>
    <w:p w:rsidR="00000000" w:rsidRPr="00B608FA" w:rsidP="00B608FA">
      <w:pPr>
        <w:pStyle w:val="Heading1"/>
      </w:pPr>
      <w:bookmarkStart w:id="2" w:name="O_1100409"/>
      <w:bookmarkEnd w:id="2"/>
      <w:r w:rsidRPr="00B608FA">
        <w:t>Qualification Descr</w:t>
      </w:r>
      <w:r w:rsidRPr="00B608FA">
        <w:t>iption</w:t>
      </w:r>
    </w:p>
    <w:p w:rsidR="00000000" w:rsidRPr="00B608FA" w:rsidP="00872AD6">
      <w:pPr>
        <w:pStyle w:val="BodyText"/>
      </w:pPr>
      <w:r w:rsidRPr="00B608FA">
        <w:t>This qualification reflects the role of individuals who work in the aquaculture sector of the seafood industry at the supervisory or managerial level. In this role, these individuals are responsible for ensuring aquaculture business processes comply</w:t>
      </w:r>
      <w:r w:rsidRPr="00B608FA">
        <w:t xml:space="preserve"> with legislative and workplace requirements. They also use their knowledge and skills to solve problems, plan for future work activities and take responsibility for others.</w:t>
      </w:r>
    </w:p>
    <w:p w:rsidR="00000000" w:rsidRPr="00B608FA" w:rsidP="00872AD6">
      <w:pPr>
        <w:pStyle w:val="BodyText"/>
      </w:pPr>
      <w:r w:rsidRPr="00B608FA">
        <w:t>The environments in which these individuals work include:</w:t>
      </w:r>
    </w:p>
    <w:p w:rsidR="00000000" w:rsidRPr="00B608FA" w:rsidP="00B608FA">
      <w:pPr>
        <w:pStyle w:val="ListBullet"/>
      </w:pPr>
      <w:r w:rsidRPr="00B608FA">
        <w:t>aquaculture farms or fishout/put-and-take operations</w:t>
      </w:r>
    </w:p>
    <w:p w:rsidR="00000000" w:rsidRPr="00B608FA" w:rsidP="00B608FA">
      <w:pPr>
        <w:pStyle w:val="ListBullet"/>
      </w:pPr>
      <w:r w:rsidRPr="00B608FA">
        <w:t>hatcheries and nurseries</w:t>
      </w:r>
    </w:p>
    <w:p w:rsidR="00000000" w:rsidRPr="00B608FA" w:rsidP="00B608FA">
      <w:pPr>
        <w:pStyle w:val="ListBullet"/>
      </w:pPr>
      <w:r w:rsidRPr="00B608FA">
        <w:t>live post-harvest holding facilities, such as processing plants, wholesalers or transporters.</w:t>
      </w:r>
    </w:p>
    <w:p w:rsidR="00000000" w:rsidRPr="00B608FA" w:rsidP="00872AD6">
      <w:pPr>
        <w:pStyle w:val="BodyText"/>
      </w:pPr>
      <w:r w:rsidRPr="00B608FA">
        <w:t>All work is carried out to comply with workplace procedures, according to state/terr</w:t>
      </w:r>
      <w:r w:rsidRPr="00B608FA">
        <w:t>itory health and safety, food safety, biosecurity and environmental regulations, legislation and standards that apply to the workplace.</w:t>
      </w:r>
    </w:p>
    <w:p w:rsidR="00000000" w:rsidRPr="00B608FA" w:rsidP="00872AD6">
      <w:pPr>
        <w:pStyle w:val="BodyText"/>
      </w:pPr>
      <w:r w:rsidRPr="00B608FA">
        <w:t>No licensing, legislative or certification requirements apply to this qualification at the time of publication.</w:t>
      </w:r>
    </w:p>
    <w:p w:rsidR="00000000" w:rsidRPr="00B608FA" w:rsidP="00B608FA">
      <w:pPr>
        <w:pStyle w:val="Heading1"/>
      </w:pPr>
      <w:bookmarkStart w:id="3" w:name="O_1100408"/>
      <w:bookmarkEnd w:id="3"/>
      <w:r w:rsidRPr="00B608FA">
        <w:t>Entry Requirements</w:t>
      </w:r>
    </w:p>
    <w:p w:rsidR="00000000" w:rsidRPr="00B608FA" w:rsidP="00872AD6">
      <w:pPr>
        <w:pStyle w:val="BodyText"/>
      </w:pPr>
      <w:r w:rsidRPr="00B608FA">
        <w:t>There are no entry requirements for this qualification.</w:t>
      </w:r>
    </w:p>
    <w:p w:rsidR="00000000" w:rsidRPr="00B608FA" w:rsidP="00B608FA">
      <w:pPr>
        <w:pStyle w:val="Heading1"/>
      </w:pPr>
      <w:bookmarkStart w:id="4" w:name="O_1100407"/>
      <w:bookmarkEnd w:id="4"/>
      <w:r w:rsidRPr="00B608FA">
        <w:t>Packaging Rules</w:t>
      </w:r>
    </w:p>
    <w:p w:rsidR="00000000" w:rsidRPr="00B608FA" w:rsidP="00872AD6">
      <w:pPr>
        <w:pStyle w:val="BodyText"/>
      </w:pPr>
      <w:r w:rsidRPr="00B608FA">
        <w:t xml:space="preserve">To achieve this qualification, competency must be demonstrated in: </w:t>
      </w:r>
    </w:p>
    <w:p w:rsidR="00000000" w:rsidRPr="00B608FA" w:rsidP="00B608FA">
      <w:pPr>
        <w:pStyle w:val="ListBullet"/>
      </w:pPr>
      <w:r w:rsidRPr="00B608FA">
        <w:t>15 units of competency:</w:t>
      </w:r>
    </w:p>
    <w:p w:rsidR="00000000" w:rsidRPr="00B608FA" w:rsidP="00B608FA">
      <w:pPr>
        <w:pStyle w:val="ListBullet2"/>
      </w:pPr>
      <w:r w:rsidRPr="00B608FA">
        <w:t>3 core units plus</w:t>
      </w:r>
    </w:p>
    <w:p w:rsidR="00000000" w:rsidRPr="00B608FA" w:rsidP="00B608FA">
      <w:pPr>
        <w:pStyle w:val="ListBullet2"/>
      </w:pPr>
      <w:r w:rsidRPr="00B608FA">
        <w:t>12 elective units.</w:t>
      </w:r>
    </w:p>
    <w:p w:rsidR="00000000" w:rsidRPr="00B608FA" w:rsidP="00B608FA">
      <w:pPr>
        <w:pStyle w:val="BodyText"/>
      </w:pPr>
    </w:p>
    <w:p w:rsidR="00000000" w:rsidRPr="00B608FA" w:rsidP="00872AD6">
      <w:pPr>
        <w:pStyle w:val="BodyText"/>
      </w:pPr>
      <w:r w:rsidRPr="00B608FA">
        <w:t>Elective units must ensure the integrity of the qualification’s Australian Qualifications Framework (AQF) alignment and contribute to a valid, industry-supported vocational outcome. The electives are to be chosen as follows:</w:t>
      </w:r>
    </w:p>
    <w:p w:rsidR="00000000" w:rsidRPr="00B608FA" w:rsidP="00B608FA">
      <w:pPr>
        <w:pStyle w:val="ListBullet"/>
      </w:pPr>
      <w:r w:rsidRPr="00B608FA">
        <w:t xml:space="preserve">at least 8 from the electives </w:t>
      </w:r>
      <w:r w:rsidRPr="00B608FA">
        <w:t>listed below, with at least 3 listed in Group A</w:t>
      </w:r>
    </w:p>
    <w:p w:rsidR="00000000" w:rsidRPr="00B608FA" w:rsidP="00B608FA">
      <w:pPr>
        <w:pStyle w:val="ListBullet"/>
      </w:pPr>
      <w:r w:rsidRPr="00B608FA">
        <w:t>up to 4 from the electives listed below from Group A or B, or from any currently endorsed Training Package or accredited course.</w:t>
      </w:r>
    </w:p>
    <w:p w:rsidR="00000000" w:rsidRPr="00B608FA" w:rsidP="00B608FA">
      <w:pPr>
        <w:pStyle w:val="BodyText"/>
      </w:pPr>
    </w:p>
    <w:p w:rsidR="00000000" w:rsidRPr="00B608FA" w:rsidP="00B608FA">
      <w:pPr>
        <w:pStyle w:val="BodyTextBold"/>
      </w:pPr>
      <w:r w:rsidRPr="00B608FA">
        <w:t>Core Units</w:t>
      </w:r>
    </w:p>
    <w:tbl>
      <w:tblPr>
        <w:tblW w:w="0" w:type="auto"/>
        <w:tblLayout w:type="fixed"/>
        <w:tblCellMar>
          <w:left w:w="62" w:type="dxa"/>
          <w:right w:w="62" w:type="dxa"/>
        </w:tblCellMar>
        <w:tblLook w:val="0000"/>
      </w:tblPr>
      <w:tblGrid>
        <w:gridCol w:w="1667"/>
        <w:gridCol w:w="5681"/>
      </w:tblGrid>
      <w:tr w:rsidTr="00B608FA">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8FA">
            <w:pPr>
              <w:pStyle w:val="BodyText"/>
              <w:rPr>
                <w:lang w:val="en-NZ"/>
              </w:rPr>
            </w:pPr>
            <w:r w:rsidRPr="00B608FA">
              <w:t>ACMWHS401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8FA">
            <w:pPr>
              <w:pStyle w:val="BodyText"/>
              <w:rPr>
                <w:lang w:val="en-NZ"/>
              </w:rPr>
            </w:pPr>
            <w:r w:rsidRPr="00B608FA">
              <w:t>Maintain workplace health and safety processes</w:t>
            </w:r>
          </w:p>
        </w:tc>
      </w:tr>
      <w:tr w:rsidTr="00B608FA">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8FA">
            <w:pPr>
              <w:pStyle w:val="BodyText"/>
              <w:rPr>
                <w:lang w:val="en-NZ"/>
              </w:rPr>
            </w:pPr>
            <w:r w:rsidRPr="00B608FA">
              <w:t>SFIAQU407</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8FA">
            <w:pPr>
              <w:pStyle w:val="BodyText"/>
              <w:rPr>
                <w:lang w:val="en-NZ"/>
              </w:rPr>
            </w:pPr>
            <w:r w:rsidRPr="00B608FA">
              <w:t>Coordinate sustainable aquacultural practices</w:t>
            </w:r>
          </w:p>
        </w:tc>
      </w:tr>
      <w:tr w:rsidTr="00B608FA">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8FA">
            <w:pPr>
              <w:pStyle w:val="BodyText"/>
              <w:rPr>
                <w:lang w:val="en-NZ"/>
              </w:rPr>
            </w:pPr>
            <w:r w:rsidRPr="00B608FA">
              <w:t>SFIBIO401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08FA" w:rsidP="00B608FA">
            <w:pPr>
              <w:pStyle w:val="BodyText"/>
            </w:pPr>
            <w:r w:rsidRPr="00B608FA">
              <w:t>Apply aquaculture biosecurity measures</w:t>
            </w:r>
          </w:p>
        </w:tc>
      </w:tr>
    </w:tbl>
    <w:p w:rsidR="00000000" w:rsidRPr="00B608FA" w:rsidP="00B608FA">
      <w:pPr>
        <w:pStyle w:val="BodyTextBold"/>
      </w:pPr>
    </w:p>
    <w:p w:rsidR="00000000" w:rsidRPr="00B608FA" w:rsidP="00B608FA">
      <w:pPr>
        <w:pStyle w:val="BodyTextBold"/>
      </w:pPr>
      <w:r w:rsidRPr="00B608FA">
        <w:t>Elective Units</w:t>
      </w:r>
    </w:p>
    <w:p w:rsidR="00000000" w:rsidRPr="00B608FA" w:rsidP="00B608FA">
      <w:pPr>
        <w:pStyle w:val="BodyTextBold"/>
      </w:pPr>
      <w:r w:rsidRPr="00B608FA">
        <w:t>Group A Specialist Electives</w:t>
      </w:r>
    </w:p>
    <w:tbl>
      <w:tblPr>
        <w:tblW w:w="0" w:type="auto"/>
        <w:tblLayout w:type="fixed"/>
        <w:tblCellMar>
          <w:left w:w="62" w:type="dxa"/>
          <w:right w:w="62" w:type="dxa"/>
        </w:tblCellMar>
        <w:tblLook w:val="0000"/>
      </w:tblPr>
      <w:tblGrid>
        <w:gridCol w:w="1667"/>
        <w:gridCol w:w="5681"/>
      </w:tblGrid>
      <w:tr w:rsidTr="00B608FA">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8FA">
            <w:pPr>
              <w:pStyle w:val="BodyText"/>
              <w:rPr>
                <w:lang w:val="en-NZ"/>
              </w:rPr>
            </w:pPr>
            <w:r w:rsidRPr="00B608FA">
              <w:t>ACMCAS403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8FA">
            <w:pPr>
              <w:pStyle w:val="BodyText"/>
              <w:rPr>
                <w:lang w:val="en-NZ"/>
              </w:rPr>
            </w:pPr>
            <w:r w:rsidRPr="00B608FA">
              <w:t>Design, construct and maintain aquascapes</w:t>
            </w:r>
          </w:p>
        </w:tc>
      </w:tr>
      <w:tr w:rsidTr="00B608FA">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8FA">
            <w:pPr>
              <w:pStyle w:val="BodyText"/>
              <w:rPr>
                <w:lang w:val="en-NZ"/>
              </w:rPr>
            </w:pPr>
            <w:r w:rsidRPr="00B608FA">
              <w:t>AHCCHM404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8FA">
            <w:pPr>
              <w:pStyle w:val="BodyText"/>
              <w:rPr>
                <w:lang w:val="en-NZ"/>
              </w:rPr>
            </w:pPr>
            <w:r w:rsidRPr="00B608FA">
              <w:t>Develop procedures to minimise risks in the use of</w:t>
            </w:r>
            <w:r w:rsidRPr="00B608FA">
              <w:t xml:space="preserve"> chemicals</w:t>
            </w:r>
          </w:p>
        </w:tc>
      </w:tr>
      <w:tr w:rsidTr="00B608FA">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8FA">
            <w:pPr>
              <w:pStyle w:val="BodyText"/>
              <w:rPr>
                <w:lang w:val="en-NZ"/>
              </w:rPr>
            </w:pPr>
            <w:r w:rsidRPr="00B608FA">
              <w:t>AHCCHM405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8FA">
            <w:pPr>
              <w:pStyle w:val="BodyText"/>
              <w:rPr>
                <w:lang w:val="en-NZ"/>
              </w:rPr>
            </w:pPr>
            <w:r w:rsidRPr="00B608FA">
              <w:t>Plan and implement a chemical use program</w:t>
            </w:r>
          </w:p>
        </w:tc>
      </w:tr>
      <w:tr w:rsidTr="00B608FA">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8FA">
            <w:pPr>
              <w:pStyle w:val="BodyText"/>
              <w:rPr>
                <w:lang w:val="en-NZ"/>
              </w:rPr>
            </w:pPr>
            <w:r w:rsidRPr="00B608FA">
              <w:t>AHCMOM402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8FA">
            <w:pPr>
              <w:pStyle w:val="BodyText"/>
              <w:rPr>
                <w:lang w:val="en-NZ"/>
              </w:rPr>
            </w:pPr>
            <w:r w:rsidRPr="00B608FA">
              <w:t>Supervise maintenance of property, machinery and equipment</w:t>
            </w:r>
          </w:p>
        </w:tc>
      </w:tr>
      <w:tr w:rsidTr="00B608FA">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8FA">
            <w:pPr>
              <w:pStyle w:val="BodyText"/>
              <w:rPr>
                <w:lang w:val="en-NZ"/>
              </w:rPr>
            </w:pPr>
            <w:r w:rsidRPr="00B608FA">
              <w:t>SFIAQU402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8FA">
            <w:pPr>
              <w:pStyle w:val="BodyText"/>
              <w:rPr>
                <w:lang w:val="en-NZ"/>
              </w:rPr>
            </w:pPr>
            <w:r w:rsidRPr="00B608FA">
              <w:t>Coordinate construction or installation of stock culture, holding and farm structures</w:t>
            </w:r>
          </w:p>
        </w:tc>
      </w:tr>
      <w:tr w:rsidTr="00B608FA">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8FA">
            <w:pPr>
              <w:pStyle w:val="BodyText"/>
              <w:rPr>
                <w:lang w:val="en-NZ"/>
              </w:rPr>
            </w:pPr>
            <w:r w:rsidRPr="00B608FA">
              <w:t>SFIAQU403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8FA">
            <w:pPr>
              <w:pStyle w:val="BodyText"/>
              <w:rPr>
                <w:lang w:val="en-NZ"/>
              </w:rPr>
            </w:pPr>
            <w:r w:rsidRPr="00B608FA">
              <w:t>Manage water quality and environmental monitoring in enclosed systems</w:t>
            </w:r>
          </w:p>
        </w:tc>
      </w:tr>
      <w:tr w:rsidTr="00B608FA">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8FA">
            <w:pPr>
              <w:pStyle w:val="BodyText"/>
              <w:rPr>
                <w:lang w:val="en-NZ"/>
              </w:rPr>
            </w:pPr>
            <w:r w:rsidRPr="00B608FA">
              <w:t>SFIAQU404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8FA">
            <w:pPr>
              <w:pStyle w:val="BodyText"/>
              <w:rPr>
                <w:lang w:val="en-NZ"/>
              </w:rPr>
            </w:pPr>
            <w:r w:rsidRPr="00B608FA">
              <w:t>Operate hatchery</w:t>
            </w:r>
          </w:p>
        </w:tc>
      </w:tr>
      <w:tr w:rsidTr="00B608FA">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8FA">
            <w:pPr>
              <w:pStyle w:val="BodyText"/>
              <w:rPr>
                <w:lang w:val="en-NZ"/>
              </w:rPr>
            </w:pPr>
            <w:r w:rsidRPr="00B608FA">
              <w:t>SFIAQU405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8FA">
            <w:pPr>
              <w:pStyle w:val="BodyText"/>
              <w:rPr>
                <w:lang w:val="en-NZ"/>
              </w:rPr>
            </w:pPr>
            <w:r w:rsidRPr="00B608FA">
              <w:t>Develop emergency procedures for an aquaculture enterprise</w:t>
            </w:r>
          </w:p>
        </w:tc>
      </w:tr>
      <w:tr w:rsidTr="00B608FA">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8FA">
            <w:pPr>
              <w:pStyle w:val="BodyText"/>
              <w:rPr>
                <w:lang w:val="en-NZ"/>
              </w:rPr>
            </w:pPr>
            <w:r w:rsidRPr="00B608FA">
              <w:t>SFIAQU406</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8FA">
            <w:pPr>
              <w:pStyle w:val="BodyText"/>
              <w:rPr>
                <w:lang w:val="en-NZ"/>
              </w:rPr>
            </w:pPr>
            <w:r w:rsidRPr="00B608FA">
              <w:t>Implement low water exchange microbial floc technologies</w:t>
            </w:r>
          </w:p>
        </w:tc>
      </w:tr>
      <w:tr w:rsidTr="00B608FA">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8FA">
            <w:pPr>
              <w:pStyle w:val="BodyText"/>
              <w:rPr>
                <w:lang w:val="en-NZ"/>
              </w:rPr>
            </w:pPr>
            <w:r w:rsidRPr="00B608FA">
              <w:t>SFIAQU408</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8FA">
            <w:pPr>
              <w:pStyle w:val="BodyText"/>
              <w:rPr>
                <w:lang w:val="en-NZ"/>
              </w:rPr>
            </w:pPr>
            <w:r w:rsidRPr="00B608FA">
              <w:t>Supervise</w:t>
            </w:r>
            <w:r w:rsidRPr="00B608FA">
              <w:t xml:space="preserve"> harvest and post-harvest activities</w:t>
            </w:r>
          </w:p>
        </w:tc>
      </w:tr>
      <w:tr w:rsidTr="00B608FA">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8FA">
            <w:pPr>
              <w:pStyle w:val="BodyText"/>
              <w:rPr>
                <w:lang w:val="en-NZ"/>
              </w:rPr>
            </w:pPr>
            <w:r w:rsidRPr="00B608FA">
              <w:t>SFIAQU409</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8FA">
            <w:pPr>
              <w:pStyle w:val="BodyText"/>
              <w:rPr>
                <w:lang w:val="en-NZ"/>
              </w:rPr>
            </w:pPr>
            <w:r w:rsidRPr="00B608FA">
              <w:t>Implement, monitor and review stock production</w:t>
            </w:r>
          </w:p>
        </w:tc>
      </w:tr>
      <w:tr w:rsidTr="00B608FA">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8FA">
            <w:pPr>
              <w:pStyle w:val="BodyText"/>
              <w:rPr>
                <w:lang w:val="en-NZ"/>
              </w:rPr>
            </w:pPr>
            <w:r w:rsidRPr="00B608FA">
              <w:t>SFIAQU410</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8FA">
            <w:pPr>
              <w:pStyle w:val="BodyText"/>
              <w:rPr>
                <w:lang w:val="en-NZ"/>
              </w:rPr>
            </w:pPr>
            <w:r w:rsidRPr="00B608FA">
              <w:t>Implement a program to operate, maintain or upgrade a recirculating aquaculture system</w:t>
            </w:r>
          </w:p>
        </w:tc>
      </w:tr>
      <w:tr w:rsidTr="00B608FA">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8FA">
            <w:pPr>
              <w:pStyle w:val="BodyText"/>
              <w:rPr>
                <w:lang w:val="en-NZ"/>
              </w:rPr>
            </w:pPr>
            <w:r w:rsidRPr="00B608FA">
              <w:t>SFIAQU411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8FA">
            <w:pPr>
              <w:pStyle w:val="BodyText"/>
              <w:rPr>
                <w:lang w:val="en-NZ"/>
              </w:rPr>
            </w:pPr>
            <w:r w:rsidRPr="00B608FA">
              <w:t>Develop and implement a stock health program</w:t>
            </w:r>
          </w:p>
        </w:tc>
      </w:tr>
      <w:tr w:rsidTr="00B608FA">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8FA">
            <w:pPr>
              <w:pStyle w:val="BodyText"/>
              <w:rPr>
                <w:lang w:val="en-NZ"/>
              </w:rPr>
            </w:pPr>
            <w:r w:rsidRPr="00B608FA">
              <w:t>SFIAQU412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8FA">
            <w:pPr>
              <w:pStyle w:val="BodyText"/>
              <w:rPr>
                <w:lang w:val="en-NZ"/>
              </w:rPr>
            </w:pPr>
            <w:r w:rsidRPr="00B608FA">
              <w:t>Operate aquabotic technology</w:t>
            </w:r>
          </w:p>
        </w:tc>
      </w:tr>
      <w:tr w:rsidTr="00B608FA">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8FA">
            <w:pPr>
              <w:pStyle w:val="BodyText"/>
              <w:rPr>
                <w:lang w:val="en-NZ"/>
              </w:rPr>
            </w:pPr>
            <w:r w:rsidRPr="00B608FA">
              <w:t>SFIAQU413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8FA">
            <w:pPr>
              <w:pStyle w:val="BodyText"/>
              <w:rPr>
                <w:lang w:val="en-NZ"/>
              </w:rPr>
            </w:pPr>
            <w:r w:rsidRPr="00B608FA">
              <w:t>Maintain aquabotic technology</w:t>
            </w:r>
          </w:p>
        </w:tc>
      </w:tr>
      <w:tr w:rsidTr="00B608FA">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8FA">
            <w:pPr>
              <w:pStyle w:val="BodyText"/>
              <w:rPr>
                <w:lang w:val="en-NZ"/>
              </w:rPr>
            </w:pPr>
            <w:r w:rsidRPr="00B608FA">
              <w:t>SFIAQU414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8FA">
            <w:pPr>
              <w:pStyle w:val="BodyText"/>
              <w:rPr>
                <w:lang w:val="en-NZ"/>
              </w:rPr>
            </w:pPr>
            <w:r w:rsidRPr="00B608FA">
              <w:t>Investigate the use of new or emerging aquatic technology</w:t>
            </w:r>
          </w:p>
        </w:tc>
      </w:tr>
      <w:tr w:rsidTr="00B608FA">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8FA">
            <w:pPr>
              <w:pStyle w:val="BodyText"/>
              <w:rPr>
                <w:lang w:val="en-NZ"/>
              </w:rPr>
            </w:pPr>
            <w:r w:rsidRPr="00B608FA">
              <w:t>SFIAQU415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8FA">
            <w:pPr>
              <w:pStyle w:val="BodyText"/>
              <w:rPr>
                <w:lang w:val="en-NZ"/>
              </w:rPr>
            </w:pPr>
            <w:r w:rsidRPr="00B608FA">
              <w:t>Operate ROVs</w:t>
            </w:r>
          </w:p>
        </w:tc>
      </w:tr>
      <w:tr w:rsidTr="00B608FA">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8FA">
            <w:pPr>
              <w:pStyle w:val="BodyText"/>
              <w:rPr>
                <w:lang w:val="en-NZ"/>
              </w:rPr>
            </w:pPr>
            <w:r w:rsidRPr="00B608FA">
              <w:t>SFIEMS401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08FA" w:rsidP="00B608FA">
            <w:pPr>
              <w:pStyle w:val="BodyText"/>
            </w:pPr>
            <w:r w:rsidRPr="00B608FA">
              <w:t>Implement and monitor environmentally sustainable work practices</w:t>
            </w:r>
          </w:p>
        </w:tc>
      </w:tr>
    </w:tbl>
    <w:p w:rsidR="00000000" w:rsidRPr="00B608FA" w:rsidP="00B608FA">
      <w:pPr>
        <w:pStyle w:val="BodyText"/>
      </w:pPr>
    </w:p>
    <w:p w:rsidR="00000000" w:rsidRPr="00B608FA" w:rsidP="00B608FA">
      <w:pPr>
        <w:pStyle w:val="BodyTextBold"/>
      </w:pPr>
      <w:r w:rsidRPr="00B608FA">
        <w:t>Group</w:t>
      </w:r>
      <w:r w:rsidRPr="00B608FA">
        <w:t xml:space="preserve"> B General Electives</w:t>
      </w:r>
    </w:p>
    <w:tbl>
      <w:tblPr>
        <w:tblW w:w="0" w:type="auto"/>
        <w:tblLayout w:type="fixed"/>
        <w:tblCellMar>
          <w:left w:w="62" w:type="dxa"/>
          <w:right w:w="62" w:type="dxa"/>
        </w:tblCellMar>
        <w:tblLook w:val="0000"/>
      </w:tblPr>
      <w:tblGrid>
        <w:gridCol w:w="1667"/>
        <w:gridCol w:w="5681"/>
      </w:tblGrid>
      <w:tr w:rsidTr="00B608FA">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8FA">
            <w:pPr>
              <w:pStyle w:val="BodyText"/>
              <w:rPr>
                <w:lang w:val="en-NZ"/>
              </w:rPr>
            </w:pPr>
            <w:r w:rsidRPr="00B608FA">
              <w:t>AHCBUS407</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8FA">
            <w:pPr>
              <w:pStyle w:val="BodyText"/>
              <w:rPr>
                <w:lang w:val="en-NZ"/>
              </w:rPr>
            </w:pPr>
            <w:r w:rsidRPr="00B608FA">
              <w:t>Cost a project</w:t>
            </w:r>
          </w:p>
        </w:tc>
      </w:tr>
      <w:tr w:rsidTr="00B608FA">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8FA">
            <w:pPr>
              <w:pStyle w:val="BodyText"/>
              <w:rPr>
                <w:lang w:val="en-NZ"/>
              </w:rPr>
            </w:pPr>
            <w:r w:rsidRPr="00B608FA">
              <w:t>AHCBUS408</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8FA">
            <w:pPr>
              <w:pStyle w:val="BodyText"/>
              <w:rPr>
                <w:lang w:val="en-NZ"/>
              </w:rPr>
            </w:pPr>
            <w:r w:rsidRPr="00B608FA">
              <w:t>Operate within a budget framework</w:t>
            </w:r>
          </w:p>
        </w:tc>
      </w:tr>
      <w:tr w:rsidTr="00B608FA">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8FA">
            <w:pPr>
              <w:pStyle w:val="BodyText"/>
              <w:rPr>
                <w:lang w:val="en-NZ"/>
              </w:rPr>
            </w:pPr>
            <w:r w:rsidRPr="00B608FA">
              <w:t>AHCWRK403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8FA">
            <w:pPr>
              <w:pStyle w:val="BodyText"/>
              <w:rPr>
                <w:lang w:val="en-NZ"/>
              </w:rPr>
            </w:pPr>
            <w:r w:rsidRPr="00B608FA">
              <w:t>Supervise work routines and staff performance</w:t>
            </w:r>
          </w:p>
        </w:tc>
      </w:tr>
      <w:tr w:rsidTr="00B608FA">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8FA">
            <w:pPr>
              <w:pStyle w:val="BodyText"/>
              <w:rPr>
                <w:lang w:val="en-NZ"/>
              </w:rPr>
            </w:pPr>
            <w:r w:rsidRPr="00B608FA">
              <w:t>BSBATSIC411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8FA">
            <w:pPr>
              <w:pStyle w:val="BodyText"/>
              <w:rPr>
                <w:lang w:val="en-NZ"/>
              </w:rPr>
            </w:pPr>
            <w:r w:rsidRPr="00B608FA">
              <w:t>Communicate with the community</w:t>
            </w:r>
          </w:p>
        </w:tc>
      </w:tr>
      <w:tr w:rsidTr="00B608FA">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8FA">
            <w:pPr>
              <w:pStyle w:val="BodyText"/>
              <w:rPr>
                <w:lang w:val="en-NZ"/>
              </w:rPr>
            </w:pPr>
            <w:r w:rsidRPr="00B608FA">
              <w:t>BSBESB401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8FA">
            <w:pPr>
              <w:pStyle w:val="BodyText"/>
              <w:rPr>
                <w:lang w:val="en-NZ"/>
              </w:rPr>
            </w:pPr>
            <w:r w:rsidRPr="00B608FA">
              <w:t>Research and develop business plans</w:t>
            </w:r>
          </w:p>
        </w:tc>
      </w:tr>
      <w:tr w:rsidTr="00B608FA">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8FA">
            <w:pPr>
              <w:pStyle w:val="BodyText"/>
              <w:rPr>
                <w:lang w:val="en-NZ"/>
              </w:rPr>
            </w:pPr>
            <w:r w:rsidRPr="00B608FA">
              <w:t>BSBESB403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8FA">
            <w:pPr>
              <w:pStyle w:val="BodyText"/>
              <w:rPr>
                <w:lang w:val="en-NZ"/>
              </w:rPr>
            </w:pPr>
            <w:r w:rsidRPr="00B608FA">
              <w:t>Plan finances for new business ventures</w:t>
            </w:r>
          </w:p>
        </w:tc>
      </w:tr>
      <w:tr w:rsidTr="00B608FA">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8FA">
            <w:pPr>
              <w:pStyle w:val="BodyText"/>
              <w:rPr>
                <w:lang w:val="en-NZ"/>
              </w:rPr>
            </w:pPr>
            <w:r w:rsidRPr="00B608FA">
              <w:t>BSBESB404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8FA">
            <w:pPr>
              <w:pStyle w:val="BodyText"/>
              <w:rPr>
                <w:lang w:val="en-NZ"/>
              </w:rPr>
            </w:pPr>
            <w:r w:rsidRPr="00B608FA">
              <w:t>Market new business ventures</w:t>
            </w:r>
          </w:p>
        </w:tc>
      </w:tr>
      <w:tr w:rsidTr="00B608FA">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8FA">
            <w:pPr>
              <w:pStyle w:val="BodyText"/>
              <w:rPr>
                <w:lang w:val="en-NZ"/>
              </w:rPr>
            </w:pPr>
            <w:r w:rsidRPr="00B608FA">
              <w:t>BSBESB406</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8FA">
            <w:pPr>
              <w:pStyle w:val="BodyText"/>
              <w:rPr>
                <w:lang w:val="en-NZ"/>
              </w:rPr>
            </w:pPr>
            <w:r w:rsidRPr="00B608FA">
              <w:t>Establish operational strategies and procedures for new business ventures</w:t>
            </w:r>
          </w:p>
        </w:tc>
      </w:tr>
      <w:tr w:rsidTr="00B608FA">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8FA">
            <w:pPr>
              <w:pStyle w:val="BodyText"/>
              <w:rPr>
                <w:lang w:val="en-NZ"/>
              </w:rPr>
            </w:pPr>
            <w:r w:rsidRPr="00B608FA">
              <w:t>BSBESB407</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8FA">
            <w:pPr>
              <w:pStyle w:val="BodyText"/>
              <w:rPr>
                <w:lang w:val="en-NZ"/>
              </w:rPr>
            </w:pPr>
            <w:r w:rsidRPr="00B608FA">
              <w:t>Manage finances for new business ventures</w:t>
            </w:r>
          </w:p>
        </w:tc>
      </w:tr>
      <w:tr w:rsidTr="00B608FA">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8FA">
            <w:pPr>
              <w:pStyle w:val="BodyText"/>
              <w:rPr>
                <w:lang w:val="en-NZ"/>
              </w:rPr>
            </w:pPr>
            <w:r w:rsidRPr="00B608FA">
              <w:t>BSBHRM413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8FA">
            <w:pPr>
              <w:pStyle w:val="BodyText"/>
              <w:rPr>
                <w:lang w:val="en-NZ"/>
              </w:rPr>
            </w:pPr>
            <w:r w:rsidRPr="00B608FA">
              <w:t>Support the learning and development of teams and individuals</w:t>
            </w:r>
          </w:p>
        </w:tc>
      </w:tr>
      <w:tr w:rsidTr="00B608FA">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8FA">
            <w:pPr>
              <w:pStyle w:val="BodyText"/>
              <w:rPr>
                <w:lang w:val="en-NZ"/>
              </w:rPr>
            </w:pPr>
            <w:r w:rsidRPr="00B608FA">
              <w:t>BSBHRM415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8FA">
            <w:pPr>
              <w:pStyle w:val="BodyText"/>
              <w:rPr>
                <w:lang w:val="en-NZ"/>
              </w:rPr>
            </w:pPr>
            <w:r w:rsidRPr="00B608FA">
              <w:t>Coordinate recruitment and onboarding</w:t>
            </w:r>
          </w:p>
        </w:tc>
      </w:tr>
      <w:tr w:rsidTr="00B608FA">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8FA">
            <w:pPr>
              <w:pStyle w:val="BodyText"/>
              <w:rPr>
                <w:lang w:val="en-NZ"/>
              </w:rPr>
            </w:pPr>
            <w:r w:rsidRPr="00B608FA">
              <w:t>BSBLDR411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8FA">
            <w:pPr>
              <w:pStyle w:val="BodyText"/>
              <w:rPr>
                <w:lang w:val="en-NZ"/>
              </w:rPr>
            </w:pPr>
            <w:r w:rsidRPr="00B608FA">
              <w:t>Demonstrate leadership in the workplace</w:t>
            </w:r>
          </w:p>
        </w:tc>
      </w:tr>
      <w:tr w:rsidTr="00B608FA">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8FA">
            <w:pPr>
              <w:pStyle w:val="BodyText"/>
              <w:rPr>
                <w:lang w:val="en-NZ"/>
              </w:rPr>
            </w:pPr>
            <w:r w:rsidRPr="00B608FA">
              <w:t>BSBLDR413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8FA">
            <w:pPr>
              <w:pStyle w:val="BodyText"/>
              <w:rPr>
                <w:lang w:val="en-NZ"/>
              </w:rPr>
            </w:pPr>
            <w:r w:rsidRPr="00B608FA">
              <w:t>Lead effective workplace relationships</w:t>
            </w:r>
          </w:p>
        </w:tc>
      </w:tr>
      <w:tr w:rsidTr="00B608FA">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8FA">
            <w:pPr>
              <w:pStyle w:val="BodyText"/>
              <w:rPr>
                <w:lang w:val="en-NZ"/>
              </w:rPr>
            </w:pPr>
            <w:r w:rsidRPr="00B608FA">
              <w:t>BSBLDR414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8FA">
            <w:pPr>
              <w:pStyle w:val="BodyText"/>
              <w:rPr>
                <w:lang w:val="en-NZ"/>
              </w:rPr>
            </w:pPr>
            <w:r w:rsidRPr="00B608FA">
              <w:t>Lead team effectiveness</w:t>
            </w:r>
          </w:p>
        </w:tc>
      </w:tr>
      <w:tr w:rsidTr="00B608FA">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8FA">
            <w:pPr>
              <w:pStyle w:val="BodyText"/>
              <w:rPr>
                <w:lang w:val="en-NZ"/>
              </w:rPr>
            </w:pPr>
            <w:r w:rsidRPr="00B608FA">
              <w:t>BSBOPS40</w:t>
            </w:r>
            <w:r w:rsidRPr="00B608FA">
              <w:t>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8FA">
            <w:pPr>
              <w:pStyle w:val="BodyText"/>
              <w:rPr>
                <w:lang w:val="en-NZ"/>
              </w:rPr>
            </w:pPr>
            <w:r w:rsidRPr="00B608FA">
              <w:t>Apply business risk management processes</w:t>
            </w:r>
          </w:p>
        </w:tc>
      </w:tr>
      <w:tr w:rsidTr="00B608FA">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8FA">
            <w:pPr>
              <w:pStyle w:val="BodyText"/>
              <w:rPr>
                <w:lang w:val="en-NZ"/>
              </w:rPr>
            </w:pPr>
            <w:r w:rsidRPr="00B608FA">
              <w:t>BSBSTR401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8FA">
            <w:pPr>
              <w:pStyle w:val="BodyText"/>
              <w:rPr>
                <w:lang w:val="en-NZ"/>
              </w:rPr>
            </w:pPr>
            <w:r w:rsidRPr="00B608FA">
              <w:t>Promote innovation in team environments</w:t>
            </w:r>
          </w:p>
        </w:tc>
      </w:tr>
      <w:tr w:rsidTr="00B608FA">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8FA">
            <w:pPr>
              <w:pStyle w:val="BodyText"/>
              <w:rPr>
                <w:lang w:val="en-NZ"/>
              </w:rPr>
            </w:pPr>
            <w:r w:rsidRPr="00B608FA">
              <w:t>BSBSTR402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08FA" w:rsidP="00B608FA">
            <w:pPr>
              <w:pStyle w:val="BodyText"/>
            </w:pPr>
            <w:r w:rsidRPr="00B608FA">
              <w:t>Implement continuous improvement</w:t>
            </w:r>
          </w:p>
        </w:tc>
      </w:tr>
    </w:tbl>
    <w:p w:rsidR="00872AD6" w:rsidP="00B608FA">
      <w:pPr>
        <w:pStyle w:val="BodyText"/>
      </w:pPr>
    </w:p>
    <w:p w:rsidR="00872AD6" w:rsidP="00B608FA">
      <w:pPr>
        <w:pStyle w:val="BodyText"/>
      </w:pPr>
    </w:p>
    <w:p w:rsidR="00000000" w:rsidRPr="00B608FA" w:rsidP="00B608FA">
      <w:pPr>
        <w:pStyle w:val="Heading1"/>
      </w:pPr>
      <w:bookmarkStart w:id="5" w:name="O_1100406"/>
      <w:bookmarkEnd w:id="5"/>
      <w:r w:rsidRPr="00B608FA">
        <w:t>Qualification Mapping Information</w:t>
      </w:r>
    </w:p>
    <w:tbl>
      <w:tblPr>
        <w:tblW w:w="9520" w:type="dxa"/>
        <w:tblLayout w:type="fixed"/>
        <w:tblCellMar>
          <w:left w:w="62" w:type="dxa"/>
          <w:right w:w="62" w:type="dxa"/>
        </w:tblCellMar>
        <w:tblLook w:val="0000"/>
      </w:tblPr>
      <w:tblGrid>
        <w:gridCol w:w="2268"/>
        <w:gridCol w:w="2268"/>
        <w:gridCol w:w="2716"/>
        <w:gridCol w:w="2268"/>
      </w:tblGrid>
      <w:tr w:rsidTr="00B608FA">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8FA">
            <w:pPr>
              <w:pStyle w:val="BodyTextBold"/>
              <w:rPr>
                <w:lang w:val="en-NZ"/>
              </w:rPr>
            </w:pPr>
            <w:r w:rsidRPr="00B608FA">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8FA">
            <w:pPr>
              <w:pStyle w:val="BodyTextBold"/>
              <w:rPr>
                <w:lang w:val="en-NZ"/>
              </w:rPr>
            </w:pPr>
            <w:r w:rsidRPr="00B608FA">
              <w:t>Code and title previous </w:t>
            </w:r>
            <w:r w:rsidRPr="00B608FA">
              <w:t>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8FA">
            <w:pPr>
              <w:pStyle w:val="BodyTextBold"/>
              <w:rPr>
                <w:lang w:val="en-NZ"/>
              </w:rPr>
            </w:pPr>
            <w:r w:rsidRPr="00B608FA">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8FA">
            <w:pPr>
              <w:pStyle w:val="BodyTextBold"/>
              <w:rPr>
                <w:lang w:val="en-NZ"/>
              </w:rPr>
            </w:pPr>
            <w:r w:rsidRPr="00B608FA">
              <w:t>Equivalence status</w:t>
            </w:r>
          </w:p>
        </w:tc>
      </w:tr>
      <w:tr w:rsidTr="00B608FA">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8FA">
            <w:pPr>
              <w:pStyle w:val="BodyText"/>
              <w:rPr>
                <w:lang w:val="en-NZ"/>
              </w:rPr>
            </w:pPr>
            <w:r w:rsidRPr="00B608FA">
              <w:t>SFI40119 Certificate IV in Aquaculture     Release 2</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8FA">
            <w:pPr>
              <w:pStyle w:val="BodyText"/>
              <w:rPr>
                <w:lang w:val="en-NZ"/>
              </w:rPr>
            </w:pPr>
            <w:r w:rsidRPr="00B608FA">
              <w:t>SFI40119 Certificate IV in Aquaculture     Release 1</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8FA">
            <w:pPr>
              <w:pStyle w:val="BodyText"/>
              <w:rPr>
                <w:lang w:val="en-NZ"/>
              </w:rPr>
            </w:pPr>
            <w:r w:rsidRPr="00B608FA">
              <w:t>Updated elective unit</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08FA" w:rsidP="00B608FA">
            <w:pPr>
              <w:pStyle w:val="BodyText"/>
            </w:pPr>
            <w:r w:rsidRPr="00B608FA">
              <w:t>Equivalent</w:t>
            </w:r>
          </w:p>
        </w:tc>
      </w:tr>
    </w:tbl>
    <w:p w:rsidR="00000000" w:rsidRPr="00B608FA" w:rsidP="00B608FA">
      <w:pPr>
        <w:pStyle w:val="BodyText"/>
      </w:pPr>
    </w:p>
    <w:p w:rsidR="00000000" w:rsidRPr="00B608FA" w:rsidP="00B608FA">
      <w:pPr>
        <w:pStyle w:val="AllowPageBreak"/>
      </w:pPr>
    </w:p>
    <w:p w:rsidR="00000000" w:rsidRPr="00B608FA" w:rsidP="00B608FA">
      <w:pPr>
        <w:pStyle w:val="Heading1"/>
      </w:pPr>
      <w:bookmarkStart w:id="6" w:name="O_1100411"/>
      <w:bookmarkEnd w:id="6"/>
      <w:r w:rsidRPr="00B608FA">
        <w:t>Links</w:t>
      </w:r>
    </w:p>
    <w:p w:rsidR="00000000" w:rsidRPr="00B608FA" w:rsidP="00872AD6">
      <w:pPr>
        <w:pStyle w:val="BodyText"/>
      </w:pPr>
      <w:r w:rsidRPr="00B608FA">
        <w:t xml:space="preserve">Companion Volumes, including Implementation Guides, are available at VETNet: - </w:t>
      </w:r>
      <w:r>
        <w:fldChar w:fldCharType="begin"/>
      </w:r>
      <w:r>
        <w:instrText xml:space="preserve"> HYPERLINK "https://vetnet.gov.au/Pages/TrainingDocs.aspx?q=e31d8c6b-1608-4d77-9f71-9ee749456273" </w:instrText>
      </w:r>
      <w:r>
        <w:fldChar w:fldCharType="separate"/>
      </w:r>
      <w:r w:rsidRPr="00E9762D">
        <w:rPr>
          <w:rStyle w:val="Hyperlink"/>
        </w:rPr>
        <w:t>https://vetnet.gov.au/Pages/TrainingDocs.aspx?q=e31d8c6b-1608-4d77-9f71-9ee749456273</w:t>
      </w:r>
      <w:r>
        <w:fldChar w:fldCharType="end"/>
      </w:r>
    </w:p>
    <w:p w:rsidR="00000000" w:rsidRPr="00B608FA" w:rsidP="00B608FA"/>
    <w:sectPr w:rsidSect="00B608F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8F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8FA" w:rsidRPr="00872AD6" w:rsidP="00872AD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8F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AD6" w:rsidP="00B608F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72AD6" w:rsidP="00B608FA">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Skills Impact</w:t>
    </w:r>
    <w:r>
      <w:fldChar w:fldCharType="end"/>
    </w:r>
  </w:p>
  <w:p w:rsidR="00872AD6" w:rsidP="00B608F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8F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AD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608FA" w:rsidRPr="00872AD6" w:rsidP="00872AD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8F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AD6" w:rsidRPr="002D2AF8" w:rsidP="00B608FA">
    <w:pPr>
      <w:pStyle w:val="Header"/>
      <w:framePr w:wrap="around"/>
    </w:pPr>
    <w:r>
      <w:fldChar w:fldCharType="begin"/>
    </w:r>
    <w:r>
      <w:instrText xml:space="preserve"> TITLE   \* MERGEFORMAT </w:instrText>
    </w:r>
    <w:r>
      <w:fldChar w:fldCharType="separate"/>
    </w:r>
    <w:r>
      <w:t>SFI40119 Certificate IV in Aquaculture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October 2020</w:t>
    </w:r>
    <w:r>
      <w:fldChar w:fldCharType="end"/>
    </w:r>
  </w:p>
  <w:p w:rsidR="00872AD6" w:rsidP="00B608F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0E4E1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C6C99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91A01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08F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608FA"/>
    <w:pPr>
      <w:spacing w:before="360" w:after="60"/>
      <w:outlineLvl w:val="0"/>
    </w:pPr>
    <w:rPr>
      <w:sz w:val="32"/>
    </w:rPr>
  </w:style>
  <w:style w:type="paragraph" w:styleId="Heading2">
    <w:name w:val="heading 2"/>
    <w:basedOn w:val="HeadingBase"/>
    <w:next w:val="BodyText"/>
    <w:link w:val="Heading2Char"/>
    <w:qFormat/>
    <w:rsid w:val="00B608FA"/>
    <w:pPr>
      <w:keepLines/>
      <w:spacing w:before="240" w:after="120"/>
      <w:outlineLvl w:val="1"/>
    </w:pPr>
    <w:rPr>
      <w:sz w:val="28"/>
      <w:szCs w:val="40"/>
    </w:rPr>
  </w:style>
  <w:style w:type="paragraph" w:styleId="Heading3">
    <w:name w:val="heading 3"/>
    <w:basedOn w:val="HeadingBase"/>
    <w:next w:val="BodyText"/>
    <w:link w:val="Heading3Char"/>
    <w:qFormat/>
    <w:rsid w:val="00B608FA"/>
    <w:pPr>
      <w:spacing w:before="180" w:after="120"/>
      <w:outlineLvl w:val="2"/>
    </w:pPr>
    <w:rPr>
      <w:spacing w:val="-10"/>
      <w:kern w:val="32"/>
    </w:rPr>
  </w:style>
  <w:style w:type="paragraph" w:styleId="Heading4">
    <w:name w:val="heading 4"/>
    <w:basedOn w:val="HeadingBase"/>
    <w:next w:val="BodyText"/>
    <w:link w:val="Heading4Char"/>
    <w:qFormat/>
    <w:rsid w:val="00B608FA"/>
    <w:pPr>
      <w:spacing w:before="160" w:after="120"/>
      <w:outlineLvl w:val="3"/>
    </w:pPr>
    <w:rPr>
      <w:sz w:val="22"/>
    </w:rPr>
  </w:style>
  <w:style w:type="paragraph" w:styleId="Heading5">
    <w:name w:val="heading 5"/>
    <w:basedOn w:val="HeadingBase"/>
    <w:next w:val="Normal"/>
    <w:link w:val="Heading5Char"/>
    <w:qFormat/>
    <w:rsid w:val="00B608FA"/>
    <w:pPr>
      <w:spacing w:before="80"/>
      <w:outlineLvl w:val="4"/>
    </w:pPr>
    <w:rPr>
      <w:color w:val="918585"/>
      <w:sz w:val="20"/>
    </w:rPr>
  </w:style>
  <w:style w:type="paragraph" w:styleId="Heading6">
    <w:name w:val="heading 6"/>
    <w:basedOn w:val="HeadingBase"/>
    <w:next w:val="Normal"/>
    <w:link w:val="Heading6Char"/>
    <w:qFormat/>
    <w:rsid w:val="00B608FA"/>
    <w:pPr>
      <w:spacing w:before="60"/>
      <w:outlineLvl w:val="5"/>
    </w:pPr>
    <w:rPr>
      <w:color w:val="918585"/>
      <w:sz w:val="20"/>
    </w:rPr>
  </w:style>
  <w:style w:type="paragraph" w:styleId="Heading7">
    <w:name w:val="heading 7"/>
    <w:basedOn w:val="Normal"/>
    <w:next w:val="Normal"/>
    <w:link w:val="Heading7Char"/>
    <w:qFormat/>
    <w:rsid w:val="00B608FA"/>
    <w:pPr>
      <w:ind w:left="720"/>
      <w:outlineLvl w:val="6"/>
    </w:pPr>
    <w:rPr>
      <w:i/>
    </w:rPr>
  </w:style>
  <w:style w:type="paragraph" w:styleId="Heading8">
    <w:name w:val="heading 8"/>
    <w:basedOn w:val="Normal"/>
    <w:next w:val="Normal"/>
    <w:link w:val="Heading8Char"/>
    <w:qFormat/>
    <w:rsid w:val="00B608FA"/>
    <w:pPr>
      <w:ind w:left="720"/>
      <w:outlineLvl w:val="7"/>
    </w:pPr>
    <w:rPr>
      <w:i/>
    </w:rPr>
  </w:style>
  <w:style w:type="paragraph" w:styleId="Heading9">
    <w:name w:val="heading 9"/>
    <w:basedOn w:val="Normal"/>
    <w:next w:val="Normal"/>
    <w:link w:val="Heading9Char"/>
    <w:qFormat/>
    <w:rsid w:val="00B608FA"/>
    <w:pPr>
      <w:ind w:left="720"/>
      <w:outlineLvl w:val="8"/>
    </w:pPr>
    <w:rPr>
      <w:i/>
    </w:rPr>
  </w:style>
  <w:style w:type="character" w:default="1" w:styleId="DefaultParagraphFont">
    <w:name w:val="Default Paragraph Font"/>
    <w:uiPriority w:val="1"/>
    <w:unhideWhenUsed/>
    <w:rsid w:val="00B608F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608FA"/>
  </w:style>
  <w:style w:type="character" w:customStyle="1" w:styleId="Heading1Char">
    <w:name w:val="Heading 1 Char"/>
    <w:basedOn w:val="DefaultParagraphFont"/>
    <w:link w:val="Heading1"/>
    <w:rsid w:val="00B608FA"/>
    <w:rPr>
      <w:rFonts w:ascii="Times New Roman" w:eastAsia="Times New Roman" w:hAnsi="Times New Roman" w:cs="Times New Roman"/>
      <w:b/>
      <w:sz w:val="32"/>
      <w:szCs w:val="20"/>
      <w:lang w:eastAsia="en-US"/>
    </w:rPr>
  </w:style>
  <w:style w:type="paragraph" w:styleId="BodyText">
    <w:name w:val="Body Text"/>
    <w:basedOn w:val="Normal"/>
    <w:link w:val="BodyTextChar"/>
    <w:rsid w:val="00B608F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608FA"/>
    <w:rPr>
      <w:rFonts w:ascii="Times New Roman" w:eastAsia="Times New Roman" w:hAnsi="Times New Roman" w:cs="Times New Roman"/>
      <w:sz w:val="24"/>
      <w:lang w:eastAsia="en-US"/>
    </w:rPr>
  </w:style>
  <w:style w:type="paragraph" w:styleId="ListBullet">
    <w:name w:val="List Bullet"/>
    <w:basedOn w:val="List"/>
    <w:rsid w:val="00B608FA"/>
    <w:pPr>
      <w:numPr>
        <w:numId w:val="12"/>
      </w:numPr>
      <w:tabs>
        <w:tab w:val="clear" w:pos="340"/>
      </w:tabs>
      <w:spacing w:before="40" w:after="40"/>
    </w:pPr>
  </w:style>
  <w:style w:type="paragraph" w:styleId="ListBullet2">
    <w:name w:val="List Bullet 2"/>
    <w:basedOn w:val="List2"/>
    <w:rsid w:val="00B608FA"/>
    <w:pPr>
      <w:numPr>
        <w:numId w:val="13"/>
      </w:numPr>
      <w:tabs>
        <w:tab w:val="clear" w:pos="680"/>
      </w:tabs>
    </w:pPr>
  </w:style>
  <w:style w:type="paragraph" w:customStyle="1" w:styleId="SuperHeading">
    <w:name w:val="SuperHeading"/>
    <w:basedOn w:val="Normal"/>
    <w:rsid w:val="00B608FA"/>
    <w:pPr>
      <w:spacing w:before="240" w:after="120"/>
      <w:outlineLvl w:val="0"/>
    </w:pPr>
    <w:rPr>
      <w:rFonts w:ascii="Times New Roman" w:hAnsi="Times New Roman"/>
      <w:b/>
      <w:sz w:val="32"/>
    </w:rPr>
  </w:style>
  <w:style w:type="paragraph" w:customStyle="1" w:styleId="AllowPageBreak">
    <w:name w:val="AllowPageBreak"/>
    <w:rsid w:val="00B608F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B608FA"/>
    <w:rPr>
      <w:b/>
    </w:rPr>
  </w:style>
  <w:style w:type="character" w:customStyle="1" w:styleId="Heading2Char">
    <w:name w:val="Heading 2 Char"/>
    <w:basedOn w:val="DefaultParagraphFont"/>
    <w:link w:val="Heading2"/>
    <w:rsid w:val="00B608F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608F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608F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608F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608F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608F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608F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608FA"/>
    <w:rPr>
      <w:rFonts w:ascii="Courier New" w:eastAsia="Times New Roman" w:hAnsi="Courier New" w:cs="Times New Roman"/>
      <w:i/>
      <w:szCs w:val="20"/>
      <w:lang w:eastAsia="en-US"/>
    </w:rPr>
  </w:style>
  <w:style w:type="paragraph" w:customStyle="1" w:styleId="HeadingBase">
    <w:name w:val="Heading Base"/>
    <w:rsid w:val="00B608F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608FA"/>
    <w:pPr>
      <w:tabs>
        <w:tab w:val="right" w:leader="dot" w:pos="9072"/>
      </w:tabs>
      <w:ind w:left="567"/>
    </w:pPr>
    <w:rPr>
      <w:szCs w:val="22"/>
    </w:rPr>
  </w:style>
  <w:style w:type="paragraph" w:customStyle="1" w:styleId="TOCBase">
    <w:name w:val="TOC Base"/>
    <w:rsid w:val="00B608F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608FA"/>
    <w:pPr>
      <w:tabs>
        <w:tab w:val="right" w:leader="dot" w:pos="9072"/>
      </w:tabs>
      <w:spacing w:before="40" w:after="40"/>
      <w:ind w:left="284"/>
    </w:pPr>
    <w:rPr>
      <w:rFonts w:ascii="Times New Roman" w:hAnsi="Times New Roman"/>
    </w:rPr>
  </w:style>
  <w:style w:type="paragraph" w:styleId="TOC1">
    <w:name w:val="toc 1"/>
    <w:basedOn w:val="TOCBase"/>
    <w:next w:val="Normal"/>
    <w:rsid w:val="00B608F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608F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608FA"/>
    <w:rPr>
      <w:rFonts w:ascii="Times New Roman" w:eastAsia="Times New Roman" w:hAnsi="Times New Roman" w:cs="Times New Roman"/>
      <w:sz w:val="16"/>
      <w:lang w:eastAsia="en-US"/>
    </w:rPr>
  </w:style>
  <w:style w:type="paragraph" w:styleId="Title">
    <w:name w:val="Title"/>
    <w:basedOn w:val="HeadingBase"/>
    <w:link w:val="TitleChar"/>
    <w:qFormat/>
    <w:rsid w:val="00B608FA"/>
    <w:pPr>
      <w:spacing w:before="5040"/>
      <w:jc w:val="center"/>
    </w:pPr>
    <w:rPr>
      <w:sz w:val="48"/>
      <w:szCs w:val="72"/>
      <w:lang w:val="en-US"/>
    </w:rPr>
  </w:style>
  <w:style w:type="character" w:customStyle="1" w:styleId="TitleChar">
    <w:name w:val="Title Char"/>
    <w:basedOn w:val="DefaultParagraphFont"/>
    <w:link w:val="Title"/>
    <w:rsid w:val="00B608F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608FA"/>
    <w:pPr>
      <w:tabs>
        <w:tab w:val="left" w:pos="3600"/>
        <w:tab w:val="left" w:pos="3958"/>
      </w:tabs>
    </w:pPr>
  </w:style>
  <w:style w:type="paragraph" w:styleId="List">
    <w:name w:val="List"/>
    <w:basedOn w:val="BodyText"/>
    <w:next w:val="BodyText"/>
    <w:rsid w:val="00B608FA"/>
    <w:pPr>
      <w:tabs>
        <w:tab w:val="left" w:pos="340"/>
      </w:tabs>
      <w:spacing w:before="60" w:after="60"/>
      <w:ind w:left="340" w:hanging="340"/>
    </w:pPr>
  </w:style>
  <w:style w:type="paragraph" w:customStyle="1" w:styleId="Note">
    <w:name w:val="Note"/>
    <w:basedOn w:val="BodyText"/>
    <w:rsid w:val="00B608F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608FA"/>
    <w:rPr>
      <w:b/>
      <w:spacing w:val="0"/>
    </w:rPr>
  </w:style>
  <w:style w:type="paragraph" w:customStyle="1" w:styleId="SuperTitle">
    <w:name w:val="SuperTitle"/>
    <w:basedOn w:val="Title"/>
    <w:rsid w:val="00B608FA"/>
    <w:pPr>
      <w:framePr w:wrap="auto" w:hAnchor="text" w:y="6049"/>
    </w:pPr>
    <w:rPr>
      <w:color w:val="000000"/>
      <w:sz w:val="40"/>
    </w:rPr>
  </w:style>
  <w:style w:type="paragraph" w:customStyle="1" w:styleId="TOCTitle">
    <w:name w:val="TOCTitle"/>
    <w:basedOn w:val="Heading1"/>
    <w:rsid w:val="00B608FA"/>
    <w:pPr>
      <w:spacing w:after="240"/>
      <w:jc w:val="center"/>
      <w:outlineLvl w:val="9"/>
    </w:pPr>
    <w:rPr>
      <w:caps/>
    </w:rPr>
  </w:style>
  <w:style w:type="paragraph" w:customStyle="1" w:styleId="Version">
    <w:name w:val="Version"/>
    <w:rsid w:val="00B608F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608FA"/>
    <w:pPr>
      <w:keepNext w:val="0"/>
      <w:tabs>
        <w:tab w:val="right" w:pos="4176"/>
      </w:tabs>
      <w:ind w:left="198" w:hanging="198"/>
    </w:pPr>
    <w:rPr>
      <w:rFonts w:ascii="Garamond" w:hAnsi="Garamond"/>
    </w:rPr>
  </w:style>
  <w:style w:type="paragraph" w:styleId="IndexHeading">
    <w:name w:val="index heading"/>
    <w:basedOn w:val="Normal"/>
    <w:next w:val="Index1"/>
    <w:semiHidden/>
    <w:rsid w:val="00B608FA"/>
    <w:pPr>
      <w:spacing w:before="120" w:after="120"/>
    </w:pPr>
    <w:rPr>
      <w:rFonts w:ascii="Arial" w:hAnsi="Arial"/>
      <w:b/>
      <w:color w:val="918585"/>
      <w:sz w:val="24"/>
    </w:rPr>
  </w:style>
  <w:style w:type="paragraph" w:styleId="Header">
    <w:name w:val="header"/>
    <w:basedOn w:val="Normal"/>
    <w:link w:val="HeaderChar"/>
    <w:rsid w:val="00B608F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608FA"/>
    <w:rPr>
      <w:rFonts w:ascii="Times New Roman" w:eastAsia="Times New Roman" w:hAnsi="Times New Roman" w:cs="Times New Roman"/>
      <w:sz w:val="16"/>
      <w:szCs w:val="20"/>
      <w:lang w:val="en-GB" w:eastAsia="en-US"/>
    </w:rPr>
  </w:style>
  <w:style w:type="paragraph" w:customStyle="1" w:styleId="Chapter">
    <w:name w:val="Chapter"/>
    <w:basedOn w:val="Normal"/>
    <w:rsid w:val="00B608FA"/>
    <w:pPr>
      <w:spacing w:before="240"/>
    </w:pPr>
    <w:rPr>
      <w:rFonts w:ascii="Times New Roman" w:hAnsi="Times New Roman"/>
      <w:smallCaps/>
      <w:spacing w:val="80"/>
      <w:sz w:val="28"/>
    </w:rPr>
  </w:style>
  <w:style w:type="paragraph" w:customStyle="1" w:styleId="InChapter">
    <w:name w:val="InChapter"/>
    <w:basedOn w:val="Heading3"/>
    <w:rsid w:val="00B608FA"/>
    <w:pPr>
      <w:spacing w:after="240"/>
      <w:outlineLvl w:val="9"/>
    </w:pPr>
    <w:rPr>
      <w:noProof/>
    </w:rPr>
  </w:style>
  <w:style w:type="paragraph" w:styleId="Index2">
    <w:name w:val="index 2"/>
    <w:basedOn w:val="Normal"/>
    <w:next w:val="Normal"/>
    <w:semiHidden/>
    <w:rsid w:val="00B608FA"/>
    <w:pPr>
      <w:tabs>
        <w:tab w:val="right" w:pos="4176"/>
      </w:tabs>
      <w:ind w:left="568" w:hanging="284"/>
    </w:pPr>
    <w:rPr>
      <w:rFonts w:ascii="Garamond" w:hAnsi="Garamond"/>
    </w:rPr>
  </w:style>
  <w:style w:type="paragraph" w:customStyle="1" w:styleId="Byline">
    <w:name w:val="Byline"/>
    <w:rsid w:val="00B608F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608FA"/>
    <w:pPr>
      <w:tabs>
        <w:tab w:val="clear" w:pos="3600"/>
        <w:tab w:val="clear" w:pos="3958"/>
      </w:tabs>
      <w:jc w:val="right"/>
    </w:pPr>
  </w:style>
  <w:style w:type="character" w:styleId="Emphasis">
    <w:name w:val="Emphasis"/>
    <w:basedOn w:val="DefaultParagraphFont"/>
    <w:qFormat/>
    <w:rsid w:val="00B608FA"/>
    <w:rPr>
      <w:i/>
    </w:rPr>
  </w:style>
  <w:style w:type="paragraph" w:styleId="Caption">
    <w:name w:val="caption"/>
    <w:basedOn w:val="BodyText"/>
    <w:next w:val="Normal"/>
    <w:qFormat/>
    <w:rsid w:val="00B608FA"/>
    <w:pPr>
      <w:framePr w:w="2268" w:hSpace="181" w:vSpace="181" w:wrap="around" w:vAnchor="text" w:hAnchor="page" w:x="1135" w:y="285" w:anchorLock="1"/>
    </w:pPr>
    <w:rPr>
      <w:i/>
    </w:rPr>
  </w:style>
  <w:style w:type="paragraph" w:customStyle="1" w:styleId="MiniTOCTitle">
    <w:name w:val="MiniTOCTitle"/>
    <w:basedOn w:val="Heading4"/>
    <w:rsid w:val="00B608FA"/>
    <w:pPr>
      <w:spacing w:before="240"/>
      <w:outlineLvl w:val="9"/>
    </w:pPr>
    <w:rPr>
      <w:noProof/>
      <w:sz w:val="24"/>
    </w:rPr>
  </w:style>
  <w:style w:type="paragraph" w:customStyle="1" w:styleId="MiniTOCItem">
    <w:name w:val="MiniTOCItem"/>
    <w:basedOn w:val="ListBullet"/>
    <w:rsid w:val="00B608FA"/>
    <w:pPr>
      <w:numPr>
        <w:numId w:val="0"/>
      </w:numPr>
      <w:tabs>
        <w:tab w:val="right" w:leader="dot" w:pos="6521"/>
      </w:tabs>
      <w:spacing w:before="0" w:after="0"/>
    </w:pPr>
  </w:style>
  <w:style w:type="paragraph" w:customStyle="1" w:styleId="TOFTitle">
    <w:name w:val="TOFTitle"/>
    <w:basedOn w:val="TOCTitle"/>
    <w:rsid w:val="00B608FA"/>
  </w:style>
  <w:style w:type="paragraph" w:styleId="TableofFigures">
    <w:name w:val="table of figures"/>
    <w:basedOn w:val="Normal"/>
    <w:next w:val="Normal"/>
    <w:semiHidden/>
    <w:rsid w:val="00B608FA"/>
    <w:pPr>
      <w:tabs>
        <w:tab w:val="right" w:leader="dot" w:pos="9072"/>
      </w:tabs>
      <w:ind w:left="970" w:hanging="403"/>
    </w:pPr>
    <w:rPr>
      <w:rFonts w:ascii="Times New Roman" w:hAnsi="Times New Roman"/>
      <w:b/>
    </w:rPr>
  </w:style>
  <w:style w:type="paragraph" w:styleId="ListNumber">
    <w:name w:val="List Number"/>
    <w:basedOn w:val="List"/>
    <w:rsid w:val="00B608FA"/>
    <w:pPr>
      <w:numPr>
        <w:numId w:val="15"/>
      </w:numPr>
      <w:tabs>
        <w:tab w:val="clear" w:pos="340"/>
      </w:tabs>
    </w:pPr>
  </w:style>
  <w:style w:type="character" w:customStyle="1" w:styleId="WingdingSymbols">
    <w:name w:val="Wingding Symbols"/>
    <w:rsid w:val="00B608FA"/>
    <w:rPr>
      <w:rFonts w:ascii="Wingdings" w:hAnsi="Wingdings"/>
    </w:rPr>
  </w:style>
  <w:style w:type="paragraph" w:customStyle="1" w:styleId="TableHeading">
    <w:name w:val="Table Heading"/>
    <w:basedOn w:val="HeadingBase"/>
    <w:rsid w:val="00B608FA"/>
    <w:pPr>
      <w:keepLines/>
      <w:pBdr>
        <w:bottom w:val="single" w:sz="6" w:space="1" w:color="918585"/>
      </w:pBdr>
      <w:spacing w:before="240"/>
    </w:pPr>
  </w:style>
  <w:style w:type="character" w:customStyle="1" w:styleId="HotSpot">
    <w:name w:val="HotSpot"/>
    <w:rsid w:val="00B608FA"/>
    <w:rPr>
      <w:color w:val="0033CC"/>
      <w:u w:val="none"/>
    </w:rPr>
  </w:style>
  <w:style w:type="paragraph" w:customStyle="1" w:styleId="BodyTextRight">
    <w:name w:val="Body Text Right"/>
    <w:basedOn w:val="BodyText"/>
    <w:rsid w:val="00B608FA"/>
    <w:pPr>
      <w:spacing w:before="0" w:after="0"/>
      <w:jc w:val="right"/>
    </w:pPr>
  </w:style>
  <w:style w:type="paragraph" w:styleId="Index3">
    <w:name w:val="index 3"/>
    <w:basedOn w:val="ListNumber2"/>
    <w:next w:val="Normal"/>
    <w:semiHidden/>
    <w:rsid w:val="00B608FA"/>
    <w:pPr>
      <w:numPr>
        <w:numId w:val="0"/>
      </w:numPr>
      <w:tabs>
        <w:tab w:val="right" w:leader="dot" w:pos="4176"/>
      </w:tabs>
    </w:pPr>
  </w:style>
  <w:style w:type="paragraph" w:styleId="ListNumber2">
    <w:name w:val="List Number 2"/>
    <w:basedOn w:val="List2"/>
    <w:rsid w:val="00B608FA"/>
    <w:pPr>
      <w:numPr>
        <w:numId w:val="10"/>
      </w:numPr>
      <w:tabs>
        <w:tab w:val="clear" w:pos="1060"/>
      </w:tabs>
    </w:pPr>
  </w:style>
  <w:style w:type="paragraph" w:customStyle="1" w:styleId="MarginNote">
    <w:name w:val="Margin Note"/>
    <w:basedOn w:val="BodyText"/>
    <w:rsid w:val="00B608F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608F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608F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608FA"/>
    <w:rPr>
      <w:sz w:val="32"/>
    </w:rPr>
  </w:style>
  <w:style w:type="paragraph" w:customStyle="1" w:styleId="HeadingProcedure">
    <w:name w:val="Heading Procedure"/>
    <w:basedOn w:val="HeadingBase"/>
    <w:next w:val="Normal"/>
    <w:rsid w:val="00B608FA"/>
    <w:pPr>
      <w:tabs>
        <w:tab w:val="left" w:pos="0"/>
      </w:tabs>
      <w:spacing w:before="120" w:after="60"/>
    </w:pPr>
    <w:rPr>
      <w:i/>
      <w:color w:val="918585"/>
      <w:sz w:val="22"/>
    </w:rPr>
  </w:style>
  <w:style w:type="paragraph" w:customStyle="1" w:styleId="TableBodyText">
    <w:name w:val="Table Body Text"/>
    <w:basedOn w:val="BodyText"/>
    <w:rsid w:val="00B608FA"/>
    <w:pPr>
      <w:spacing w:before="60" w:after="60"/>
    </w:pPr>
  </w:style>
  <w:style w:type="paragraph" w:styleId="ListContinue">
    <w:name w:val="List Continue"/>
    <w:basedOn w:val="List"/>
    <w:rsid w:val="00B608FA"/>
    <w:pPr>
      <w:ind w:firstLine="0"/>
    </w:pPr>
  </w:style>
  <w:style w:type="paragraph" w:customStyle="1" w:styleId="ListNote">
    <w:name w:val="List Note"/>
    <w:basedOn w:val="List"/>
    <w:rsid w:val="00B608FA"/>
    <w:pPr>
      <w:pBdr>
        <w:top w:val="single" w:sz="6" w:space="2" w:color="918585"/>
        <w:bottom w:val="single" w:sz="6" w:space="2" w:color="918585"/>
      </w:pBdr>
      <w:tabs>
        <w:tab w:val="left" w:pos="1021"/>
      </w:tabs>
      <w:ind w:firstLine="0"/>
    </w:pPr>
  </w:style>
  <w:style w:type="paragraph" w:customStyle="1" w:styleId="Warning">
    <w:name w:val="Warning"/>
    <w:basedOn w:val="BodyText"/>
    <w:rsid w:val="00B608FA"/>
    <w:pPr>
      <w:shd w:val="clear" w:color="auto" w:fill="D9D9D9"/>
      <w:tabs>
        <w:tab w:val="left" w:pos="992"/>
      </w:tabs>
      <w:ind w:left="119" w:right="119"/>
    </w:pPr>
    <w:rPr>
      <w:sz w:val="20"/>
    </w:rPr>
  </w:style>
  <w:style w:type="paragraph" w:customStyle="1" w:styleId="MarginIcons">
    <w:name w:val="Margin Icons"/>
    <w:basedOn w:val="BodyText"/>
    <w:rsid w:val="00B608F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608FA"/>
    <w:rPr>
      <w:rFonts w:ascii="Courier New" w:hAnsi="Courier New"/>
    </w:rPr>
  </w:style>
  <w:style w:type="paragraph" w:customStyle="1" w:styleId="NoteBullet">
    <w:name w:val="Note Bullet"/>
    <w:basedOn w:val="Note"/>
    <w:rsid w:val="00B608FA"/>
    <w:pPr>
      <w:tabs>
        <w:tab w:val="clear" w:pos="680"/>
      </w:tabs>
      <w:spacing w:before="60" w:after="60"/>
    </w:pPr>
  </w:style>
  <w:style w:type="paragraph" w:customStyle="1" w:styleId="SubHeading2">
    <w:name w:val="SubHeading2"/>
    <w:basedOn w:val="HeadingBase"/>
    <w:rsid w:val="00B608FA"/>
    <w:pPr>
      <w:spacing w:before="240" w:after="60"/>
    </w:pPr>
    <w:rPr>
      <w:sz w:val="20"/>
    </w:rPr>
  </w:style>
  <w:style w:type="paragraph" w:customStyle="1" w:styleId="SubHeading1">
    <w:name w:val="SubHeading1"/>
    <w:basedOn w:val="HeadingBase"/>
    <w:rsid w:val="00B608FA"/>
    <w:pPr>
      <w:spacing w:before="240" w:after="60"/>
    </w:pPr>
    <w:rPr>
      <w:color w:val="918585"/>
      <w:sz w:val="22"/>
    </w:rPr>
  </w:style>
  <w:style w:type="paragraph" w:customStyle="1" w:styleId="SideHeading">
    <w:name w:val="Side Heading"/>
    <w:basedOn w:val="HeadingBase"/>
    <w:rsid w:val="00B608F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608FA"/>
    <w:pPr>
      <w:tabs>
        <w:tab w:val="num" w:pos="360"/>
      </w:tabs>
    </w:pPr>
  </w:style>
  <w:style w:type="paragraph" w:styleId="PlainText">
    <w:name w:val="Plain Text"/>
    <w:basedOn w:val="Normal"/>
    <w:link w:val="PlainTextChar"/>
    <w:rsid w:val="00B608FA"/>
    <w:rPr>
      <w:sz w:val="20"/>
    </w:rPr>
  </w:style>
  <w:style w:type="character" w:customStyle="1" w:styleId="PlainTextChar">
    <w:name w:val="Plain Text Char"/>
    <w:basedOn w:val="DefaultParagraphFont"/>
    <w:link w:val="PlainText"/>
    <w:rsid w:val="00B608FA"/>
    <w:rPr>
      <w:rFonts w:ascii="Courier New" w:eastAsia="Times New Roman" w:hAnsi="Courier New" w:cs="Times New Roman"/>
      <w:sz w:val="20"/>
      <w:szCs w:val="20"/>
      <w:lang w:eastAsia="en-US"/>
    </w:rPr>
  </w:style>
  <w:style w:type="character" w:customStyle="1" w:styleId="MenuOption">
    <w:name w:val="Menu Option"/>
    <w:basedOn w:val="DefaultParagraphFont"/>
    <w:rsid w:val="00B608FA"/>
    <w:rPr>
      <w:b/>
      <w:smallCaps/>
    </w:rPr>
  </w:style>
  <w:style w:type="paragraph" w:customStyle="1" w:styleId="TableListNumber">
    <w:name w:val="Table List Number"/>
    <w:basedOn w:val="ListNumber"/>
    <w:rsid w:val="00B608FA"/>
    <w:pPr>
      <w:numPr>
        <w:numId w:val="0"/>
      </w:numPr>
    </w:pPr>
  </w:style>
  <w:style w:type="paragraph" w:styleId="TOC4">
    <w:name w:val="toc 4"/>
    <w:basedOn w:val="TOCBase"/>
    <w:next w:val="Normal"/>
    <w:semiHidden/>
    <w:rsid w:val="00B608FA"/>
    <w:pPr>
      <w:tabs>
        <w:tab w:val="right" w:leader="dot" w:pos="9071"/>
      </w:tabs>
      <w:ind w:left="1701"/>
    </w:pPr>
  </w:style>
  <w:style w:type="paragraph" w:customStyle="1" w:styleId="ListAlpha">
    <w:name w:val="List Alpha"/>
    <w:basedOn w:val="List"/>
    <w:rsid w:val="00B608FA"/>
    <w:pPr>
      <w:numPr>
        <w:numId w:val="9"/>
      </w:numPr>
    </w:pPr>
  </w:style>
  <w:style w:type="paragraph" w:customStyle="1" w:styleId="ListAlpha2">
    <w:name w:val="List Alpha 2"/>
    <w:basedOn w:val="List2"/>
    <w:rsid w:val="00B608FA"/>
    <w:pPr>
      <w:numPr>
        <w:numId w:val="8"/>
      </w:numPr>
    </w:pPr>
  </w:style>
  <w:style w:type="paragraph" w:styleId="List2">
    <w:name w:val="List 2"/>
    <w:basedOn w:val="BodyText"/>
    <w:rsid w:val="00B608FA"/>
    <w:pPr>
      <w:tabs>
        <w:tab w:val="left" w:pos="680"/>
      </w:tabs>
      <w:spacing w:before="60" w:after="60"/>
      <w:ind w:left="680" w:hanging="340"/>
    </w:pPr>
  </w:style>
  <w:style w:type="paragraph" w:styleId="List3">
    <w:name w:val="List 3"/>
    <w:basedOn w:val="BodyText"/>
    <w:rsid w:val="00B608FA"/>
    <w:pPr>
      <w:tabs>
        <w:tab w:val="left" w:pos="1021"/>
      </w:tabs>
      <w:spacing w:before="60" w:after="60"/>
      <w:ind w:left="1020" w:hanging="340"/>
    </w:pPr>
  </w:style>
  <w:style w:type="paragraph" w:styleId="List4">
    <w:name w:val="List 4"/>
    <w:basedOn w:val="BodyText"/>
    <w:rsid w:val="00B608FA"/>
    <w:pPr>
      <w:tabs>
        <w:tab w:val="left" w:pos="1361"/>
      </w:tabs>
      <w:spacing w:before="60" w:after="60"/>
      <w:ind w:left="1361" w:hanging="340"/>
    </w:pPr>
  </w:style>
  <w:style w:type="paragraph" w:styleId="List5">
    <w:name w:val="List 5"/>
    <w:basedOn w:val="BodyText"/>
    <w:rsid w:val="00B608FA"/>
    <w:pPr>
      <w:tabs>
        <w:tab w:val="left" w:pos="1701"/>
      </w:tabs>
      <w:spacing w:before="60" w:after="60"/>
      <w:ind w:left="1701" w:hanging="340"/>
    </w:pPr>
  </w:style>
  <w:style w:type="paragraph" w:styleId="ListBullet3">
    <w:name w:val="List Bullet 3"/>
    <w:basedOn w:val="List3"/>
    <w:rsid w:val="00B608FA"/>
    <w:pPr>
      <w:numPr>
        <w:numId w:val="14"/>
      </w:numPr>
      <w:tabs>
        <w:tab w:val="clear" w:pos="1021"/>
      </w:tabs>
      <w:ind w:left="1037" w:hanging="357"/>
    </w:pPr>
  </w:style>
  <w:style w:type="paragraph" w:styleId="ListBullet4">
    <w:name w:val="List Bullet 4"/>
    <w:basedOn w:val="List4"/>
    <w:rsid w:val="00B608FA"/>
    <w:pPr>
      <w:numPr>
        <w:numId w:val="3"/>
      </w:numPr>
      <w:tabs>
        <w:tab w:val="clear" w:pos="1361"/>
      </w:tabs>
    </w:pPr>
  </w:style>
  <w:style w:type="paragraph" w:styleId="ListBullet5">
    <w:name w:val="List Bullet 5"/>
    <w:basedOn w:val="List5"/>
    <w:rsid w:val="00B608FA"/>
    <w:pPr>
      <w:numPr>
        <w:numId w:val="4"/>
      </w:numPr>
    </w:pPr>
  </w:style>
  <w:style w:type="paragraph" w:styleId="ListContinue2">
    <w:name w:val="List Continue 2"/>
    <w:basedOn w:val="List2"/>
    <w:rsid w:val="00B608FA"/>
    <w:pPr>
      <w:ind w:firstLine="0"/>
    </w:pPr>
  </w:style>
  <w:style w:type="paragraph" w:styleId="ListContinue3">
    <w:name w:val="List Continue 3"/>
    <w:basedOn w:val="List3"/>
    <w:rsid w:val="00B608FA"/>
    <w:pPr>
      <w:ind w:left="1021" w:firstLine="0"/>
    </w:pPr>
  </w:style>
  <w:style w:type="paragraph" w:styleId="ListContinue4">
    <w:name w:val="List Continue 4"/>
    <w:basedOn w:val="List4"/>
    <w:rsid w:val="00B608FA"/>
    <w:pPr>
      <w:ind w:firstLine="0"/>
    </w:pPr>
  </w:style>
  <w:style w:type="paragraph" w:styleId="ListContinue5">
    <w:name w:val="List Continue 5"/>
    <w:basedOn w:val="List5"/>
    <w:rsid w:val="00B608FA"/>
    <w:pPr>
      <w:ind w:firstLine="0"/>
    </w:pPr>
  </w:style>
  <w:style w:type="paragraph" w:styleId="ListNumber3">
    <w:name w:val="List Number 3"/>
    <w:basedOn w:val="List3"/>
    <w:rsid w:val="00B608FA"/>
    <w:pPr>
      <w:numPr>
        <w:numId w:val="5"/>
      </w:numPr>
    </w:pPr>
  </w:style>
  <w:style w:type="paragraph" w:styleId="ListNumber4">
    <w:name w:val="List Number 4"/>
    <w:basedOn w:val="List4"/>
    <w:rsid w:val="00B608FA"/>
    <w:pPr>
      <w:numPr>
        <w:numId w:val="6"/>
      </w:numPr>
    </w:pPr>
  </w:style>
  <w:style w:type="paragraph" w:styleId="ListNumber5">
    <w:name w:val="List Number 5"/>
    <w:basedOn w:val="List5"/>
    <w:rsid w:val="00B608FA"/>
    <w:pPr>
      <w:numPr>
        <w:numId w:val="7"/>
      </w:numPr>
    </w:pPr>
  </w:style>
  <w:style w:type="paragraph" w:styleId="BlockText">
    <w:name w:val="Block Text"/>
    <w:basedOn w:val="Normal"/>
    <w:rsid w:val="00B608FA"/>
    <w:pPr>
      <w:spacing w:after="120"/>
      <w:ind w:left="1440" w:right="1440"/>
    </w:pPr>
  </w:style>
  <w:style w:type="character" w:customStyle="1" w:styleId="Subscript">
    <w:name w:val="Subscript"/>
    <w:basedOn w:val="DefaultParagraphFont"/>
    <w:rsid w:val="00B608FA"/>
    <w:rPr>
      <w:sz w:val="16"/>
      <w:vertAlign w:val="subscript"/>
    </w:rPr>
  </w:style>
  <w:style w:type="character" w:customStyle="1" w:styleId="Superscript">
    <w:name w:val="Superscript"/>
    <w:basedOn w:val="DefaultParagraphFont"/>
    <w:rsid w:val="00B608FA"/>
    <w:rPr>
      <w:sz w:val="16"/>
      <w:vertAlign w:val="superscript"/>
    </w:rPr>
  </w:style>
  <w:style w:type="character" w:customStyle="1" w:styleId="Symbols">
    <w:name w:val="Symbols"/>
    <w:basedOn w:val="DefaultParagraphFont"/>
    <w:rsid w:val="00B608FA"/>
    <w:rPr>
      <w:rFonts w:ascii="Symbol" w:hAnsi="Symbol"/>
    </w:rPr>
  </w:style>
  <w:style w:type="character" w:customStyle="1" w:styleId="MenuOptions">
    <w:name w:val="Menu Options"/>
    <w:basedOn w:val="DefaultParagraphFont"/>
    <w:rsid w:val="00B608FA"/>
    <w:rPr>
      <w:rFonts w:ascii="Arial Narrow" w:hAnsi="Arial Narrow"/>
      <w:smallCaps/>
    </w:rPr>
  </w:style>
  <w:style w:type="character" w:customStyle="1" w:styleId="Buttons">
    <w:name w:val="Buttons"/>
    <w:basedOn w:val="DefaultParagraphFont"/>
    <w:rsid w:val="00B608FA"/>
    <w:rPr>
      <w:b/>
    </w:rPr>
  </w:style>
  <w:style w:type="character" w:customStyle="1" w:styleId="Underlined">
    <w:name w:val="Underlined"/>
    <w:basedOn w:val="DefaultParagraphFont"/>
    <w:rsid w:val="00B608FA"/>
    <w:rPr>
      <w:u w:val="single"/>
    </w:rPr>
  </w:style>
  <w:style w:type="paragraph" w:customStyle="1" w:styleId="TableBodyTextRight">
    <w:name w:val="Table Body Text Right"/>
    <w:basedOn w:val="TableBodyText"/>
    <w:rsid w:val="00B608FA"/>
    <w:pPr>
      <w:widowControl w:val="0"/>
      <w:autoSpaceDE w:val="0"/>
      <w:autoSpaceDN w:val="0"/>
      <w:adjustRightInd w:val="0"/>
      <w:jc w:val="right"/>
    </w:pPr>
    <w:rPr>
      <w:rFonts w:cs="Arial"/>
      <w:szCs w:val="18"/>
    </w:rPr>
  </w:style>
  <w:style w:type="paragraph" w:customStyle="1" w:styleId="CopyrightText">
    <w:name w:val="Copyright Text"/>
    <w:basedOn w:val="BodyText"/>
    <w:rsid w:val="00B608FA"/>
    <w:rPr>
      <w:sz w:val="18"/>
    </w:rPr>
  </w:style>
  <w:style w:type="paragraph" w:customStyle="1" w:styleId="BodySmallRight">
    <w:name w:val="Body Small Right"/>
    <w:basedOn w:val="BodyTextRight"/>
    <w:rsid w:val="00B608FA"/>
    <w:rPr>
      <w:sz w:val="18"/>
      <w:szCs w:val="18"/>
    </w:rPr>
  </w:style>
  <w:style w:type="paragraph" w:customStyle="1" w:styleId="MarginEdition">
    <w:name w:val="Margin Edition"/>
    <w:basedOn w:val="MarginNote"/>
    <w:rsid w:val="00B608FA"/>
    <w:pPr>
      <w:spacing w:before="0" w:after="0"/>
    </w:pPr>
    <w:rPr>
      <w:rFonts w:ascii="Times New Roman" w:hAnsi="Times New Roman"/>
      <w:color w:val="999999"/>
    </w:rPr>
  </w:style>
  <w:style w:type="paragraph" w:customStyle="1" w:styleId="Spacer">
    <w:name w:val="Spacer"/>
    <w:basedOn w:val="Normal"/>
    <w:rsid w:val="00B608FA"/>
    <w:rPr>
      <w:sz w:val="2"/>
      <w:szCs w:val="2"/>
    </w:rPr>
  </w:style>
  <w:style w:type="character" w:customStyle="1" w:styleId="Small">
    <w:name w:val="Small"/>
    <w:basedOn w:val="DefaultParagraphFont"/>
    <w:rsid w:val="00B608FA"/>
    <w:rPr>
      <w:sz w:val="16"/>
    </w:rPr>
  </w:style>
  <w:style w:type="paragraph" w:customStyle="1" w:styleId="WideTable">
    <w:name w:val="Wide Table"/>
    <w:basedOn w:val="Normal"/>
    <w:rsid w:val="00B608FA"/>
    <w:pPr>
      <w:ind w:left="-1418"/>
    </w:pPr>
    <w:rPr>
      <w:sz w:val="2"/>
      <w:szCs w:val="2"/>
    </w:rPr>
  </w:style>
  <w:style w:type="character" w:styleId="PageNumber">
    <w:name w:val="page number"/>
    <w:basedOn w:val="DefaultParagraphFont"/>
    <w:rsid w:val="00B608FA"/>
  </w:style>
  <w:style w:type="paragraph" w:styleId="Quote">
    <w:name w:val="Quote"/>
    <w:basedOn w:val="Heading1"/>
    <w:link w:val="QuoteChar"/>
    <w:qFormat/>
    <w:rsid w:val="00B608FA"/>
    <w:rPr>
      <w:b w:val="0"/>
      <w:sz w:val="72"/>
      <w:szCs w:val="72"/>
      <w:lang w:val="en-NZ"/>
    </w:rPr>
  </w:style>
  <w:style w:type="character" w:customStyle="1" w:styleId="QuoteChar">
    <w:name w:val="Quote Char"/>
    <w:basedOn w:val="DefaultParagraphFont"/>
    <w:link w:val="Quote"/>
    <w:rsid w:val="00B608F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608FA"/>
    <w:pPr>
      <w:pageBreakBefore/>
    </w:pPr>
  </w:style>
  <w:style w:type="paragraph" w:customStyle="1" w:styleId="Border">
    <w:name w:val="Border"/>
    <w:basedOn w:val="Normal"/>
    <w:qFormat/>
    <w:rsid w:val="00B608F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608FA"/>
    <w:rPr>
      <w:b/>
      <w:bCs/>
      <w:i/>
      <w:iCs/>
      <w:color w:val="auto"/>
    </w:rPr>
  </w:style>
  <w:style w:type="paragraph" w:styleId="IntenseQuote">
    <w:name w:val="Intense Quote"/>
    <w:basedOn w:val="Normal"/>
    <w:next w:val="Normal"/>
    <w:link w:val="IntenseQuoteChar"/>
    <w:uiPriority w:val="30"/>
    <w:qFormat/>
    <w:rsid w:val="00B608F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608F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608FA"/>
    <w:rPr>
      <w:smallCaps/>
      <w:color w:val="auto"/>
      <w:u w:val="single"/>
    </w:rPr>
  </w:style>
  <w:style w:type="character" w:styleId="IntenseReference">
    <w:name w:val="Intense Reference"/>
    <w:basedOn w:val="DefaultParagraphFont"/>
    <w:uiPriority w:val="32"/>
    <w:qFormat/>
    <w:rsid w:val="00B608FA"/>
    <w:rPr>
      <w:b/>
      <w:bCs/>
      <w:smallCaps/>
      <w:color w:val="auto"/>
      <w:spacing w:val="5"/>
      <w:u w:val="single"/>
    </w:rPr>
  </w:style>
  <w:style w:type="paragraph" w:customStyle="1" w:styleId="2ColumnHeading">
    <w:name w:val="2Column Heading"/>
    <w:basedOn w:val="BodyText"/>
    <w:qFormat/>
    <w:rsid w:val="00B608FA"/>
    <w:pPr>
      <w:spacing w:after="60"/>
      <w:ind w:left="-2268"/>
    </w:pPr>
    <w:rPr>
      <w:b/>
    </w:rPr>
  </w:style>
  <w:style w:type="paragraph" w:customStyle="1" w:styleId="Heading1TOC">
    <w:name w:val="Heading1 TOC"/>
    <w:basedOn w:val="Normal"/>
    <w:qFormat/>
    <w:rsid w:val="00B608FA"/>
    <w:pPr>
      <w:spacing w:before="240" w:after="120"/>
    </w:pPr>
    <w:rPr>
      <w:rFonts w:ascii="Times New Roman" w:hAnsi="Times New Roman"/>
      <w:b/>
      <w:sz w:val="32"/>
    </w:rPr>
  </w:style>
  <w:style w:type="paragraph" w:customStyle="1" w:styleId="Heading2TOC">
    <w:name w:val="Heading2 TOC"/>
    <w:basedOn w:val="Normal"/>
    <w:qFormat/>
    <w:rsid w:val="00B608FA"/>
    <w:pPr>
      <w:spacing w:before="240" w:after="60"/>
    </w:pPr>
    <w:rPr>
      <w:rFonts w:ascii="Times New Roman" w:hAnsi="Times New Roman"/>
      <w:b/>
      <w:sz w:val="28"/>
    </w:rPr>
  </w:style>
  <w:style w:type="character" w:customStyle="1" w:styleId="Underline">
    <w:name w:val="Underline"/>
    <w:basedOn w:val="DefaultParagraphFont"/>
    <w:qFormat/>
    <w:rsid w:val="00B608FA"/>
    <w:rPr>
      <w:u w:val="single"/>
    </w:rPr>
  </w:style>
  <w:style w:type="character" w:customStyle="1" w:styleId="BoldandItalics">
    <w:name w:val="Bold and Italics"/>
    <w:qFormat/>
    <w:rsid w:val="00B608FA"/>
    <w:rPr>
      <w:b/>
      <w:i/>
      <w:u w:val="none"/>
    </w:rPr>
  </w:style>
  <w:style w:type="paragraph" w:styleId="BalloonText">
    <w:name w:val="Balloon Text"/>
    <w:basedOn w:val="Normal"/>
    <w:link w:val="BalloonTextChar"/>
    <w:rsid w:val="00B608FA"/>
    <w:rPr>
      <w:rFonts w:ascii="Tahoma" w:hAnsi="Tahoma" w:cs="Tahoma"/>
      <w:sz w:val="16"/>
      <w:szCs w:val="16"/>
    </w:rPr>
  </w:style>
  <w:style w:type="character" w:customStyle="1" w:styleId="BalloonTextChar">
    <w:name w:val="Balloon Text Char"/>
    <w:basedOn w:val="DefaultParagraphFont"/>
    <w:link w:val="BalloonText"/>
    <w:rsid w:val="00B608F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608F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608F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608FA"/>
    <w:rPr>
      <w:b/>
      <w:color w:val="660033"/>
      <w:spacing w:val="0"/>
    </w:rPr>
  </w:style>
  <w:style w:type="paragraph" w:customStyle="1" w:styleId="Nameditemlist">
    <w:name w:val="Named item list"/>
    <w:basedOn w:val="BodyText"/>
    <w:qFormat/>
    <w:rsid w:val="00B608FA"/>
    <w:pPr>
      <w:tabs>
        <w:tab w:val="left" w:pos="2835"/>
      </w:tabs>
      <w:ind w:left="2835" w:hanging="2835"/>
    </w:pPr>
  </w:style>
  <w:style w:type="paragraph" w:customStyle="1" w:styleId="BodyTextnopadding">
    <w:name w:val="Body Text no padding"/>
    <w:basedOn w:val="BodyText"/>
    <w:qFormat/>
    <w:rsid w:val="00B608FA"/>
    <w:pPr>
      <w:spacing w:before="0" w:after="0"/>
    </w:pPr>
  </w:style>
  <w:style w:type="character" w:styleId="Hyperlink">
    <w:name w:val="Hyperlink"/>
    <w:basedOn w:val="DefaultParagraphFont"/>
    <w:uiPriority w:val="99"/>
    <w:unhideWhenUsed/>
    <w:rsid w:val="00872AD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621</Words>
  <Characters>4174</Characters>
  <Application>Microsoft Office Word</Application>
  <DocSecurity>0</DocSecurity>
  <Lines>173</Lines>
  <Paragraphs>141</Paragraphs>
  <ScaleCrop>false</ScaleCrop>
  <Company>Author-it Software Corporation Ltd.</Company>
  <LinksUpToDate>false</LinksUpToDate>
  <CharactersWithSpaces>4654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SFI40119 Certificate IV in Aquaculture</dc:title>
  <dc:subject>Approved</dc:subject>
  <dc:creator>Skills Impact</dc:creator>
  <cp:keywords>Release 2</cp:keywords>
  <dc:description>Review Date: 12 April 2008</dc:description>
  <cp:lastModifiedBy>HSD_TPCMSd.prod</cp:lastModifiedBy>
  <cp:revision>3</cp:revision>
  <dcterms:created xsi:type="dcterms:W3CDTF">2020-10-30T16:02:11Z</dcterms:created>
  <dcterms:modified xsi:type="dcterms:W3CDTF">2020-10-29T07:02:00Z</dcterms:modified>
</cp:coreProperties>
</file>