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49C" w:rsidP="00B844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RIISS00005 Skill Set Site Health and Safety Coordinator</w:t>
      </w:r>
      <w:r>
        <w:fldChar w:fldCharType="end"/>
      </w:r>
    </w:p>
    <w:p w:rsidR="00B8449C" w:rsidP="00B8449C">
      <w:pPr>
        <w:pStyle w:val="Version"/>
        <w:sectPr w:rsidSect="00A07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173" w:rsidP="00A07173">
      <w:pPr>
        <w:pStyle w:val="SuperHeading"/>
      </w:pPr>
      <w:r w:rsidRPr="00A07173">
        <w:t>RIISS00005 Skill Set Site Health and Safety Coordinator</w:t>
      </w:r>
    </w:p>
    <w:p w:rsidR="00000000" w:rsidRPr="00A07173" w:rsidP="00A07173">
      <w:pPr>
        <w:pStyle w:val="Heading1"/>
      </w:pPr>
      <w:bookmarkStart w:id="1" w:name="O_56939"/>
      <w:bookmarkEnd w:id="1"/>
      <w:r w:rsidRPr="00A07173">
        <w:t>Modification History</w:t>
      </w:r>
    </w:p>
    <w:p w:rsidR="00000000" w:rsidRPr="00A07173" w:rsidP="00A07173">
      <w:pPr>
        <w:pStyle w:val="BodyText"/>
      </w:pPr>
      <w:r w:rsidRPr="00A07173">
        <w:t>Not applicable.</w:t>
      </w:r>
    </w:p>
    <w:p w:rsidR="00000000" w:rsidRPr="00A07173" w:rsidP="00A07173">
      <w:pPr>
        <w:pStyle w:val="AllowPageBreak"/>
      </w:pPr>
    </w:p>
    <w:p w:rsidR="00000000" w:rsidRPr="00A07173" w:rsidP="00A07173">
      <w:pPr>
        <w:pStyle w:val="Heading1"/>
      </w:pPr>
      <w:bookmarkStart w:id="2" w:name="O_56940"/>
      <w:bookmarkEnd w:id="2"/>
      <w:r w:rsidRPr="00A07173">
        <w:t>Description</w:t>
      </w:r>
    </w:p>
    <w:p w:rsidR="00000000" w:rsidRPr="00A07173" w:rsidP="00A07173">
      <w:pPr>
        <w:pStyle w:val="BodyText"/>
      </w:pPr>
      <w:r w:rsidRPr="00A07173">
        <w:t>This skill set is for those entering the mining industry as a safety coordinator with experience in coordinating safety requirements but requiring skills in operating in a mining</w:t>
      </w:r>
      <w:r w:rsidRPr="00A07173">
        <w:t xml:space="preserve"> environment.</w:t>
      </w:r>
    </w:p>
    <w:p w:rsidR="00000000" w:rsidRPr="00A07173" w:rsidP="00A07173">
      <w:pPr>
        <w:pStyle w:val="AllowPageBreak"/>
      </w:pPr>
    </w:p>
    <w:p w:rsidR="00000000" w:rsidRPr="00A07173" w:rsidP="00A07173">
      <w:pPr>
        <w:pStyle w:val="Heading1"/>
      </w:pPr>
      <w:bookmarkStart w:id="3" w:name="O_56941"/>
      <w:bookmarkEnd w:id="3"/>
      <w:r w:rsidRPr="00A07173">
        <w:t>Pathways Information</w:t>
      </w:r>
    </w:p>
    <w:p w:rsidR="00000000" w:rsidRPr="00A07173" w:rsidP="00A07173">
      <w:pPr>
        <w:pStyle w:val="BodyText"/>
      </w:pPr>
      <w:r w:rsidRPr="00A07173">
        <w:t>These units provide credit towards a number of qualifications from the RII09 Training Package, including the Certificate IV Surface Extraction Operations.</w:t>
      </w:r>
    </w:p>
    <w:p w:rsidR="00000000" w:rsidRPr="00A07173" w:rsidP="00A07173">
      <w:pPr>
        <w:pStyle w:val="AllowPageBreak"/>
      </w:pPr>
    </w:p>
    <w:p w:rsidR="00000000" w:rsidRPr="00A07173" w:rsidP="00A07173">
      <w:pPr>
        <w:pStyle w:val="Heading1"/>
      </w:pPr>
      <w:bookmarkStart w:id="4" w:name="O_56942"/>
      <w:bookmarkEnd w:id="4"/>
      <w:r w:rsidRPr="00A07173">
        <w:t>Licensing/Regulatory Information</w:t>
      </w:r>
    </w:p>
    <w:p w:rsidR="00000000" w:rsidRPr="00A07173" w:rsidP="00A07173">
      <w:pPr>
        <w:pStyle w:val="BodyText"/>
      </w:pPr>
      <w:r w:rsidRPr="00A07173">
        <w:t>Not</w:t>
      </w:r>
      <w:r w:rsidRPr="00A07173">
        <w:t xml:space="preserve"> applicable.</w:t>
      </w:r>
    </w:p>
    <w:p w:rsidR="00000000" w:rsidRPr="00A07173" w:rsidP="00A07173">
      <w:pPr>
        <w:pStyle w:val="AllowPageBreak"/>
      </w:pPr>
    </w:p>
    <w:p w:rsidR="00000000" w:rsidRPr="00A07173" w:rsidP="00A07173">
      <w:pPr>
        <w:pStyle w:val="Heading1"/>
      </w:pPr>
      <w:bookmarkStart w:id="5" w:name="O_56943"/>
      <w:bookmarkEnd w:id="5"/>
      <w:r w:rsidRPr="00A07173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A07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BSBOHS402B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Contribute to the implementation of the OHS consultation process</w:t>
            </w:r>
          </w:p>
        </w:tc>
      </w:tr>
      <w:tr w:rsidTr="00A07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BSBOHS407A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Monitor a safe workplace</w:t>
            </w:r>
          </w:p>
        </w:tc>
      </w:tr>
      <w:tr w:rsidTr="00A07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RIIOHS301A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Conduct safety and health investigation</w:t>
            </w:r>
          </w:p>
        </w:tc>
      </w:tr>
      <w:tr w:rsidTr="00A07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RIIOHS403A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Apply the mine occupational health and safety management plan</w:t>
            </w:r>
          </w:p>
        </w:tc>
      </w:tr>
      <w:tr w:rsidTr="00A07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RIIOHS404A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Implement and monitor health and hygiene management systems</w:t>
            </w:r>
          </w:p>
        </w:tc>
      </w:tr>
      <w:tr w:rsidTr="00A07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173">
            <w:pPr>
              <w:pStyle w:val="BodyText"/>
              <w:rPr>
                <w:lang w:val="en-NZ"/>
              </w:rPr>
            </w:pPr>
            <w:r w:rsidRPr="00A07173">
              <w:t>RIIRIS402A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173" w:rsidP="00A07173">
            <w:pPr>
              <w:pStyle w:val="BodyText"/>
            </w:pPr>
            <w:r w:rsidRPr="00A07173">
              <w:t>Carry out risk management processes</w:t>
            </w:r>
          </w:p>
        </w:tc>
      </w:tr>
    </w:tbl>
    <w:p w:rsidR="00000000" w:rsidRPr="00A07173" w:rsidP="00A07173">
      <w:pPr>
        <w:pStyle w:val="BodyText"/>
      </w:pPr>
    </w:p>
    <w:p w:rsidR="00000000" w:rsidRPr="00A07173" w:rsidP="00A07173">
      <w:pPr>
        <w:pStyle w:val="AllowPageBreak"/>
      </w:pPr>
    </w:p>
    <w:p w:rsidR="00000000" w:rsidRPr="00A07173" w:rsidP="00A07173">
      <w:pPr>
        <w:pStyle w:val="Heading1"/>
      </w:pPr>
      <w:bookmarkStart w:id="6" w:name="O_56945"/>
      <w:bookmarkEnd w:id="6"/>
      <w:r w:rsidRPr="00A07173">
        <w:t>Target Group</w:t>
      </w:r>
    </w:p>
    <w:p w:rsidR="00000000" w:rsidRPr="00A07173" w:rsidP="00A07173">
      <w:pPr>
        <w:pStyle w:val="BodyText"/>
      </w:pPr>
      <w:r w:rsidRPr="00A07173">
        <w:t>This skill set is for those entering the mining industry as a safety coordinator with experience in coordinating safety requirements but requiring skills in operating in a mining environment.</w:t>
      </w:r>
    </w:p>
    <w:p w:rsidR="00000000" w:rsidRPr="00A07173" w:rsidP="00A07173">
      <w:pPr>
        <w:pStyle w:val="AllowPageBreak"/>
      </w:pPr>
    </w:p>
    <w:p w:rsidR="00000000" w:rsidRPr="00A07173" w:rsidP="00A07173">
      <w:pPr>
        <w:pStyle w:val="Heading1"/>
      </w:pPr>
      <w:bookmarkStart w:id="7" w:name="O_56946"/>
      <w:bookmarkEnd w:id="7"/>
      <w:r w:rsidRPr="00A07173">
        <w:t>Suggested words for Statement of Attainment</w:t>
      </w:r>
    </w:p>
    <w:p w:rsidR="00000000" w:rsidRPr="00A07173" w:rsidP="00A07173">
      <w:pPr>
        <w:pStyle w:val="BodyText"/>
      </w:pPr>
      <w:r w:rsidRPr="00A07173">
        <w:t xml:space="preserve">This </w:t>
      </w:r>
      <w:r w:rsidRPr="00A07173">
        <w:t>Skill Set from the RII09 Resources and Infrastructure Industry Training Package meets the industry requirements for those who work as a site health and safety coordinator in a mining context.</w:t>
      </w:r>
    </w:p>
    <w:p w:rsidR="00000000" w:rsidRPr="00A07173" w:rsidP="00A07173"/>
    <w:sectPr w:rsidSect="00A071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173" w:rsidRPr="00B8449C" w:rsidP="00B844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9C" w:rsidP="00A07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449C" w:rsidP="00A07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8449C" w:rsidP="00A07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173" w:rsidRPr="00B8449C" w:rsidP="00B844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9C" w:rsidRPr="002D2AF8" w:rsidP="00A07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RIISS00005 Skill Set Site Health and Safety Coordinator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8449C" w:rsidP="00A07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173"/>
  </w:style>
  <w:style w:type="character" w:customStyle="1" w:styleId="Heading1Char">
    <w:name w:val="Heading 1 Char"/>
    <w:basedOn w:val="DefaultParagraphFont"/>
    <w:link w:val="Heading1"/>
    <w:rsid w:val="00A07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1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1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07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1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1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7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173"/>
    <w:rPr>
      <w:b/>
      <w:spacing w:val="0"/>
    </w:rPr>
  </w:style>
  <w:style w:type="paragraph" w:customStyle="1" w:styleId="SuperTitle">
    <w:name w:val="SuperTitle"/>
    <w:basedOn w:val="Title"/>
    <w:rsid w:val="00A07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1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1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173"/>
    <w:rPr>
      <w:i/>
    </w:rPr>
  </w:style>
  <w:style w:type="paragraph" w:styleId="Caption">
    <w:name w:val="caption"/>
    <w:basedOn w:val="BodyText"/>
    <w:next w:val="Normal"/>
    <w:qFormat/>
    <w:rsid w:val="00A07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173"/>
  </w:style>
  <w:style w:type="paragraph" w:styleId="TableofFigures">
    <w:name w:val="table of figures"/>
    <w:basedOn w:val="Normal"/>
    <w:next w:val="Normal"/>
    <w:semiHidden/>
    <w:rsid w:val="00A07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173"/>
    <w:pPr>
      <w:numPr>
        <w:numId w:val="9"/>
      </w:numPr>
    </w:pPr>
  </w:style>
  <w:style w:type="character" w:customStyle="1" w:styleId="WingdingSymbols">
    <w:name w:val="Wingding Symbols"/>
    <w:rsid w:val="00A07173"/>
    <w:rPr>
      <w:rFonts w:ascii="Wingdings" w:hAnsi="Wingdings"/>
    </w:rPr>
  </w:style>
  <w:style w:type="paragraph" w:customStyle="1" w:styleId="TableHeading">
    <w:name w:val="Table Heading"/>
    <w:basedOn w:val="HeadingBase"/>
    <w:rsid w:val="00A07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173"/>
    <w:rPr>
      <w:color w:val="0033CC"/>
      <w:u w:val="none"/>
    </w:rPr>
  </w:style>
  <w:style w:type="paragraph" w:customStyle="1" w:styleId="BodyTextRight">
    <w:name w:val="Body Text Right"/>
    <w:basedOn w:val="BodyText"/>
    <w:rsid w:val="00A07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1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173"/>
    <w:rPr>
      <w:sz w:val="32"/>
    </w:rPr>
  </w:style>
  <w:style w:type="paragraph" w:customStyle="1" w:styleId="HeadingProcedure">
    <w:name w:val="Heading Procedure"/>
    <w:basedOn w:val="HeadingBase"/>
    <w:next w:val="Normal"/>
    <w:rsid w:val="00A07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173"/>
    <w:pPr>
      <w:spacing w:before="60" w:after="60"/>
    </w:pPr>
  </w:style>
  <w:style w:type="paragraph" w:styleId="ListContinue">
    <w:name w:val="List Continue"/>
    <w:basedOn w:val="List"/>
    <w:rsid w:val="00A07173"/>
    <w:pPr>
      <w:ind w:firstLine="0"/>
    </w:pPr>
  </w:style>
  <w:style w:type="paragraph" w:customStyle="1" w:styleId="ListNote">
    <w:name w:val="List Note"/>
    <w:basedOn w:val="List"/>
    <w:rsid w:val="00A07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173"/>
    <w:rPr>
      <w:rFonts w:ascii="Courier New" w:hAnsi="Courier New"/>
    </w:rPr>
  </w:style>
  <w:style w:type="paragraph" w:customStyle="1" w:styleId="NoteBullet">
    <w:name w:val="Note Bullet"/>
    <w:basedOn w:val="Note"/>
    <w:rsid w:val="00A07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1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173"/>
    <w:rPr>
      <w:b/>
      <w:smallCaps/>
    </w:rPr>
  </w:style>
  <w:style w:type="paragraph" w:customStyle="1" w:styleId="TableListNumber">
    <w:name w:val="Table List Number"/>
    <w:basedOn w:val="ListNumber"/>
    <w:rsid w:val="00A07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173"/>
    <w:pPr>
      <w:numPr>
        <w:numId w:val="7"/>
      </w:numPr>
    </w:pPr>
  </w:style>
  <w:style w:type="paragraph" w:customStyle="1" w:styleId="ListAlpha2">
    <w:name w:val="List Alpha 2"/>
    <w:basedOn w:val="List2"/>
    <w:rsid w:val="00A07173"/>
    <w:pPr>
      <w:numPr>
        <w:numId w:val="6"/>
      </w:numPr>
    </w:pPr>
  </w:style>
  <w:style w:type="paragraph" w:styleId="List2">
    <w:name w:val="List 2"/>
    <w:basedOn w:val="BodyText"/>
    <w:rsid w:val="00A07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1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173"/>
    <w:pPr>
      <w:numPr>
        <w:numId w:val="1"/>
      </w:numPr>
    </w:pPr>
  </w:style>
  <w:style w:type="paragraph" w:styleId="ListBullet5">
    <w:name w:val="List Bullet 5"/>
    <w:basedOn w:val="List5"/>
    <w:rsid w:val="00A07173"/>
    <w:pPr>
      <w:numPr>
        <w:numId w:val="2"/>
      </w:numPr>
    </w:pPr>
  </w:style>
  <w:style w:type="paragraph" w:styleId="ListContinue2">
    <w:name w:val="List Continue 2"/>
    <w:basedOn w:val="List2"/>
    <w:rsid w:val="00A07173"/>
    <w:pPr>
      <w:ind w:firstLine="0"/>
    </w:pPr>
  </w:style>
  <w:style w:type="paragraph" w:styleId="ListContinue3">
    <w:name w:val="List Continue 3"/>
    <w:basedOn w:val="List3"/>
    <w:rsid w:val="00A07173"/>
    <w:pPr>
      <w:ind w:left="1021" w:firstLine="0"/>
    </w:pPr>
  </w:style>
  <w:style w:type="paragraph" w:styleId="ListContinue4">
    <w:name w:val="List Continue 4"/>
    <w:basedOn w:val="List4"/>
    <w:rsid w:val="00A07173"/>
    <w:pPr>
      <w:ind w:firstLine="0"/>
    </w:pPr>
  </w:style>
  <w:style w:type="paragraph" w:styleId="ListContinue5">
    <w:name w:val="List Continue 5"/>
    <w:basedOn w:val="List5"/>
    <w:rsid w:val="00A07173"/>
    <w:pPr>
      <w:ind w:firstLine="0"/>
    </w:pPr>
  </w:style>
  <w:style w:type="paragraph" w:styleId="ListNumber3">
    <w:name w:val="List Number 3"/>
    <w:basedOn w:val="List3"/>
    <w:rsid w:val="00A07173"/>
    <w:pPr>
      <w:numPr>
        <w:numId w:val="3"/>
      </w:numPr>
    </w:pPr>
  </w:style>
  <w:style w:type="paragraph" w:styleId="ListNumber4">
    <w:name w:val="List Number 4"/>
    <w:basedOn w:val="List4"/>
    <w:rsid w:val="00A07173"/>
    <w:pPr>
      <w:numPr>
        <w:numId w:val="4"/>
      </w:numPr>
    </w:pPr>
  </w:style>
  <w:style w:type="paragraph" w:styleId="ListNumber5">
    <w:name w:val="List Number 5"/>
    <w:basedOn w:val="List5"/>
    <w:rsid w:val="00A07173"/>
    <w:pPr>
      <w:numPr>
        <w:numId w:val="5"/>
      </w:numPr>
    </w:pPr>
  </w:style>
  <w:style w:type="paragraph" w:styleId="BlockText">
    <w:name w:val="Block Text"/>
    <w:basedOn w:val="Normal"/>
    <w:rsid w:val="00A07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173"/>
    <w:rPr>
      <w:sz w:val="16"/>
      <w:vertAlign w:val="superscript"/>
    </w:rPr>
  </w:style>
  <w:style w:type="character" w:customStyle="1" w:styleId="Symbols">
    <w:name w:val="Symbols"/>
    <w:basedOn w:val="DefaultParagraphFont"/>
    <w:rsid w:val="00A07173"/>
    <w:rPr>
      <w:rFonts w:ascii="Symbol" w:hAnsi="Symbol"/>
    </w:rPr>
  </w:style>
  <w:style w:type="character" w:customStyle="1" w:styleId="MenuOptions">
    <w:name w:val="Menu Options"/>
    <w:basedOn w:val="DefaultParagraphFont"/>
    <w:rsid w:val="00A07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173"/>
    <w:rPr>
      <w:b/>
    </w:rPr>
  </w:style>
  <w:style w:type="character" w:customStyle="1" w:styleId="Underlined">
    <w:name w:val="Underlined"/>
    <w:basedOn w:val="DefaultParagraphFont"/>
    <w:rsid w:val="00A07173"/>
    <w:rPr>
      <w:u w:val="single"/>
    </w:rPr>
  </w:style>
  <w:style w:type="paragraph" w:customStyle="1" w:styleId="TableBodyTextRight">
    <w:name w:val="Table Body Text Right"/>
    <w:basedOn w:val="TableBodyText"/>
    <w:rsid w:val="00A07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173"/>
    <w:rPr>
      <w:sz w:val="18"/>
    </w:rPr>
  </w:style>
  <w:style w:type="paragraph" w:customStyle="1" w:styleId="BodySmallRight">
    <w:name w:val="Body Small Right"/>
    <w:basedOn w:val="BodyTextRight"/>
    <w:rsid w:val="00A07173"/>
    <w:rPr>
      <w:sz w:val="18"/>
      <w:szCs w:val="18"/>
    </w:rPr>
  </w:style>
  <w:style w:type="paragraph" w:customStyle="1" w:styleId="MarginEdition">
    <w:name w:val="Margin Edition"/>
    <w:basedOn w:val="MarginNote"/>
    <w:rsid w:val="00A07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173"/>
    <w:rPr>
      <w:sz w:val="2"/>
      <w:szCs w:val="2"/>
    </w:rPr>
  </w:style>
  <w:style w:type="character" w:customStyle="1" w:styleId="Small">
    <w:name w:val="Small"/>
    <w:basedOn w:val="DefaultParagraphFont"/>
    <w:rsid w:val="00A07173"/>
    <w:rPr>
      <w:sz w:val="16"/>
    </w:rPr>
  </w:style>
  <w:style w:type="paragraph" w:customStyle="1" w:styleId="WideTable">
    <w:name w:val="Wide Table"/>
    <w:basedOn w:val="Normal"/>
    <w:rsid w:val="00A07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173"/>
  </w:style>
  <w:style w:type="paragraph" w:styleId="Quote">
    <w:name w:val="Quote"/>
    <w:basedOn w:val="Heading1"/>
    <w:link w:val="QuoteChar"/>
    <w:qFormat/>
    <w:rsid w:val="00A07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173"/>
    <w:pPr>
      <w:pageBreakBefore/>
    </w:pPr>
  </w:style>
  <w:style w:type="paragraph" w:customStyle="1" w:styleId="Border">
    <w:name w:val="Border"/>
    <w:basedOn w:val="Normal"/>
    <w:qFormat/>
    <w:rsid w:val="00A07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173"/>
    <w:rPr>
      <w:u w:val="single"/>
    </w:rPr>
  </w:style>
  <w:style w:type="character" w:customStyle="1" w:styleId="BoldandItalics">
    <w:name w:val="Bold and Italics"/>
    <w:qFormat/>
    <w:rsid w:val="00A07173"/>
    <w:rPr>
      <w:b/>
      <w:i/>
      <w:u w:val="none"/>
    </w:rPr>
  </w:style>
  <w:style w:type="paragraph" w:styleId="BalloonText">
    <w:name w:val="Balloon Text"/>
    <w:basedOn w:val="Normal"/>
    <w:link w:val="BalloonTextChar"/>
    <w:rsid w:val="00A07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1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1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1216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RIISS00005 Skill Set Site Health and Safety Coordinator</dc:title>
  <dc:subject>Approved</dc:subject>
  <dc:creator>SkillsDMC</dc:creator>
  <cp:keywords>Release: 1</cp:keywords>
  <dc:description>Review Date: 12 April 2008</dc:description>
  <cp:lastModifiedBy>Win-7 SWE 3.0</cp:lastModifiedBy>
  <cp:revision>3</cp:revision>
  <dcterms:created xsi:type="dcterms:W3CDTF">2013-04-19T05:24:00Z</dcterms:created>
  <dcterms:modified xsi:type="dcterms:W3CDTF">2013-04-19T05:24:00Z</dcterms:modified>
</cp:coreProperties>
</file>