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0E2" w:rsidP="00E610E2">
      <w:pPr>
        <w:pStyle w:val="Title"/>
      </w:pPr>
      <w:r>
        <w:fldChar w:fldCharType="begin"/>
      </w:r>
      <w:r>
        <w:instrText xml:space="preserve"> TITLE   \* MERGEFORMAT </w:instrText>
      </w:r>
      <w:r>
        <w:fldChar w:fldCharType="separate"/>
      </w:r>
      <w:r>
        <w:t>RIIOHS602A Incorporate health and hygiene factors into mine management</w:t>
      </w:r>
      <w:r>
        <w:fldChar w:fldCharType="end"/>
      </w:r>
    </w:p>
    <w:p w:rsidR="00E610E2" w:rsidP="00E610E2">
      <w:pPr>
        <w:pStyle w:val="Version"/>
        <w:sectPr w:rsidSect="00D967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745" w:rsidP="00D96745">
      <w:pPr>
        <w:pStyle w:val="SuperHeading"/>
      </w:pPr>
      <w:r w:rsidRPr="00D96745">
        <w:t>RIIOHS602A Incorporate health and hygiene factors into mine management</w:t>
      </w:r>
    </w:p>
    <w:p w:rsidR="00000000" w:rsidRPr="00D96745" w:rsidP="00D96745">
      <w:pPr>
        <w:pStyle w:val="Heading1"/>
      </w:pPr>
      <w:bookmarkStart w:id="1" w:name="O_132723"/>
      <w:bookmarkEnd w:id="1"/>
      <w:r w:rsidRPr="00D96745">
        <w:t>Modification History</w:t>
      </w:r>
    </w:p>
    <w:p w:rsidR="00000000" w:rsidRPr="00D96745" w:rsidP="00D96745">
      <w:pPr>
        <w:pStyle w:val="BodyText"/>
      </w:pPr>
      <w:r w:rsidRPr="00D96745">
        <w:t>Not applicable.</w:t>
      </w:r>
    </w:p>
    <w:p w:rsidR="00000000" w:rsidRPr="00D96745" w:rsidP="00D96745">
      <w:pPr>
        <w:pStyle w:val="AllowPageBreak"/>
      </w:pPr>
    </w:p>
    <w:p w:rsidR="00000000" w:rsidRPr="00D96745" w:rsidP="00D96745">
      <w:pPr>
        <w:pStyle w:val="Heading1"/>
      </w:pPr>
      <w:bookmarkStart w:id="2" w:name="O_132724"/>
      <w:bookmarkEnd w:id="2"/>
      <w:r w:rsidRPr="00D96745">
        <w:t>Unit Descriptor</w:t>
      </w:r>
    </w:p>
    <w:p w:rsidR="00000000" w:rsidRPr="00D96745" w:rsidP="00D96745">
      <w:pPr>
        <w:pStyle w:val="BodyText"/>
      </w:pPr>
      <w:r w:rsidRPr="00D96745">
        <w:t>This unit covers incorporating health and hygiene factors into coal mine management.  It includes</w:t>
      </w:r>
      <w:r w:rsidRPr="00D96745">
        <w:t>: identifying the fundamentals of human disease and injury; incorporating health and hygiene factors into the work environment and mine safety management plans; establishing health and hygiene protection measures for individuals; establishing control measu</w:t>
      </w:r>
      <w:r w:rsidRPr="00D96745">
        <w:t>res for operational health and hygiene hazards; and incorporating health and hygiene factors within mine audit and review systems.</w:t>
      </w:r>
    </w:p>
    <w:p w:rsidR="00000000" w:rsidRPr="00D96745" w:rsidP="00D96745">
      <w:pPr>
        <w:pStyle w:val="AllowPageBreak"/>
      </w:pPr>
    </w:p>
    <w:p w:rsidR="00000000" w:rsidRPr="00D96745" w:rsidP="00D96745">
      <w:pPr>
        <w:pStyle w:val="Heading1"/>
      </w:pPr>
      <w:bookmarkStart w:id="3" w:name="O_132725"/>
      <w:bookmarkEnd w:id="3"/>
      <w:r w:rsidRPr="00D96745">
        <w:t>Application of the Unit</w:t>
      </w:r>
    </w:p>
    <w:p w:rsidR="00000000" w:rsidRPr="00D96745" w:rsidP="00D96745">
      <w:pPr>
        <w:pStyle w:val="BodyText"/>
      </w:pPr>
      <w:r w:rsidRPr="00D96745">
        <w:t>This unit is appropriate for those working in a management or technical specialist r</w:t>
      </w:r>
      <w:r w:rsidRPr="00D96745">
        <w:t>ole, within:</w:t>
      </w:r>
    </w:p>
    <w:p w:rsidR="00000000" w:rsidRPr="00D96745" w:rsidP="00D96745">
      <w:pPr>
        <w:pStyle w:val="ListBullet"/>
      </w:pPr>
      <w:r w:rsidRPr="00D96745">
        <w:t>Coal mining</w:t>
      </w:r>
    </w:p>
    <w:p w:rsidR="00000000" w:rsidRPr="00D96745" w:rsidP="00D96745">
      <w:pPr>
        <w:pStyle w:val="AllowPageBreak"/>
      </w:pPr>
    </w:p>
    <w:p w:rsidR="00000000" w:rsidRPr="00D96745" w:rsidP="00D96745">
      <w:pPr>
        <w:pStyle w:val="Heading1"/>
      </w:pPr>
      <w:bookmarkStart w:id="4" w:name="O_132726"/>
      <w:bookmarkEnd w:id="4"/>
      <w:r w:rsidRPr="00D96745">
        <w:t>Licensing/Regulatory Information</w:t>
      </w:r>
    </w:p>
    <w:p w:rsidR="00000000" w:rsidRPr="00D96745" w:rsidP="00D96745">
      <w:pPr>
        <w:pStyle w:val="BodyText"/>
      </w:pPr>
      <w:r w:rsidRPr="00D96745">
        <w:t>Refer to Unit Descriptor.</w:t>
      </w:r>
    </w:p>
    <w:p w:rsidR="00000000" w:rsidRPr="00D96745" w:rsidP="00D96745">
      <w:pPr>
        <w:pStyle w:val="AllowPageBreak"/>
      </w:pPr>
    </w:p>
    <w:p w:rsidR="00000000" w:rsidRPr="00D96745" w:rsidP="00D96745">
      <w:pPr>
        <w:pStyle w:val="Heading1"/>
      </w:pPr>
      <w:bookmarkStart w:id="5" w:name="O_132727"/>
      <w:bookmarkEnd w:id="5"/>
      <w:r w:rsidRPr="00D96745">
        <w:t>Pre-Requisites</w:t>
      </w:r>
    </w:p>
    <w:p w:rsidR="00000000" w:rsidRPr="00D96745" w:rsidP="00D96745">
      <w:pPr>
        <w:pStyle w:val="BodyText"/>
      </w:pPr>
      <w:r w:rsidRPr="00D96745">
        <w:t>Not applicable.</w:t>
      </w:r>
    </w:p>
    <w:p w:rsidR="00000000" w:rsidRPr="00D96745" w:rsidP="00D96745">
      <w:pPr>
        <w:pStyle w:val="AllowPageBreak"/>
      </w:pPr>
    </w:p>
    <w:p w:rsidR="00000000" w:rsidRPr="00D96745" w:rsidP="00D96745">
      <w:pPr>
        <w:pStyle w:val="Heading1"/>
      </w:pPr>
      <w:bookmarkStart w:id="6" w:name="O_132728"/>
      <w:bookmarkEnd w:id="6"/>
      <w:r w:rsidRPr="00D96745">
        <w:t>Employability Skills Information</w:t>
      </w:r>
    </w:p>
    <w:p w:rsidR="00000000" w:rsidRPr="00D96745" w:rsidP="00D96745">
      <w:pPr>
        <w:pStyle w:val="BodyText"/>
      </w:pPr>
      <w:r w:rsidRPr="00D96745">
        <w:t>This unit contains employability skills.</w:t>
      </w:r>
    </w:p>
    <w:p w:rsidR="00000000" w:rsidRPr="00D96745" w:rsidP="00D96745">
      <w:pPr>
        <w:pStyle w:val="AllowPageBreak"/>
      </w:pPr>
    </w:p>
    <w:p w:rsidR="00000000" w:rsidRPr="00D96745" w:rsidP="00D96745">
      <w:pPr>
        <w:pStyle w:val="Heading1"/>
      </w:pPr>
      <w:bookmarkStart w:id="7" w:name="O_132729"/>
      <w:bookmarkEnd w:id="7"/>
      <w:r w:rsidRPr="00D96745">
        <w:t>Elements and Performance Criteria Pre-Content</w:t>
      </w:r>
    </w:p>
    <w:tbl>
      <w:tblPr>
        <w:tblW w:w="0" w:type="auto"/>
        <w:tblLayout w:type="fixed"/>
        <w:tblCellMar>
          <w:left w:w="62" w:type="dxa"/>
          <w:right w:w="62" w:type="dxa"/>
        </w:tblCellMar>
        <w:tblLook w:val="0000"/>
      </w:tblPr>
      <w:tblGrid>
        <w:gridCol w:w="2590"/>
        <w:gridCol w:w="5932"/>
      </w:tblGrid>
      <w:tr w:rsidTr="00E610E2">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BodyText"/>
            </w:pPr>
            <w:r w:rsidRPr="00D96745">
              <w:t>Performance criteria describe the performance needed to demonstrate achievement of the element. Where bold italicised text is used, further information is detailed in the required skills and knowledge section and the range statement. Assessment of performa</w:t>
            </w:r>
            <w:r w:rsidRPr="00D96745">
              <w:t>nce is to be consistent with the evidence guide.</w:t>
            </w:r>
          </w:p>
        </w:tc>
      </w:tr>
    </w:tbl>
    <w:p w:rsidR="00000000" w:rsidRPr="00D96745" w:rsidP="00D96745">
      <w:pPr>
        <w:pStyle w:val="BodyText"/>
      </w:pPr>
    </w:p>
    <w:p w:rsidR="00000000" w:rsidRPr="00D96745" w:rsidP="00D96745">
      <w:pPr>
        <w:pStyle w:val="AllowPageBreak"/>
      </w:pPr>
    </w:p>
    <w:p w:rsidR="00000000" w:rsidRPr="00D96745" w:rsidP="00D96745">
      <w:pPr>
        <w:pStyle w:val="Heading1"/>
      </w:pPr>
      <w:bookmarkStart w:id="8" w:name="O_132730"/>
      <w:bookmarkEnd w:id="8"/>
      <w:r w:rsidRPr="00D96745">
        <w:t>Elements and Performance Criteria</w:t>
      </w:r>
    </w:p>
    <w:tbl>
      <w:tblPr>
        <w:tblW w:w="0" w:type="auto"/>
        <w:tblLayout w:type="fixed"/>
        <w:tblCellMar>
          <w:left w:w="62" w:type="dxa"/>
          <w:right w:w="62" w:type="dxa"/>
        </w:tblCellMar>
        <w:tblLook w:val="0000"/>
      </w:tblPr>
      <w:tblGrid>
        <w:gridCol w:w="3471"/>
        <w:gridCol w:w="5051"/>
      </w:tblGrid>
      <w:tr w:rsidTr="00E610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BodyText"/>
            </w:pPr>
            <w:r w:rsidRPr="00D9674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PERFORMANCE CRITERIA</w:t>
            </w:r>
          </w:p>
        </w:tc>
      </w:tr>
      <w:tr w:rsidTr="00E610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List"/>
              <w:rPr>
                <w:lang w:val="en-NZ"/>
              </w:rPr>
            </w:pPr>
            <w:r w:rsidRPr="00D96745">
              <w:t>1.</w:t>
            </w:r>
            <w:r w:rsidRPr="00D96745">
              <w:tab/>
              <w:t>Identify the fundamentals of human disease and injury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2"/>
            </w:pPr>
            <w:r w:rsidRPr="00D96745">
              <w:t>1.1.</w:t>
            </w:r>
            <w:r w:rsidRPr="00D96745">
              <w:tab/>
              <w:t xml:space="preserve">Access, interpret and apply </w:t>
            </w:r>
            <w:r w:rsidRPr="00D96745">
              <w:rPr>
                <w:rStyle w:val="BoldandItalics"/>
              </w:rPr>
              <w:t>compliance documentation</w:t>
            </w:r>
            <w:r w:rsidRPr="00D96745">
              <w:t xml:space="preserve"> relevant to </w:t>
            </w:r>
            <w:r w:rsidRPr="00D96745">
              <w:rPr>
                <w:rStyle w:val="BoldandItalics"/>
              </w:rPr>
              <w:t>health and hygiene</w:t>
            </w:r>
            <w:r w:rsidRPr="00D96745">
              <w:t xml:space="preserve"> management in coal mines</w:t>
            </w:r>
          </w:p>
          <w:p w:rsidR="00000000" w:rsidRPr="00D96745" w:rsidP="00D96745">
            <w:pPr>
              <w:pStyle w:val="List2"/>
            </w:pPr>
            <w:r w:rsidRPr="00D96745">
              <w:t>1.2.</w:t>
            </w:r>
            <w:r w:rsidRPr="00D96745">
              <w:tab/>
              <w:t xml:space="preserve">Identify the </w:t>
            </w:r>
            <w:r w:rsidRPr="00D96745">
              <w:rPr>
                <w:rStyle w:val="BoldandItalics"/>
              </w:rPr>
              <w:t>causal chainand focus of common diseases</w:t>
            </w:r>
          </w:p>
          <w:p w:rsidR="00000000" w:rsidRPr="00D96745" w:rsidP="00D96745">
            <w:pPr>
              <w:pStyle w:val="List2"/>
            </w:pPr>
            <w:r w:rsidRPr="00D96745">
              <w:t>1.3.</w:t>
            </w:r>
            <w:r w:rsidRPr="00D96745">
              <w:tab/>
              <w:t xml:space="preserve">Identify the causes, symptoms and impacts of </w:t>
            </w:r>
            <w:r w:rsidRPr="00D96745">
              <w:rPr>
                <w:rStyle w:val="BoldandItalics"/>
              </w:rPr>
              <w:t>stress</w:t>
            </w:r>
            <w:r w:rsidRPr="00D96745">
              <w:t xml:space="preserve"> on employee health and effectiveness</w:t>
            </w:r>
          </w:p>
          <w:p w:rsidR="00000000" w:rsidRPr="00D96745" w:rsidP="00D96745">
            <w:pPr>
              <w:pStyle w:val="List2"/>
            </w:pPr>
            <w:r w:rsidRPr="00D96745">
              <w:t>1.4.</w:t>
            </w:r>
            <w:r w:rsidRPr="00D96745">
              <w:tab/>
              <w:t xml:space="preserve">Identify the potential impacts of </w:t>
            </w:r>
            <w:r w:rsidRPr="00D96745">
              <w:rPr>
                <w:rStyle w:val="BoldandItalics"/>
              </w:rPr>
              <w:t>shift w</w:t>
            </w:r>
            <w:r w:rsidRPr="00D96745">
              <w:rPr>
                <w:rStyle w:val="BoldandItalics"/>
              </w:rPr>
              <w:t>ork</w:t>
            </w:r>
            <w:r w:rsidRPr="00D96745">
              <w:t xml:space="preserve"> on employee health and effectiveness</w:t>
            </w:r>
          </w:p>
          <w:p w:rsidR="00000000" w:rsidP="00D96745">
            <w:pPr>
              <w:pStyle w:val="List2"/>
              <w:rPr>
                <w:lang w:val="en-NZ"/>
              </w:rPr>
            </w:pPr>
            <w:r w:rsidRPr="00D96745">
              <w:t>1.5.</w:t>
            </w:r>
            <w:r w:rsidRPr="00D96745">
              <w:tab/>
              <w:t xml:space="preserve">Identify the potential impacts of </w:t>
            </w:r>
            <w:r w:rsidRPr="00D96745">
              <w:rPr>
                <w:rStyle w:val="BoldandItalics"/>
              </w:rPr>
              <w:t>drug and substance</w:t>
            </w:r>
            <w:r w:rsidRPr="00D96745">
              <w:t xml:space="preserve"> abuse on employee health and effectiveness</w:t>
            </w:r>
          </w:p>
        </w:tc>
      </w:tr>
      <w:tr w:rsidTr="00E610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List"/>
              <w:rPr>
                <w:lang w:val="en-NZ"/>
              </w:rPr>
            </w:pPr>
            <w:r w:rsidRPr="00D96745">
              <w:t>2.</w:t>
            </w:r>
            <w:r w:rsidRPr="00D96745">
              <w:tab/>
              <w:t>Incorporate health and hygiene factors into the work environment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2"/>
            </w:pPr>
            <w:r w:rsidRPr="00D96745">
              <w:t>2.1.</w:t>
            </w:r>
            <w:r w:rsidRPr="00D96745">
              <w:tab/>
              <w:t>Identify, analyse and use leg</w:t>
            </w:r>
            <w:r w:rsidRPr="00D96745">
              <w:t>islative and industry standards as the basis for health and hygiene activities</w:t>
            </w:r>
          </w:p>
          <w:p w:rsidR="00000000" w:rsidP="00D96745">
            <w:pPr>
              <w:pStyle w:val="List2"/>
              <w:rPr>
                <w:lang w:val="en-NZ"/>
              </w:rPr>
            </w:pPr>
            <w:r w:rsidRPr="00D96745">
              <w:t>2.2.</w:t>
            </w:r>
            <w:r w:rsidRPr="00D96745">
              <w:tab/>
              <w:t>Incorporate health and hygiene factors into mine operational planning and management systems</w:t>
            </w:r>
          </w:p>
        </w:tc>
      </w:tr>
      <w:tr w:rsidTr="00E610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List"/>
              <w:rPr>
                <w:lang w:val="en-NZ"/>
              </w:rPr>
            </w:pPr>
            <w:r w:rsidRPr="00D96745">
              <w:t>3.</w:t>
            </w:r>
            <w:r w:rsidRPr="00D96745">
              <w:tab/>
              <w:t>Incorporate health and hygiene factors into mine safety management plans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2"/>
            </w:pPr>
            <w:r w:rsidRPr="00D96745">
              <w:t>3.</w:t>
            </w:r>
            <w:r w:rsidRPr="00D96745">
              <w:t>1.</w:t>
            </w:r>
            <w:r w:rsidRPr="00D96745">
              <w:tab/>
              <w:t xml:space="preserve">Establish and resource </w:t>
            </w:r>
            <w:r w:rsidRPr="00D96745">
              <w:rPr>
                <w:rStyle w:val="BoldandItalics"/>
              </w:rPr>
              <w:t>work injury recording systems</w:t>
            </w:r>
          </w:p>
          <w:p w:rsidR="00000000" w:rsidRPr="00D96745" w:rsidP="00D96745">
            <w:pPr>
              <w:pStyle w:val="List2"/>
            </w:pPr>
            <w:r w:rsidRPr="00D96745">
              <w:t>3.2.</w:t>
            </w:r>
            <w:r w:rsidRPr="00D96745">
              <w:tab/>
              <w:t xml:space="preserve">Establish </w:t>
            </w:r>
            <w:r w:rsidRPr="00D96745">
              <w:rPr>
                <w:rStyle w:val="BoldandItalics"/>
              </w:rPr>
              <w:t>sanitation and hygiene</w:t>
            </w:r>
            <w:r w:rsidRPr="00D96745">
              <w:t xml:space="preserve"> infrastructure and systems</w:t>
            </w:r>
          </w:p>
          <w:p w:rsidR="00000000" w:rsidRPr="00D96745" w:rsidP="00D96745">
            <w:pPr>
              <w:pStyle w:val="List2"/>
            </w:pPr>
            <w:r w:rsidRPr="00D96745">
              <w:t>3.3.</w:t>
            </w:r>
            <w:r w:rsidRPr="00D96745">
              <w:tab/>
              <w:t xml:space="preserve">Establish </w:t>
            </w:r>
            <w:r w:rsidRPr="00D96745">
              <w:rPr>
                <w:rStyle w:val="BoldandItalics"/>
              </w:rPr>
              <w:t>chemical and hazardous substances control</w:t>
            </w:r>
            <w:r w:rsidRPr="00D96745">
              <w:t xml:space="preserve"> systems</w:t>
            </w:r>
          </w:p>
          <w:p w:rsidR="00000000" w:rsidRPr="00D96745" w:rsidP="00D96745">
            <w:pPr>
              <w:pStyle w:val="List2"/>
            </w:pPr>
            <w:r w:rsidRPr="00D96745">
              <w:t>3.4.</w:t>
            </w:r>
            <w:r w:rsidRPr="00D96745">
              <w:tab/>
              <w:t xml:space="preserve">Establish atmospheric and </w:t>
            </w:r>
            <w:r w:rsidRPr="00D96745">
              <w:rPr>
                <w:rStyle w:val="BoldandItalics"/>
              </w:rPr>
              <w:t>dust control measures</w:t>
            </w:r>
          </w:p>
          <w:p w:rsidR="00000000" w:rsidP="00D96745">
            <w:pPr>
              <w:pStyle w:val="List2"/>
              <w:rPr>
                <w:lang w:val="en-NZ"/>
              </w:rPr>
            </w:pPr>
            <w:r w:rsidRPr="00D96745">
              <w:t>3.5.</w:t>
            </w:r>
            <w:r w:rsidRPr="00D96745">
              <w:tab/>
              <w:t>Establish an</w:t>
            </w:r>
            <w:r w:rsidRPr="00D96745">
              <w:t xml:space="preserve">d maintain </w:t>
            </w:r>
            <w:r w:rsidRPr="00D96745">
              <w:rPr>
                <w:rStyle w:val="BoldandItalics"/>
              </w:rPr>
              <w:t>mine transport networks and rules</w:t>
            </w:r>
          </w:p>
        </w:tc>
      </w:tr>
      <w:tr w:rsidTr="00E610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List"/>
              <w:rPr>
                <w:lang w:val="en-NZ"/>
              </w:rPr>
            </w:pPr>
            <w:r w:rsidRPr="00D96745">
              <w:t>4.</w:t>
            </w:r>
            <w:r w:rsidRPr="00D96745">
              <w:tab/>
              <w:t>Establish health and hygiene protection measures for individuals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2"/>
            </w:pPr>
            <w:r w:rsidRPr="00D96745">
              <w:t>4.1.</w:t>
            </w:r>
            <w:r w:rsidRPr="00D96745">
              <w:tab/>
              <w:t xml:space="preserve">Establish, review and update individual </w:t>
            </w:r>
            <w:r w:rsidRPr="00D96745">
              <w:rPr>
                <w:rStyle w:val="BoldandItalics"/>
              </w:rPr>
              <w:t>medical recruitment and re</w:t>
            </w:r>
            <w:r w:rsidRPr="00D96745">
              <w:t>-</w:t>
            </w:r>
            <w:r w:rsidRPr="00D96745">
              <w:rPr>
                <w:rStyle w:val="BoldandItalics"/>
              </w:rPr>
              <w:t>appraisal measures</w:t>
            </w:r>
          </w:p>
          <w:p w:rsidR="00000000" w:rsidRPr="00D96745" w:rsidP="00D96745">
            <w:pPr>
              <w:pStyle w:val="List2"/>
            </w:pPr>
            <w:r w:rsidRPr="00D96745">
              <w:t>4.2.</w:t>
            </w:r>
            <w:r w:rsidRPr="00D96745">
              <w:tab/>
              <w:t>Establish and resource health and hygiene trai</w:t>
            </w:r>
            <w:r w:rsidRPr="00D96745">
              <w:t>ning systems and programs.</w:t>
            </w:r>
          </w:p>
          <w:p w:rsidR="00000000" w:rsidRPr="00D96745" w:rsidP="00D96745">
            <w:pPr>
              <w:pStyle w:val="List2"/>
            </w:pPr>
            <w:r w:rsidRPr="00D96745">
              <w:t>4.3.</w:t>
            </w:r>
            <w:r w:rsidRPr="00D96745">
              <w:tab/>
              <w:t xml:space="preserve">Establish and resource </w:t>
            </w:r>
            <w:r w:rsidRPr="00D96745">
              <w:rPr>
                <w:rStyle w:val="BoldandItalics"/>
              </w:rPr>
              <w:t>personal protectiveequipment</w:t>
            </w:r>
            <w:r w:rsidRPr="00D96745">
              <w:t xml:space="preserve"> systems and measures.</w:t>
            </w:r>
          </w:p>
          <w:p w:rsidR="00000000" w:rsidP="00D96745">
            <w:pPr>
              <w:pStyle w:val="List2"/>
              <w:rPr>
                <w:lang w:val="en-NZ"/>
              </w:rPr>
            </w:pPr>
            <w:r w:rsidRPr="00D96745">
              <w:t>4.4.</w:t>
            </w:r>
            <w:r w:rsidRPr="00D96745">
              <w:tab/>
              <w:t>Establish and resource systems and procedures for manual and assisted handling</w:t>
            </w:r>
          </w:p>
        </w:tc>
      </w:tr>
      <w:tr w:rsidTr="00E610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List"/>
              <w:rPr>
                <w:lang w:val="en-NZ"/>
              </w:rPr>
            </w:pPr>
            <w:r w:rsidRPr="00D96745">
              <w:t>5.</w:t>
            </w:r>
            <w:r w:rsidRPr="00D96745">
              <w:tab/>
            </w:r>
            <w:r w:rsidRPr="00D96745">
              <w:t>Establish control measures for operational health and hygiene hazards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2"/>
            </w:pPr>
            <w:r w:rsidRPr="00D96745">
              <w:t>5.1.</w:t>
            </w:r>
            <w:r w:rsidRPr="00D96745">
              <w:tab/>
              <w:t xml:space="preserve">Analyse health hazards related to </w:t>
            </w:r>
            <w:r w:rsidRPr="00D96745">
              <w:rPr>
                <w:rStyle w:val="BoldandItalics"/>
              </w:rPr>
              <w:t>mine lighting</w:t>
            </w:r>
            <w:r w:rsidRPr="00D96745">
              <w:t xml:space="preserve"> and establish systems and procedures</w:t>
            </w:r>
          </w:p>
          <w:p w:rsidR="00000000" w:rsidRPr="00D96745" w:rsidP="00D96745">
            <w:pPr>
              <w:pStyle w:val="List2"/>
            </w:pPr>
            <w:r w:rsidRPr="00D96745">
              <w:t>5.2.</w:t>
            </w:r>
            <w:r w:rsidRPr="00D96745">
              <w:tab/>
              <w:t xml:space="preserve">Analyse health hazards associated with </w:t>
            </w:r>
            <w:r w:rsidRPr="00D96745">
              <w:rPr>
                <w:rStyle w:val="BoldandItalics"/>
              </w:rPr>
              <w:t>vibration</w:t>
            </w:r>
            <w:r w:rsidRPr="00D96745">
              <w:t xml:space="preserve"> and establish systems and procedures</w:t>
            </w:r>
          </w:p>
          <w:p w:rsidR="00000000" w:rsidRPr="00D96745" w:rsidP="00D96745">
            <w:pPr>
              <w:pStyle w:val="List2"/>
            </w:pPr>
            <w:r w:rsidRPr="00D96745">
              <w:t>5.3.</w:t>
            </w:r>
            <w:r w:rsidRPr="00D96745">
              <w:tab/>
            </w:r>
            <w:r w:rsidRPr="00D96745">
              <w:t xml:space="preserve">Analyse health hazards associated with </w:t>
            </w:r>
            <w:r w:rsidRPr="00D96745">
              <w:rPr>
                <w:rStyle w:val="BoldandItalics"/>
              </w:rPr>
              <w:t>noise</w:t>
            </w:r>
            <w:r w:rsidRPr="00D96745">
              <w:t xml:space="preserve"> and establish systems and procedures</w:t>
            </w:r>
          </w:p>
          <w:p w:rsidR="00000000" w:rsidRPr="00D96745" w:rsidP="00D96745">
            <w:pPr>
              <w:pStyle w:val="List2"/>
            </w:pPr>
            <w:r w:rsidRPr="00D96745">
              <w:t>5.4.</w:t>
            </w:r>
            <w:r w:rsidRPr="00D96745">
              <w:tab/>
              <w:t xml:space="preserve">Analyse health hazards associated with exposure to extremes of </w:t>
            </w:r>
            <w:r w:rsidRPr="00D96745">
              <w:rPr>
                <w:rStyle w:val="BoldandItalics"/>
              </w:rPr>
              <w:t>heat</w:t>
            </w:r>
            <w:r w:rsidRPr="00D96745">
              <w:t>/</w:t>
            </w:r>
            <w:r w:rsidRPr="00D96745">
              <w:rPr>
                <w:rStyle w:val="BoldandItalics"/>
              </w:rPr>
              <w:t>cold</w:t>
            </w:r>
            <w:r w:rsidRPr="00D96745">
              <w:t xml:space="preserve"> and establish systems and procedures</w:t>
            </w:r>
          </w:p>
          <w:p w:rsidR="00000000" w:rsidRPr="00D96745" w:rsidP="00D96745">
            <w:pPr>
              <w:pStyle w:val="List2"/>
            </w:pPr>
            <w:r w:rsidRPr="00D96745">
              <w:t>5.5.</w:t>
            </w:r>
            <w:r w:rsidRPr="00D96745">
              <w:tab/>
              <w:t xml:space="preserve">Analyse health hazards associated with </w:t>
            </w:r>
            <w:r w:rsidRPr="00D96745">
              <w:rPr>
                <w:rStyle w:val="BoldandItalics"/>
              </w:rPr>
              <w:t>equipment and m</w:t>
            </w:r>
            <w:r w:rsidRPr="00D96745">
              <w:rPr>
                <w:rStyle w:val="BoldandItalics"/>
              </w:rPr>
              <w:t>aterials</w:t>
            </w:r>
            <w:r w:rsidRPr="00D96745">
              <w:t xml:space="preserve"> and establish systems and procedures</w:t>
            </w:r>
          </w:p>
          <w:p w:rsidR="00000000" w:rsidRPr="00D96745" w:rsidP="00D96745">
            <w:pPr>
              <w:pStyle w:val="List2"/>
            </w:pPr>
            <w:r w:rsidRPr="00D96745">
              <w:t>5.6.</w:t>
            </w:r>
            <w:r w:rsidRPr="00D96745">
              <w:tab/>
              <w:t xml:space="preserve">Analyse health hazards associated with atmospheric conditions and incorporate control measures and systems into the </w:t>
            </w:r>
            <w:r w:rsidRPr="00D96745">
              <w:rPr>
                <w:rStyle w:val="BoldandItalics"/>
              </w:rPr>
              <w:t>ventilation</w:t>
            </w:r>
            <w:r w:rsidRPr="00D96745">
              <w:t>/</w:t>
            </w:r>
            <w:r w:rsidRPr="00D96745">
              <w:rPr>
                <w:rStyle w:val="BoldandItalics"/>
              </w:rPr>
              <w:t>gas management</w:t>
            </w:r>
            <w:r w:rsidRPr="00D96745">
              <w:t xml:space="preserve"> plans</w:t>
            </w:r>
          </w:p>
          <w:p w:rsidR="00000000" w:rsidRPr="00D96745" w:rsidP="00D96745">
            <w:pPr>
              <w:pStyle w:val="List2"/>
            </w:pPr>
            <w:r w:rsidRPr="00D96745">
              <w:t>5.7.</w:t>
            </w:r>
            <w:r w:rsidRPr="00D96745">
              <w:tab/>
              <w:t>Analyse health hazards associated with the handling</w:t>
            </w:r>
            <w:r w:rsidRPr="00D96745">
              <w:t xml:space="preserve">, storage and conveyance of </w:t>
            </w:r>
            <w:r w:rsidRPr="00D96745">
              <w:rPr>
                <w:rStyle w:val="BoldandItalics"/>
              </w:rPr>
              <w:t>explosives</w:t>
            </w:r>
            <w:r w:rsidRPr="00D96745">
              <w:t xml:space="preserve"> and establish systems and procedures</w:t>
            </w:r>
          </w:p>
          <w:p w:rsidR="00000000" w:rsidRPr="00D96745" w:rsidP="00D96745">
            <w:pPr>
              <w:pStyle w:val="List2"/>
            </w:pPr>
            <w:r w:rsidRPr="00D96745">
              <w:t>5.8.</w:t>
            </w:r>
            <w:r w:rsidRPr="00D96745">
              <w:tab/>
              <w:t>Analyse health hazards associated with radiation and radiation sources and establish systems and procedures</w:t>
            </w:r>
          </w:p>
        </w:tc>
      </w:tr>
    </w:tbl>
    <w:p w:rsidR="00000000" w:rsidRPr="00D96745" w:rsidP="00D96745">
      <w:pPr>
        <w:pStyle w:val="BodyText"/>
      </w:pPr>
    </w:p>
    <w:p w:rsidR="00000000" w:rsidRPr="00D96745" w:rsidP="00D96745">
      <w:pPr>
        <w:pStyle w:val="AllowPageBreak"/>
      </w:pPr>
    </w:p>
    <w:p w:rsidR="00000000" w:rsidRPr="00D96745" w:rsidP="00D96745">
      <w:pPr>
        <w:pStyle w:val="Heading1"/>
      </w:pPr>
      <w:bookmarkStart w:id="9" w:name="O_132731"/>
      <w:bookmarkEnd w:id="9"/>
      <w:r w:rsidRPr="00D96745">
        <w:t>Required Skills and Knowledge</w:t>
      </w:r>
    </w:p>
    <w:tbl>
      <w:tblPr>
        <w:tblW w:w="0" w:type="auto"/>
        <w:tblLayout w:type="fixed"/>
        <w:tblCellMar>
          <w:left w:w="62" w:type="dxa"/>
          <w:right w:w="62" w:type="dxa"/>
        </w:tblCellMar>
        <w:tblLook w:val="0000"/>
      </w:tblPr>
      <w:tblGrid>
        <w:gridCol w:w="8522"/>
      </w:tblGrid>
      <w:tr w:rsidTr="00E610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t>This section descr</w:t>
            </w:r>
            <w:r w:rsidRPr="00D96745">
              <w:t>ibes the skills and knowledge required for this unit.</w:t>
            </w:r>
          </w:p>
        </w:tc>
      </w:tr>
      <w:tr w:rsidTr="00E610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Required skills</w:t>
            </w:r>
          </w:p>
        </w:tc>
      </w:tr>
      <w:tr w:rsidTr="00E610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BodyText"/>
            </w:pPr>
            <w:r w:rsidRPr="00D96745">
              <w:t xml:space="preserve">Specific skills are required to achieve the performance criteria in this unit, particularly for the application in the various circumstances </w:t>
            </w:r>
            <w:r w:rsidRPr="00D96745">
              <w:t>in which this unit may be applied. This includes the ability to carry out the following as required to incorporate health and hygiene factors into mine management:</w:t>
            </w:r>
          </w:p>
          <w:p w:rsidR="00000000" w:rsidRPr="00D96745" w:rsidP="00D96745">
            <w:pPr>
              <w:pStyle w:val="ListBullet"/>
            </w:pPr>
            <w:r w:rsidRPr="00D96745">
              <w:t>apply legislative, organisation and site requirements and procedures</w:t>
            </w:r>
          </w:p>
          <w:p w:rsidR="00000000" w:rsidRPr="00D96745" w:rsidP="00D96745">
            <w:pPr>
              <w:pStyle w:val="ListBullet"/>
            </w:pPr>
            <w:r w:rsidRPr="00D96745">
              <w:t xml:space="preserve">access, interpret and </w:t>
            </w:r>
            <w:r w:rsidRPr="00D96745">
              <w:t>apply technical information</w:t>
            </w:r>
          </w:p>
          <w:p w:rsidR="00000000" w:rsidRPr="00D96745" w:rsidP="00D96745">
            <w:pPr>
              <w:pStyle w:val="ListBullet"/>
            </w:pPr>
            <w:r w:rsidRPr="00D96745">
              <w:t>communicate ideas and information</w:t>
            </w:r>
          </w:p>
          <w:p w:rsidR="00000000" w:rsidRPr="00D96745" w:rsidP="00D96745">
            <w:pPr>
              <w:pStyle w:val="ListBullet"/>
            </w:pPr>
            <w:r w:rsidRPr="00D96745">
              <w:t>apply procedures for planning and organising activities</w:t>
            </w:r>
          </w:p>
          <w:p w:rsidR="00000000" w:rsidRPr="00D96745" w:rsidP="00D96745">
            <w:pPr>
              <w:pStyle w:val="ListBullet"/>
            </w:pPr>
            <w:r w:rsidRPr="00D96745">
              <w:t>apply procedures for preparing and documenting policies, plans and procedures</w:t>
            </w:r>
          </w:p>
          <w:p w:rsidR="00000000" w:rsidRPr="00D96745" w:rsidP="00D96745">
            <w:pPr>
              <w:pStyle w:val="ListBullet"/>
            </w:pPr>
            <w:r w:rsidRPr="00D96745">
              <w:t>apply risk management processes and techniques</w:t>
            </w:r>
          </w:p>
          <w:p w:rsidR="00000000" w:rsidRPr="00D96745" w:rsidP="00D96745">
            <w:pPr>
              <w:pStyle w:val="ListBullet"/>
            </w:pPr>
            <w:r w:rsidRPr="00D96745">
              <w:t>apply procedu</w:t>
            </w:r>
            <w:r w:rsidRPr="00D96745">
              <w:t>res for conducting enquiries / investigations and preparing reports</w:t>
            </w:r>
          </w:p>
          <w:p w:rsidR="00000000" w:rsidRPr="00D96745" w:rsidP="00D96745">
            <w:pPr>
              <w:pStyle w:val="ListBullet"/>
            </w:pPr>
            <w:r w:rsidRPr="00D96745">
              <w:t>access, evaluate and apply data from monitoring systems and equipment / plant work with others and in teams</w:t>
            </w:r>
          </w:p>
          <w:p w:rsidR="00000000" w:rsidP="00D96745">
            <w:pPr>
              <w:pStyle w:val="ListBullet"/>
              <w:rPr>
                <w:lang w:val="en-NZ"/>
              </w:rPr>
            </w:pPr>
            <w:r w:rsidRPr="00D96745">
              <w:t>apply review and audit processes and techniques</w:t>
            </w:r>
          </w:p>
        </w:tc>
      </w:tr>
      <w:tr w:rsidTr="00E610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Required knowledge</w:t>
            </w:r>
          </w:p>
        </w:tc>
      </w:tr>
      <w:tr w:rsidTr="00E610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BodyText"/>
            </w:pPr>
            <w:r w:rsidRPr="00D96745">
              <w:t>Specific knowledge is required to achieve the Performance Criteria of this unit, particularly its application in a variety of circumstances in which the unit may be used. This includes knowledge of the following, as required to incorporate health and hygie</w:t>
            </w:r>
            <w:r w:rsidRPr="00D96745">
              <w:t>ne factors into mine management:</w:t>
            </w:r>
          </w:p>
          <w:p w:rsidR="00000000" w:rsidRPr="00D96745" w:rsidP="00D96745">
            <w:pPr>
              <w:pStyle w:val="ListBullet"/>
            </w:pPr>
            <w:r w:rsidRPr="00D96745">
              <w:t>legislative and industry health and hygiene standards and compliance requirements</w:t>
            </w:r>
          </w:p>
          <w:p w:rsidR="00000000" w:rsidRPr="00D96745" w:rsidP="00D96745">
            <w:pPr>
              <w:pStyle w:val="ListBullet"/>
            </w:pPr>
            <w:r w:rsidRPr="00D96745">
              <w:t>health and hygiene policy requirements</w:t>
            </w:r>
          </w:p>
          <w:p w:rsidR="00000000" w:rsidRPr="00D96745" w:rsidP="00D96745">
            <w:pPr>
              <w:pStyle w:val="ListBullet"/>
            </w:pPr>
            <w:r w:rsidRPr="00D96745">
              <w:t>procedures and techniques for establishing health and hygiene objectives, targets, performance indica</w:t>
            </w:r>
            <w:r w:rsidRPr="00D96745">
              <w:t>tors and criteria</w:t>
            </w:r>
          </w:p>
          <w:p w:rsidR="00000000" w:rsidRPr="00D96745" w:rsidP="00D96745">
            <w:pPr>
              <w:pStyle w:val="ListBullet"/>
            </w:pPr>
            <w:r w:rsidRPr="00D96745">
              <w:t>health and hygiene management systems information support requirements and options</w:t>
            </w:r>
          </w:p>
          <w:p w:rsidR="00000000" w:rsidRPr="00D96745" w:rsidP="00D96745">
            <w:pPr>
              <w:pStyle w:val="ListBullet"/>
            </w:pPr>
            <w:r w:rsidRPr="00D96745">
              <w:t>risk management and control theory and processes</w:t>
            </w:r>
          </w:p>
          <w:p w:rsidR="00000000" w:rsidRPr="00D96745" w:rsidP="00D96745">
            <w:pPr>
              <w:pStyle w:val="ListBullet"/>
            </w:pPr>
            <w:r w:rsidRPr="00D96745">
              <w:t>continuous improvement processes and techniques</w:t>
            </w:r>
          </w:p>
          <w:p w:rsidR="00000000" w:rsidRPr="00D96745" w:rsidP="00D96745">
            <w:pPr>
              <w:pStyle w:val="ListBullet"/>
            </w:pPr>
            <w:r w:rsidRPr="00D96745">
              <w:t>fundamentals of human disease and injury</w:t>
            </w:r>
          </w:p>
          <w:p w:rsidR="00000000" w:rsidRPr="00D96745" w:rsidP="00D96745">
            <w:pPr>
              <w:pStyle w:val="ListBullet"/>
            </w:pPr>
            <w:r w:rsidRPr="00D96745">
              <w:t xml:space="preserve">causes, symptoms </w:t>
            </w:r>
            <w:r w:rsidRPr="00D96745">
              <w:t>and impacts of stress on employees</w:t>
            </w:r>
          </w:p>
          <w:p w:rsidR="00000000" w:rsidRPr="00D96745" w:rsidP="00D96745">
            <w:pPr>
              <w:pStyle w:val="ListBullet"/>
            </w:pPr>
            <w:r w:rsidRPr="00D96745">
              <w:t>potential impacts of drug and substance abuse</w:t>
            </w:r>
          </w:p>
          <w:p w:rsidR="00000000" w:rsidRPr="00D96745" w:rsidP="00D96745">
            <w:pPr>
              <w:pStyle w:val="ListBullet"/>
            </w:pPr>
            <w:r w:rsidRPr="00D96745">
              <w:t>individual medical standards and examination systems</w:t>
            </w:r>
          </w:p>
          <w:p w:rsidR="00000000" w:rsidRPr="00D96745" w:rsidP="00D96745">
            <w:pPr>
              <w:pStyle w:val="ListBullet"/>
            </w:pPr>
            <w:r w:rsidRPr="00D96745">
              <w:t>rehabilitation options, processes and techniques</w:t>
            </w:r>
          </w:p>
          <w:p w:rsidR="00000000" w:rsidRPr="00D96745" w:rsidP="00D96745">
            <w:pPr>
              <w:pStyle w:val="ListBullet"/>
            </w:pPr>
            <w:r w:rsidRPr="00D96745">
              <w:t>personal protective equipment and measures</w:t>
            </w:r>
          </w:p>
          <w:p w:rsidR="00000000" w:rsidRPr="00D96745" w:rsidP="00D96745">
            <w:pPr>
              <w:pStyle w:val="ListBullet"/>
            </w:pPr>
            <w:r w:rsidRPr="00D96745">
              <w:t>manual handling codes and prac</w:t>
            </w:r>
            <w:r w:rsidRPr="00D96745">
              <w:t>tices</w:t>
            </w:r>
          </w:p>
          <w:p w:rsidR="00000000" w:rsidRPr="00D96745" w:rsidP="00D96745">
            <w:pPr>
              <w:pStyle w:val="ListBullet"/>
            </w:pPr>
            <w:r w:rsidRPr="00D96745">
              <w:t>sanitation and hygiene infrastructure and operational requirements</w:t>
            </w:r>
          </w:p>
          <w:p w:rsidR="00000000" w:rsidRPr="00D96745" w:rsidP="00D96745">
            <w:pPr>
              <w:pStyle w:val="ListBullet"/>
            </w:pPr>
            <w:r w:rsidRPr="00D96745">
              <w:t>mine hazards associated with hazardous substances and the likely impacts on personnel</w:t>
            </w:r>
          </w:p>
          <w:p w:rsidR="00000000" w:rsidRPr="00D96745" w:rsidP="00D96745">
            <w:pPr>
              <w:pStyle w:val="ListBullet"/>
            </w:pPr>
            <w:r w:rsidRPr="00D96745">
              <w:t>chemical information management systems</w:t>
            </w:r>
          </w:p>
          <w:p w:rsidR="00000000" w:rsidRPr="00D96745" w:rsidP="00D96745">
            <w:pPr>
              <w:pStyle w:val="ListBullet"/>
            </w:pPr>
            <w:r w:rsidRPr="00D96745">
              <w:t>mine hazards associated with atmosphere and the likely impacts on personnel</w:t>
            </w:r>
          </w:p>
          <w:p w:rsidR="00000000" w:rsidRPr="00D96745" w:rsidP="00D96745">
            <w:pPr>
              <w:pStyle w:val="ListBullet"/>
            </w:pPr>
            <w:r w:rsidRPr="00D96745">
              <w:t>atmosphere and dust control and protection systems</w:t>
            </w:r>
          </w:p>
          <w:p w:rsidR="00000000" w:rsidRPr="00D96745" w:rsidP="00D96745">
            <w:pPr>
              <w:pStyle w:val="ListBullet"/>
            </w:pPr>
            <w:r w:rsidRPr="00D96745">
              <w:t>mine hazards associated with mining processes and the likely impacts on personnel</w:t>
            </w:r>
          </w:p>
          <w:p w:rsidR="00000000" w:rsidRPr="00D96745" w:rsidP="00D96745">
            <w:pPr>
              <w:pStyle w:val="ListBullet"/>
            </w:pPr>
            <w:r w:rsidRPr="00D96745">
              <w:t>health hazards associated with exposure to heat</w:t>
            </w:r>
            <w:r w:rsidRPr="00D96745">
              <w:t>/cold conditions</w:t>
            </w:r>
          </w:p>
          <w:p w:rsidR="00000000" w:rsidRPr="00D96745" w:rsidP="00D96745">
            <w:pPr>
              <w:pStyle w:val="ListBullet"/>
            </w:pPr>
            <w:r w:rsidRPr="00D96745">
              <w:t>hazards associated with explosives</w:t>
            </w:r>
          </w:p>
          <w:p w:rsidR="00000000" w:rsidRPr="00D96745" w:rsidP="00D96745">
            <w:pPr>
              <w:pStyle w:val="ListBullet"/>
            </w:pPr>
            <w:r w:rsidRPr="00D96745">
              <w:t>health hazards associated with radiation and radiation sources</w:t>
            </w:r>
          </w:p>
          <w:p w:rsidR="00000000" w:rsidRPr="00D96745" w:rsidP="00D96745">
            <w:pPr>
              <w:pStyle w:val="ListBullet"/>
            </w:pPr>
            <w:r w:rsidRPr="00D96745">
              <w:t>mine hazards associated with equipment and plant and the likely impacts on personnel</w:t>
            </w:r>
          </w:p>
          <w:p w:rsidR="00000000" w:rsidRPr="00D96745" w:rsidP="00D96745">
            <w:pPr>
              <w:pStyle w:val="ListBullet"/>
            </w:pPr>
            <w:r w:rsidRPr="00D96745">
              <w:t>equipment/plant safeguarding options and techniques</w:t>
            </w:r>
          </w:p>
          <w:p w:rsidR="00000000" w:rsidRPr="00D96745" w:rsidP="00D96745">
            <w:pPr>
              <w:pStyle w:val="ListBullet"/>
            </w:pPr>
            <w:r w:rsidRPr="00D96745">
              <w:t>equi</w:t>
            </w:r>
            <w:r w:rsidRPr="00D96745">
              <w:t>pment/plant isolation techniques</w:t>
            </w:r>
          </w:p>
          <w:p w:rsidR="00000000" w:rsidRPr="00D96745" w:rsidP="00D96745">
            <w:pPr>
              <w:pStyle w:val="ListBullet"/>
            </w:pPr>
            <w:r w:rsidRPr="00D96745">
              <w:t>health hazards associated with lighting</w:t>
            </w:r>
          </w:p>
          <w:p w:rsidR="00000000" w:rsidRPr="00D96745" w:rsidP="00D96745">
            <w:pPr>
              <w:pStyle w:val="ListBullet"/>
            </w:pPr>
            <w:r w:rsidRPr="00D96745">
              <w:t>health hazards associated with vibration</w:t>
            </w:r>
          </w:p>
          <w:p w:rsidR="00000000" w:rsidRPr="00D96745" w:rsidP="00D96745">
            <w:pPr>
              <w:pStyle w:val="ListBullet"/>
            </w:pPr>
            <w:r w:rsidRPr="00D96745">
              <w:t>health hazards associated with noise</w:t>
            </w:r>
          </w:p>
          <w:p w:rsidR="00000000" w:rsidRPr="00D96745" w:rsidP="00D96745">
            <w:pPr>
              <w:pStyle w:val="ListBullet"/>
            </w:pPr>
            <w:r w:rsidRPr="00D96745">
              <w:t>mine transport network design and planning requirements</w:t>
            </w:r>
          </w:p>
          <w:p w:rsidR="00000000" w:rsidRPr="00D96745" w:rsidP="00D96745">
            <w:pPr>
              <w:pStyle w:val="ListBullet"/>
            </w:pPr>
            <w:r w:rsidRPr="00D96745">
              <w:t>conventional signage techniques</w:t>
            </w:r>
          </w:p>
          <w:p w:rsidR="00000000" w:rsidRPr="00D96745" w:rsidP="00D96745">
            <w:pPr>
              <w:pStyle w:val="ListBullet"/>
            </w:pPr>
            <w:r w:rsidRPr="00D96745">
              <w:t>area isolation te</w:t>
            </w:r>
            <w:r w:rsidRPr="00D96745">
              <w:t>chniques</w:t>
            </w:r>
          </w:p>
          <w:p w:rsidR="00000000" w:rsidRPr="00D96745" w:rsidP="00D96745">
            <w:pPr>
              <w:pStyle w:val="ListBullet"/>
            </w:pPr>
            <w:r w:rsidRPr="00D96745">
              <w:t>health and hygiene training requirements and systems</w:t>
            </w:r>
          </w:p>
        </w:tc>
      </w:tr>
    </w:tbl>
    <w:p w:rsidR="00000000" w:rsidRPr="00D96745" w:rsidP="00D96745">
      <w:pPr>
        <w:pStyle w:val="BodyText"/>
      </w:pPr>
    </w:p>
    <w:p w:rsidR="00000000" w:rsidRPr="00D96745" w:rsidP="00D96745">
      <w:pPr>
        <w:pStyle w:val="AllowPageBreak"/>
      </w:pPr>
    </w:p>
    <w:p w:rsidR="00000000" w:rsidRPr="00D96745" w:rsidP="00D96745">
      <w:pPr>
        <w:pStyle w:val="Heading1"/>
      </w:pPr>
      <w:bookmarkStart w:id="10" w:name="O_132732"/>
      <w:bookmarkEnd w:id="10"/>
      <w:r w:rsidRPr="00D96745">
        <w:t>Evidence Guide</w:t>
      </w:r>
    </w:p>
    <w:tbl>
      <w:tblPr>
        <w:tblW w:w="0" w:type="auto"/>
        <w:tblLayout w:type="fixed"/>
        <w:tblCellMar>
          <w:left w:w="62" w:type="dxa"/>
          <w:right w:w="62" w:type="dxa"/>
        </w:tblCellMar>
        <w:tblLook w:val="0000"/>
      </w:tblPr>
      <w:tblGrid>
        <w:gridCol w:w="3448"/>
        <w:gridCol w:w="5074"/>
      </w:tblGrid>
      <w:tr w:rsidTr="00E610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t xml:space="preserve">The evidence guide provides advice on assessment and must be read in conjunction with the performance criteria, required skills and knowledge, </w:t>
            </w:r>
            <w:r w:rsidRPr="00D96745">
              <w:t>range statement and the Assessment Guidelines for the Training Package.</w:t>
            </w:r>
          </w:p>
        </w:tc>
      </w:tr>
      <w:tr w:rsidTr="00E610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p>
        </w:tc>
      </w:tr>
      <w:tr w:rsidTr="00E610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BodyText"/>
            </w:pPr>
            <w:r w:rsidRPr="00D96745">
              <w:t>The evidence required to demonstrate competency in this unit must be relevant to worksite operations and satisfy all of the requirements of the performance criteria, required skills and knowledge and the range statement of this unit and include evidence of</w:t>
            </w:r>
            <w:r w:rsidRPr="00D96745">
              <w:t xml:space="preserve"> the following:</w:t>
            </w:r>
          </w:p>
          <w:p w:rsidR="00000000" w:rsidRPr="00D96745" w:rsidP="00D96745">
            <w:pPr>
              <w:pStyle w:val="ListBullet"/>
            </w:pPr>
            <w:r w:rsidRPr="00D96745">
              <w:t>knowledge of the requirements, procedures and instructions for the incorporation of health and hygiene requirements into mine management</w:t>
            </w:r>
          </w:p>
          <w:p w:rsidR="00000000" w:rsidRPr="00D96745" w:rsidP="00D96745">
            <w:pPr>
              <w:pStyle w:val="ListBullet"/>
            </w:pPr>
            <w:r w:rsidRPr="00D96745">
              <w:t>implementation of procedures and techniques for the safe, effective and efficient incorporation of hea</w:t>
            </w:r>
            <w:r w:rsidRPr="00D96745">
              <w:t xml:space="preserve">lth and hygiene factors into mine management </w:t>
            </w:r>
          </w:p>
          <w:p w:rsidR="00000000" w:rsidRPr="00D96745" w:rsidP="00D96745">
            <w:pPr>
              <w:pStyle w:val="ListBullet"/>
            </w:pPr>
            <w:r w:rsidRPr="00D96745">
              <w:t>the identification of the relevant information and scope of the work required to meet the required outcomes</w:t>
            </w:r>
          </w:p>
          <w:p w:rsidR="00000000" w:rsidRPr="00D96745" w:rsidP="00D96745">
            <w:pPr>
              <w:pStyle w:val="ListBullet"/>
            </w:pPr>
            <w:r w:rsidRPr="00D96745">
              <w:t>the identification of viable program options and the selection of programs that best meet the required</w:t>
            </w:r>
            <w:r w:rsidRPr="00D96745">
              <w:t xml:space="preserve"> outcomes</w:t>
            </w:r>
          </w:p>
          <w:p w:rsidR="00000000" w:rsidRPr="00D96745" w:rsidP="00D96745">
            <w:pPr>
              <w:pStyle w:val="ListBullet"/>
            </w:pPr>
            <w:r w:rsidRPr="00D96745">
              <w:t>working with others to incorporate health and hygiene requirements into mine management</w:t>
            </w:r>
          </w:p>
          <w:p w:rsidR="00000000" w:rsidP="00D96745">
            <w:pPr>
              <w:pStyle w:val="ListBullet"/>
              <w:rPr>
                <w:lang w:val="en-NZ"/>
              </w:rPr>
            </w:pPr>
            <w:r w:rsidRPr="00D96745">
              <w:t>timely completion of the incorporation of health and hygiene requirements into mine management</w:t>
            </w:r>
          </w:p>
        </w:tc>
      </w:tr>
      <w:tr w:rsidTr="00E610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This unit mu</w:t>
            </w:r>
            <w:r w:rsidRPr="00D96745">
              <w:t xml:space="preserve">st be assessed in the context of the work environment. Where personal safety or environmental damage are limiting factors, assessment may occur in a simulated environment provided it is realistic and sufficiently rigorous to cover all aspects of workplace </w:t>
            </w:r>
            <w:r w:rsidRPr="00D96745">
              <w:t>performance, including task skills, task management skills, contingency management skills and job role environment skills.</w:t>
            </w:r>
          </w:p>
          <w:p w:rsidR="00000000" w:rsidRPr="00D96745" w:rsidP="00D96745">
            <w:pPr>
              <w:pStyle w:val="ListBullet"/>
            </w:pPr>
            <w:r w:rsidRPr="00D96745">
              <w:t>The assessment environment should not disadvantage the participant. For example, language, literacy and numeracy demands of assessmen</w:t>
            </w:r>
            <w:r w:rsidRPr="00D96745">
              <w:t xml:space="preserve">t should not be greater than those required on the job. </w:t>
            </w:r>
          </w:p>
          <w:p w:rsidR="00000000" w:rsidRPr="00D96745" w:rsidP="00D96745">
            <w:pPr>
              <w:pStyle w:val="ListBullet"/>
            </w:pPr>
            <w:r w:rsidRPr="00D96745">
              <w:t>Customisation of assessment and delivery environment to sensitively accommodate cultural diversity.</w:t>
            </w:r>
          </w:p>
          <w:p w:rsidR="00000000" w:rsidRPr="00D96745" w:rsidP="00D96745">
            <w:pPr>
              <w:pStyle w:val="ListBullet"/>
            </w:pPr>
            <w:r w:rsidRPr="00D96745">
              <w:t xml:space="preserve">Aboriginal people and other people from a non English speaking background may have second language </w:t>
            </w:r>
            <w:r w:rsidRPr="00D96745">
              <w:t>issues.</w:t>
            </w:r>
          </w:p>
          <w:p w:rsidR="00000000" w:rsidRPr="00D96745" w:rsidP="00D96745">
            <w:pPr>
              <w:pStyle w:val="ListBullet"/>
            </w:pPr>
            <w:r w:rsidRPr="00D96745">
              <w:t>Assessment of this competency requires typical resources normally used in a civil works environment. Selection and use of resources for particular work sites may differ due to site circumstances.</w:t>
            </w:r>
          </w:p>
          <w:p w:rsidR="00000000" w:rsidRPr="00D96745" w:rsidP="00D96745">
            <w:pPr>
              <w:pStyle w:val="ListBullet"/>
            </w:pPr>
            <w:r w:rsidRPr="00D96745">
              <w:t xml:space="preserve">Where applicable, physical resources should include </w:t>
            </w:r>
            <w:r w:rsidRPr="00D96745">
              <w:t xml:space="preserve">equipment modified for people with disabilities. </w:t>
            </w:r>
          </w:p>
          <w:p w:rsidR="00000000" w:rsidP="00D96745">
            <w:pPr>
              <w:pStyle w:val="ListBullet"/>
              <w:rPr>
                <w:lang w:val="en-NZ"/>
              </w:rPr>
            </w:pPr>
            <w:r w:rsidRPr="00D96745">
              <w:t>Access must be provided to appropriate learning and/or assessment support when required.</w:t>
            </w:r>
          </w:p>
        </w:tc>
      </w:tr>
      <w:tr w:rsidTr="00E610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BodyText"/>
            </w:pPr>
            <w:r w:rsidRPr="00D96745">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D96745" w:rsidP="00D96745">
            <w:pPr>
              <w:pStyle w:val="ListBullet"/>
            </w:pPr>
            <w:r w:rsidRPr="00D96745">
              <w:t xml:space="preserve">written and/or </w:t>
            </w:r>
            <w:r w:rsidRPr="00D96745">
              <w:t xml:space="preserve">oral assessment of the candidate's required knowledge </w:t>
            </w:r>
          </w:p>
          <w:p w:rsidR="00000000" w:rsidRPr="00D96745" w:rsidP="00D96745">
            <w:pPr>
              <w:pStyle w:val="ListBullet"/>
            </w:pPr>
            <w:r w:rsidRPr="00D96745">
              <w:t>observed, documented and/or first hand testimonial evidence of the candidate's:</w:t>
            </w:r>
          </w:p>
          <w:p w:rsidR="00000000" w:rsidRPr="00D96745" w:rsidP="00D96745">
            <w:pPr>
              <w:pStyle w:val="ListBullet2"/>
            </w:pPr>
            <w:r w:rsidRPr="00D96745">
              <w:t>implementation of appropriate procedures and techniques for the safe, effective and efficient achievement of the require</w:t>
            </w:r>
            <w:r w:rsidRPr="00D96745">
              <w:t>d outcomes</w:t>
            </w:r>
          </w:p>
          <w:p w:rsidR="00000000" w:rsidRPr="00D96745" w:rsidP="00D96745">
            <w:pPr>
              <w:pStyle w:val="ListBullet2"/>
            </w:pPr>
            <w:r w:rsidRPr="00D96745">
              <w:t xml:space="preserve">identification of the relevant information and scope of the work required </w:t>
            </w:r>
          </w:p>
          <w:p w:rsidR="00000000" w:rsidRPr="00D96745" w:rsidP="00D96745">
            <w:pPr>
              <w:pStyle w:val="ListBullet2"/>
            </w:pPr>
            <w:r w:rsidRPr="00D96745">
              <w:t>identification of viable options and the selection of options that best meet the required outcomes</w:t>
            </w:r>
          </w:p>
          <w:p w:rsidR="00000000" w:rsidRPr="00D96745" w:rsidP="00D96745">
            <w:pPr>
              <w:pStyle w:val="ListBullet2"/>
            </w:pPr>
            <w:r w:rsidRPr="00D96745">
              <w:t>consistently achieving the required outcomes</w:t>
            </w:r>
          </w:p>
          <w:p w:rsidR="00000000" w:rsidRPr="00D96745" w:rsidP="00D96745">
            <w:pPr>
              <w:pStyle w:val="ListBullet"/>
            </w:pPr>
            <w:r w:rsidRPr="00D96745">
              <w:t>first hand testimonial and documentary evidence of the candidate's:</w:t>
            </w:r>
          </w:p>
          <w:p w:rsidR="00000000" w:rsidRPr="00D96745" w:rsidP="00D96745">
            <w:pPr>
              <w:pStyle w:val="ListBullet2"/>
            </w:pPr>
            <w:r w:rsidRPr="00D96745">
              <w:t xml:space="preserve">working with others to incorporate health and hygiene requirements into mine management </w:t>
            </w:r>
          </w:p>
          <w:p w:rsidR="00000000" w:rsidRPr="00D96745" w:rsidP="00D96745">
            <w:pPr>
              <w:pStyle w:val="ListBullet2"/>
            </w:pPr>
            <w:r w:rsidRPr="00D96745">
              <w:t>consistent and timely gaining of approval of health and hygiene requirements in mine management</w:t>
            </w:r>
          </w:p>
          <w:p w:rsidR="00000000" w:rsidP="00D96745">
            <w:pPr>
              <w:pStyle w:val="ListBullet2"/>
              <w:rPr>
                <w:lang w:val="en-NZ"/>
              </w:rPr>
            </w:pPr>
            <w:r w:rsidRPr="00D96745">
              <w:t>pr</w:t>
            </w:r>
            <w:r w:rsidRPr="00D96745">
              <w:t>ovision of clear, timely required support and advice on the application of health and hygiene requirements in mine management</w:t>
            </w:r>
          </w:p>
        </w:tc>
      </w:tr>
      <w:tr w:rsidTr="00E610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BodyText"/>
            </w:pPr>
            <w:r w:rsidRPr="00D96745">
              <w:t>Consult the SkillsDMC User Guide for further information on assessment including access and equity issues.</w:t>
            </w:r>
          </w:p>
        </w:tc>
      </w:tr>
    </w:tbl>
    <w:p w:rsidR="00000000" w:rsidRPr="00D96745" w:rsidP="00D96745">
      <w:pPr>
        <w:pStyle w:val="BodyText"/>
      </w:pPr>
    </w:p>
    <w:p w:rsidR="00000000" w:rsidRPr="00D96745" w:rsidP="00D96745">
      <w:pPr>
        <w:pStyle w:val="AllowPageBreak"/>
      </w:pPr>
    </w:p>
    <w:p w:rsidR="00000000" w:rsidRPr="00D96745" w:rsidP="00D96745">
      <w:pPr>
        <w:pStyle w:val="Heading1"/>
      </w:pPr>
      <w:bookmarkStart w:id="11" w:name="O_132733"/>
      <w:bookmarkEnd w:id="11"/>
      <w:r w:rsidRPr="00D96745">
        <w:t>Range Statement</w:t>
      </w:r>
    </w:p>
    <w:tbl>
      <w:tblPr>
        <w:tblW w:w="0" w:type="auto"/>
        <w:tblLayout w:type="fixed"/>
        <w:tblCellMar>
          <w:left w:w="62" w:type="dxa"/>
          <w:right w:w="62" w:type="dxa"/>
        </w:tblCellMar>
        <w:tblLook w:val="0000"/>
      </w:tblPr>
      <w:tblGrid>
        <w:gridCol w:w="3492"/>
        <w:gridCol w:w="5030"/>
      </w:tblGrid>
      <w:tr w:rsidTr="00E610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t>The range statement relates to the unit of competency as a whole. It allows for different work environments and si</w:t>
            </w:r>
            <w:r w:rsidRPr="00D96745">
              <w:t>tuations that may affect performance. Bold italicised wording, if used in the performance criteria, is detailed below. Essential operating conditions that may be present with training and assessment (depending on the work situation, needs of the candidate,</w:t>
            </w:r>
            <w:r w:rsidRPr="00D96745">
              <w:t xml:space="preserve"> accessibility of the item, and local industry and regional contexts) may also be included.</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BodyText"/>
            </w:pPr>
            <w:r w:rsidRPr="00D96745">
              <w:rPr>
                <w:rStyle w:val="SpecialBold"/>
              </w:rPr>
              <w:t>Relevant compliance documentation</w:t>
            </w:r>
          </w:p>
          <w:p w:rsidR="00000000" w:rsidP="00D96745">
            <w:pPr>
              <w:pStyle w:val="BodyText"/>
              <w:rPr>
                <w:lang w:val="en-NZ"/>
              </w:rPr>
            </w:pPr>
            <w:r w:rsidRPr="00D96745">
              <w:t>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legislative, organisation and site requirements and procedures</w:t>
            </w:r>
          </w:p>
          <w:p w:rsidR="00000000" w:rsidRPr="00D96745" w:rsidP="00D96745">
            <w:pPr>
              <w:pStyle w:val="ListBullet"/>
            </w:pPr>
            <w:r w:rsidRPr="00D96745">
              <w:t xml:space="preserve">manufacturer's guidelines and specifications </w:t>
            </w:r>
          </w:p>
          <w:p w:rsidR="00000000" w:rsidRPr="00D96745" w:rsidP="00D96745">
            <w:pPr>
              <w:pStyle w:val="ListBullet"/>
            </w:pPr>
            <w:r w:rsidRPr="00D96745">
              <w:t>Australian standards</w:t>
            </w:r>
          </w:p>
          <w:p w:rsidR="00000000" w:rsidRPr="00D96745" w:rsidP="00D96745">
            <w:pPr>
              <w:pStyle w:val="ListBullet"/>
            </w:pPr>
            <w:r w:rsidRPr="00D96745">
              <w:t>code of practice</w:t>
            </w:r>
          </w:p>
          <w:p w:rsidR="00000000" w:rsidRPr="00D96745" w:rsidP="00D96745">
            <w:pPr>
              <w:pStyle w:val="ListBullet"/>
            </w:pPr>
            <w:r w:rsidRPr="00D96745">
              <w:t>Employment and workplace relations legislation</w:t>
            </w:r>
          </w:p>
          <w:p w:rsidR="00000000" w:rsidP="00D96745">
            <w:pPr>
              <w:pStyle w:val="ListBullet"/>
              <w:rPr>
                <w:lang w:val="en-NZ"/>
              </w:rPr>
            </w:pPr>
            <w:r w:rsidRPr="00D96745">
              <w:t>Equal Employment Opportunity and Disability Discrimination legislation</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Health and hygiene</w:t>
            </w:r>
            <w:r w:rsidRPr="00D96745">
              <w:t xml:space="preserve"> factors for inclusion in safety systems and plans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policy</w:t>
            </w:r>
          </w:p>
          <w:p w:rsidR="00000000" w:rsidRPr="00D96745" w:rsidP="00D96745">
            <w:pPr>
              <w:pStyle w:val="ListBullet"/>
            </w:pPr>
            <w:r w:rsidRPr="00D96745">
              <w:t>accountabi</w:t>
            </w:r>
            <w:r w:rsidRPr="00D96745">
              <w:t>lity</w:t>
            </w:r>
          </w:p>
          <w:p w:rsidR="00000000" w:rsidRPr="00D96745" w:rsidP="00D96745">
            <w:pPr>
              <w:pStyle w:val="ListBullet"/>
            </w:pPr>
            <w:r w:rsidRPr="00D96745">
              <w:t>supervision</w:t>
            </w:r>
          </w:p>
          <w:p w:rsidR="00000000" w:rsidRPr="00D96745" w:rsidP="00D96745">
            <w:pPr>
              <w:pStyle w:val="ListBullet"/>
            </w:pPr>
            <w:r w:rsidRPr="00D96745">
              <w:t>workforce involvement</w:t>
            </w:r>
          </w:p>
          <w:p w:rsidR="00000000" w:rsidRPr="00D96745" w:rsidP="00D96745">
            <w:pPr>
              <w:pStyle w:val="ListBullet"/>
            </w:pPr>
            <w:r w:rsidRPr="00D96745">
              <w:t>physical environment</w:t>
            </w:r>
          </w:p>
          <w:p w:rsidR="00000000" w:rsidRPr="00D96745" w:rsidP="00D96745">
            <w:pPr>
              <w:pStyle w:val="ListBullet"/>
            </w:pPr>
            <w:r w:rsidRPr="00D96745">
              <w:t>risk assessment practices</w:t>
            </w:r>
          </w:p>
          <w:p w:rsidR="00000000" w:rsidRPr="00D96745" w:rsidP="00D96745">
            <w:pPr>
              <w:pStyle w:val="ListBullet"/>
            </w:pPr>
            <w:r w:rsidRPr="00D96745">
              <w:t>work planning</w:t>
            </w:r>
          </w:p>
          <w:p w:rsidR="00000000" w:rsidRPr="00D96745" w:rsidP="00D96745">
            <w:pPr>
              <w:pStyle w:val="ListBullet"/>
            </w:pPr>
            <w:r w:rsidRPr="00D96745">
              <w:t>external information</w:t>
            </w:r>
          </w:p>
          <w:p w:rsidR="00000000" w:rsidRPr="00D96745" w:rsidP="00D96745">
            <w:pPr>
              <w:pStyle w:val="ListBullet"/>
            </w:pPr>
            <w:r w:rsidRPr="00D96745">
              <w:t xml:space="preserve">medical / first-aid </w:t>
            </w:r>
          </w:p>
          <w:p w:rsidR="00000000" w:rsidP="00D96745">
            <w:pPr>
              <w:pStyle w:val="ListBullet"/>
              <w:rPr>
                <w:lang w:val="en-NZ"/>
              </w:rPr>
            </w:pPr>
            <w:r w:rsidRPr="00D96745">
              <w:t>rehabilitation</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The causal chain and focus of common disease</w:t>
            </w:r>
            <w:r w:rsidRPr="00D96745">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basic cell structure</w:t>
            </w:r>
          </w:p>
          <w:p w:rsidR="00000000" w:rsidRPr="00D96745" w:rsidP="00D96745">
            <w:pPr>
              <w:pStyle w:val="ListBullet"/>
            </w:pPr>
            <w:r w:rsidRPr="00D96745">
              <w:t>basic DNA</w:t>
            </w:r>
          </w:p>
          <w:p w:rsidR="00000000" w:rsidRPr="00D96745" w:rsidP="00D96745">
            <w:pPr>
              <w:pStyle w:val="ListBullet"/>
            </w:pPr>
            <w:r w:rsidRPr="00D96745">
              <w:t>sites where toxic substances can cause disease</w:t>
            </w:r>
          </w:p>
          <w:p w:rsidR="00000000" w:rsidRPr="00D96745" w:rsidP="00D96745">
            <w:pPr>
              <w:pStyle w:val="ListBullet"/>
            </w:pPr>
            <w:r w:rsidRPr="00D96745">
              <w:t>routes of entry</w:t>
            </w:r>
          </w:p>
          <w:p w:rsidR="00000000" w:rsidRPr="00D96745" w:rsidP="00D96745">
            <w:pPr>
              <w:pStyle w:val="ListBullet"/>
            </w:pPr>
            <w:r w:rsidRPr="00D96745">
              <w:t xml:space="preserve">routes of exit </w:t>
            </w:r>
          </w:p>
          <w:p w:rsidR="00000000" w:rsidRPr="00D96745" w:rsidP="00D96745">
            <w:pPr>
              <w:pStyle w:val="ListBullet"/>
            </w:pPr>
            <w:r w:rsidRPr="00D96745">
              <w:t>physic injuries</w:t>
            </w:r>
          </w:p>
          <w:p w:rsidR="00000000" w:rsidRPr="00D96745" w:rsidP="00D96745">
            <w:pPr>
              <w:pStyle w:val="ListBullet"/>
            </w:pPr>
            <w:r w:rsidRPr="00D96745">
              <w:t>routes of entry for disease, including:</w:t>
            </w:r>
          </w:p>
          <w:p w:rsidR="00000000" w:rsidRPr="00D96745" w:rsidP="00D96745">
            <w:pPr>
              <w:pStyle w:val="ListBullet2"/>
            </w:pPr>
            <w:r w:rsidRPr="00D96745">
              <w:t>the mechanisms covering inhalation</w:t>
            </w:r>
          </w:p>
          <w:p w:rsidR="00000000" w:rsidRPr="00D96745" w:rsidP="00D96745">
            <w:pPr>
              <w:pStyle w:val="ListBullet2"/>
            </w:pPr>
            <w:r w:rsidRPr="00D96745">
              <w:t xml:space="preserve">absorption </w:t>
            </w:r>
          </w:p>
          <w:p w:rsidR="00000000" w:rsidP="00D96745">
            <w:pPr>
              <w:pStyle w:val="ListBullet"/>
              <w:rPr>
                <w:lang w:val="en-NZ"/>
              </w:rPr>
            </w:pPr>
            <w:r w:rsidRPr="00D96745">
              <w:t>ingestion</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Common disease</w:t>
            </w:r>
            <w:r w:rsidRPr="00D96745">
              <w:t xml:space="preserve"> may include the fundamental causes and effects of:</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lung disease</w:t>
            </w:r>
          </w:p>
          <w:p w:rsidR="00000000" w:rsidRPr="00D96745" w:rsidP="00D96745">
            <w:pPr>
              <w:pStyle w:val="ListBullet"/>
            </w:pPr>
            <w:r w:rsidRPr="00D96745">
              <w:t>chronic bronchitis</w:t>
            </w:r>
          </w:p>
          <w:p w:rsidR="00000000" w:rsidRPr="00D96745" w:rsidP="00D96745">
            <w:pPr>
              <w:pStyle w:val="ListBullet"/>
            </w:pPr>
            <w:r w:rsidRPr="00D96745">
              <w:t>emphysema</w:t>
            </w:r>
          </w:p>
          <w:p w:rsidR="00000000" w:rsidRPr="00D96745" w:rsidP="00D96745">
            <w:pPr>
              <w:pStyle w:val="ListBullet"/>
            </w:pPr>
            <w:r w:rsidRPr="00D96745">
              <w:t>heart disease</w:t>
            </w:r>
          </w:p>
          <w:p w:rsidR="00000000" w:rsidRPr="00D96745" w:rsidP="00D96745">
            <w:pPr>
              <w:pStyle w:val="ListBullet"/>
            </w:pPr>
            <w:r w:rsidRPr="00D96745">
              <w:t>pulmonary oedema</w:t>
            </w:r>
          </w:p>
          <w:p w:rsidR="00000000" w:rsidRPr="00D96745" w:rsidP="00D96745">
            <w:pPr>
              <w:pStyle w:val="ListBullet"/>
            </w:pPr>
            <w:r w:rsidRPr="00D96745">
              <w:t>pulmonary fibrosis</w:t>
            </w:r>
          </w:p>
          <w:p w:rsidR="00000000" w:rsidRPr="00D96745" w:rsidP="00D96745">
            <w:pPr>
              <w:pStyle w:val="ListBullet"/>
            </w:pPr>
            <w:r w:rsidRPr="00D96745">
              <w:t>cancers</w:t>
            </w:r>
          </w:p>
          <w:p w:rsidR="00000000" w:rsidRPr="00D96745" w:rsidP="00D96745">
            <w:pPr>
              <w:pStyle w:val="ListBullet"/>
            </w:pPr>
            <w:r w:rsidRPr="00D96745">
              <w:t>hypersensitivity</w:t>
            </w:r>
          </w:p>
          <w:p w:rsidR="00000000" w:rsidRPr="00D96745" w:rsidP="00D96745">
            <w:pPr>
              <w:pStyle w:val="ListBullet"/>
            </w:pPr>
            <w:r w:rsidRPr="00D96745">
              <w:t>occupational asthma</w:t>
            </w:r>
          </w:p>
          <w:p w:rsidR="00000000" w:rsidRPr="00D96745" w:rsidP="00D96745">
            <w:pPr>
              <w:pStyle w:val="ListBullet"/>
            </w:pPr>
            <w:r w:rsidRPr="00D96745">
              <w:t>alveoli tis</w:t>
            </w:r>
          </w:p>
          <w:p w:rsidR="00000000" w:rsidRPr="00D96745" w:rsidP="00D96745">
            <w:pPr>
              <w:pStyle w:val="ListBullet"/>
            </w:pPr>
            <w:r w:rsidRPr="00D96745">
              <w:t>dermatitis</w:t>
            </w:r>
          </w:p>
          <w:p w:rsidR="00000000" w:rsidRPr="00D96745" w:rsidP="00D96745">
            <w:pPr>
              <w:pStyle w:val="ListBullet"/>
            </w:pPr>
            <w:r w:rsidRPr="00D96745">
              <w:t>allergic contact dermatitis</w:t>
            </w:r>
          </w:p>
          <w:p w:rsidR="00000000" w:rsidRPr="00D96745" w:rsidP="00D96745">
            <w:pPr>
              <w:pStyle w:val="ListBullet"/>
            </w:pPr>
            <w:r w:rsidRPr="00D96745">
              <w:t>skin cancer</w:t>
            </w:r>
          </w:p>
          <w:p w:rsidR="00000000" w:rsidRPr="00D96745" w:rsidP="00D96745">
            <w:pPr>
              <w:pStyle w:val="ListBullet"/>
            </w:pPr>
            <w:r w:rsidRPr="00D96745">
              <w:t>poisoning</w:t>
            </w:r>
          </w:p>
          <w:p w:rsidR="00000000" w:rsidRPr="00D96745" w:rsidP="00D96745">
            <w:pPr>
              <w:pStyle w:val="ListBullet"/>
            </w:pPr>
            <w:r w:rsidRPr="00D96745">
              <w:t xml:space="preserve">nervous system disease </w:t>
            </w:r>
          </w:p>
          <w:p w:rsidR="00000000" w:rsidP="00D96745">
            <w:pPr>
              <w:pStyle w:val="ListBullet"/>
              <w:rPr>
                <w:lang w:val="en-NZ"/>
              </w:rPr>
            </w:pPr>
            <w:r w:rsidRPr="00D96745">
              <w:t>circulatory system disease</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Common disease</w:t>
            </w:r>
            <w:r w:rsidRPr="00D96745">
              <w:t xml:space="preserve"> related to routes of exit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liver</w:t>
            </w:r>
          </w:p>
          <w:p w:rsidR="00000000" w:rsidRPr="00D96745" w:rsidP="00D96745">
            <w:pPr>
              <w:pStyle w:val="ListBullet"/>
            </w:pPr>
            <w:r w:rsidRPr="00D96745">
              <w:t>kidney</w:t>
            </w:r>
          </w:p>
          <w:p w:rsidR="00000000" w:rsidRPr="00D96745" w:rsidP="00D96745">
            <w:pPr>
              <w:pStyle w:val="ListBullet"/>
            </w:pPr>
            <w:r w:rsidRPr="00D96745">
              <w:t>bladder</w:t>
            </w:r>
          </w:p>
          <w:p w:rsidR="00000000" w:rsidRPr="00D96745" w:rsidP="00D96745">
            <w:pPr>
              <w:pStyle w:val="ListBullet"/>
            </w:pPr>
            <w:r w:rsidRPr="00D96745">
              <w:t xml:space="preserve">reproductive systems </w:t>
            </w:r>
          </w:p>
          <w:p w:rsidR="00000000" w:rsidP="00D96745">
            <w:pPr>
              <w:pStyle w:val="ListBullet"/>
              <w:rPr>
                <w:lang w:val="en-NZ"/>
              </w:rPr>
            </w:pPr>
            <w:r w:rsidRPr="00D96745">
              <w:t>cover the latency potential</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Stressors</w:t>
            </w:r>
            <w:r w:rsidRPr="00D96745">
              <w:t xml:space="preserve"> (cause of stress)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environmental factors</w:t>
            </w:r>
          </w:p>
          <w:p w:rsidR="00000000" w:rsidRPr="00D96745" w:rsidP="00D96745">
            <w:pPr>
              <w:pStyle w:val="ListBullet"/>
            </w:pPr>
            <w:r w:rsidRPr="00D96745">
              <w:t>bad workplace design</w:t>
            </w:r>
          </w:p>
          <w:p w:rsidR="00000000" w:rsidRPr="00D96745" w:rsidP="00D96745">
            <w:pPr>
              <w:pStyle w:val="ListBullet"/>
            </w:pPr>
            <w:r w:rsidRPr="00D96745">
              <w:t>work hazards</w:t>
            </w:r>
          </w:p>
          <w:p w:rsidR="00000000" w:rsidRPr="00D96745" w:rsidP="00D96745">
            <w:pPr>
              <w:pStyle w:val="ListBullet"/>
            </w:pPr>
            <w:r w:rsidRPr="00D96745">
              <w:t>job design</w:t>
            </w:r>
          </w:p>
          <w:p w:rsidR="00000000" w:rsidRPr="00D96745" w:rsidP="00D96745">
            <w:pPr>
              <w:pStyle w:val="ListBullet"/>
            </w:pPr>
            <w:r w:rsidRPr="00D96745">
              <w:t>job monotony</w:t>
            </w:r>
          </w:p>
          <w:p w:rsidR="00000000" w:rsidRPr="00D96745" w:rsidP="00D96745">
            <w:pPr>
              <w:pStyle w:val="ListBullet"/>
            </w:pPr>
            <w:r w:rsidRPr="00D96745">
              <w:t>contractual conditions</w:t>
            </w:r>
          </w:p>
          <w:p w:rsidR="00000000" w:rsidRPr="00D96745" w:rsidP="00D96745">
            <w:pPr>
              <w:pStyle w:val="ListBullet"/>
            </w:pPr>
            <w:r w:rsidRPr="00D96745">
              <w:t>esteem values</w:t>
            </w:r>
          </w:p>
          <w:p w:rsidR="00000000" w:rsidRPr="00D96745" w:rsidP="00D96745">
            <w:pPr>
              <w:pStyle w:val="ListBullet"/>
            </w:pPr>
            <w:r w:rsidRPr="00D96745">
              <w:t>relationship difficulties</w:t>
            </w:r>
          </w:p>
          <w:p w:rsidR="00000000" w:rsidRPr="00D96745" w:rsidP="00D96745">
            <w:pPr>
              <w:pStyle w:val="ListBullet"/>
            </w:pPr>
            <w:r w:rsidRPr="00D96745">
              <w:t xml:space="preserve">lack of control </w:t>
            </w:r>
          </w:p>
          <w:p w:rsidR="00000000" w:rsidP="00D96745">
            <w:pPr>
              <w:pStyle w:val="ListBullet"/>
              <w:rPr>
                <w:lang w:val="en-NZ"/>
              </w:rPr>
            </w:pPr>
            <w:r w:rsidRPr="00D96745">
              <w:t>physical impairments</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Stress effects</w:t>
            </w:r>
            <w:r w:rsidRPr="00D96745">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fatigue</w:t>
            </w:r>
          </w:p>
          <w:p w:rsidR="00000000" w:rsidRPr="00D96745" w:rsidP="00D96745">
            <w:pPr>
              <w:pStyle w:val="ListBullet"/>
            </w:pPr>
            <w:r w:rsidRPr="00D96745">
              <w:t>anxiety</w:t>
            </w:r>
          </w:p>
          <w:p w:rsidR="00000000" w:rsidRPr="00D96745" w:rsidP="00D96745">
            <w:pPr>
              <w:pStyle w:val="ListBullet"/>
            </w:pPr>
            <w:r w:rsidRPr="00D96745">
              <w:t>hypertension</w:t>
            </w:r>
          </w:p>
          <w:p w:rsidR="00000000" w:rsidRPr="00D96745" w:rsidP="00D96745">
            <w:pPr>
              <w:pStyle w:val="ListBullet"/>
            </w:pPr>
            <w:r w:rsidRPr="00D96745">
              <w:t>depression</w:t>
            </w:r>
          </w:p>
          <w:p w:rsidR="00000000" w:rsidRPr="00D96745" w:rsidP="00D96745">
            <w:pPr>
              <w:pStyle w:val="ListBullet"/>
            </w:pPr>
            <w:r w:rsidRPr="00D96745">
              <w:t xml:space="preserve">hostility and aggression </w:t>
            </w:r>
          </w:p>
          <w:p w:rsidR="00000000" w:rsidRPr="00D96745" w:rsidP="00D96745">
            <w:pPr>
              <w:pStyle w:val="ListBullet"/>
            </w:pPr>
            <w:r w:rsidRPr="00D96745">
              <w:t>psychosomatic complaints</w:t>
            </w:r>
          </w:p>
          <w:p w:rsidR="00000000" w:rsidRPr="00D96745" w:rsidP="00D96745">
            <w:pPr>
              <w:pStyle w:val="ListBullet"/>
            </w:pPr>
            <w:r w:rsidRPr="00D96745">
              <w:t>neuroses</w:t>
            </w:r>
          </w:p>
          <w:p w:rsidR="00000000" w:rsidRPr="00D96745" w:rsidP="00D96745">
            <w:pPr>
              <w:pStyle w:val="ListBullet"/>
            </w:pPr>
            <w:r w:rsidRPr="00D96745">
              <w:t>They may be associated/linked with:</w:t>
            </w:r>
          </w:p>
          <w:p w:rsidR="00000000" w:rsidRPr="00D96745" w:rsidP="00D96745">
            <w:pPr>
              <w:pStyle w:val="ListBullet"/>
            </w:pPr>
            <w:r w:rsidRPr="00D96745">
              <w:t>bronchial asthma</w:t>
            </w:r>
          </w:p>
          <w:p w:rsidR="00000000" w:rsidRPr="00D96745" w:rsidP="00D96745">
            <w:pPr>
              <w:pStyle w:val="ListBullet"/>
            </w:pPr>
            <w:r w:rsidRPr="00D96745">
              <w:t>nervous rashes</w:t>
            </w:r>
          </w:p>
          <w:p w:rsidR="00000000" w:rsidRPr="00D96745" w:rsidP="00D96745">
            <w:pPr>
              <w:pStyle w:val="ListBullet"/>
            </w:pPr>
            <w:r w:rsidRPr="00D96745">
              <w:t xml:space="preserve">diabetes </w:t>
            </w:r>
          </w:p>
          <w:p w:rsidR="00000000" w:rsidP="00D96745">
            <w:pPr>
              <w:pStyle w:val="ListBullet"/>
              <w:rPr>
                <w:lang w:val="en-NZ"/>
              </w:rPr>
            </w:pPr>
            <w:r w:rsidRPr="00D96745">
              <w:t>some cancers</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Shift work</w:t>
            </w:r>
            <w:r w:rsidRPr="00D96745">
              <w:t xml:space="preserve"> responses are related to circadian rhythms (24 hour rhythms) and may result in:</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disturbed or inadequate sleep</w:t>
            </w:r>
          </w:p>
          <w:p w:rsidR="00000000" w:rsidRPr="00D96745" w:rsidP="00D96745">
            <w:pPr>
              <w:pStyle w:val="ListBullet"/>
            </w:pPr>
            <w:r w:rsidRPr="00D96745">
              <w:t>fatigue</w:t>
            </w:r>
          </w:p>
          <w:p w:rsidR="00000000" w:rsidRPr="00D96745" w:rsidP="00D96745">
            <w:pPr>
              <w:pStyle w:val="ListBullet"/>
            </w:pPr>
            <w:r w:rsidRPr="00D96745">
              <w:t>depression and neuroses</w:t>
            </w:r>
          </w:p>
          <w:p w:rsidR="00000000" w:rsidRPr="00D96745" w:rsidP="00D96745">
            <w:pPr>
              <w:pStyle w:val="ListBullet"/>
            </w:pPr>
            <w:r w:rsidRPr="00D96745">
              <w:t>dependence on drugs</w:t>
            </w:r>
          </w:p>
          <w:p w:rsidR="00000000" w:rsidRPr="00D96745" w:rsidP="00D96745">
            <w:pPr>
              <w:pStyle w:val="ListBullet"/>
            </w:pPr>
            <w:r w:rsidRPr="00D96745">
              <w:t xml:space="preserve">susceptibility to sickness </w:t>
            </w:r>
          </w:p>
          <w:p w:rsidR="00000000" w:rsidP="00D96745">
            <w:pPr>
              <w:pStyle w:val="ListBullet"/>
              <w:rPr>
                <w:lang w:val="en-NZ"/>
              </w:rPr>
            </w:pPr>
            <w:r w:rsidRPr="00D96745">
              <w:t>disturbed family and social life</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Drugs and substances</w:t>
            </w:r>
            <w:r w:rsidRPr="00D96745">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alcohol</w:t>
            </w:r>
          </w:p>
          <w:p w:rsidR="00000000" w:rsidRPr="00D96745" w:rsidP="00D96745">
            <w:pPr>
              <w:pStyle w:val="ListBullet"/>
            </w:pPr>
            <w:r w:rsidRPr="00D96745">
              <w:t>nicotine</w:t>
            </w:r>
          </w:p>
          <w:p w:rsidR="00000000" w:rsidRPr="00D96745" w:rsidP="00D96745">
            <w:pPr>
              <w:pStyle w:val="ListBullet"/>
            </w:pPr>
            <w:r w:rsidRPr="00D96745">
              <w:t>drugs and prescription</w:t>
            </w:r>
          </w:p>
          <w:p w:rsidR="00000000" w:rsidRPr="00D96745" w:rsidP="00D96745">
            <w:pPr>
              <w:pStyle w:val="ListBullet"/>
            </w:pPr>
            <w:r w:rsidRPr="00D96745">
              <w:t>other medicinal drugs</w:t>
            </w:r>
          </w:p>
          <w:p w:rsidR="00000000" w:rsidP="00D96745">
            <w:pPr>
              <w:pStyle w:val="ListBullet"/>
              <w:rPr>
                <w:lang w:val="en-NZ"/>
              </w:rPr>
            </w:pPr>
            <w:r w:rsidRPr="00D96745">
              <w:t>illicit drugs and substances</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Work injury recording systems</w:t>
            </w:r>
            <w:r w:rsidRPr="00D96745">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definitions (occupational injury, fatal injury, work days lost, employees, time frames)</w:t>
            </w:r>
          </w:p>
          <w:p w:rsidR="00000000" w:rsidRPr="00D96745" w:rsidP="00D96745">
            <w:pPr>
              <w:pStyle w:val="ListBullet"/>
            </w:pPr>
            <w:r w:rsidRPr="00D96745">
              <w:t>data management</w:t>
            </w:r>
          </w:p>
          <w:p w:rsidR="00000000" w:rsidRPr="00D96745" w:rsidP="00D96745">
            <w:pPr>
              <w:pStyle w:val="ListBullet"/>
            </w:pPr>
            <w:r w:rsidRPr="00D96745">
              <w:t>reporting parameters</w:t>
            </w:r>
          </w:p>
          <w:p w:rsidR="00000000" w:rsidRPr="00D96745" w:rsidP="00D96745">
            <w:pPr>
              <w:pStyle w:val="ListBullet"/>
            </w:pPr>
            <w:r w:rsidRPr="00D96745">
              <w:t>reporting</w:t>
            </w:r>
          </w:p>
          <w:p w:rsidR="00000000" w:rsidP="00D96745">
            <w:pPr>
              <w:pStyle w:val="ListBullet"/>
              <w:rPr>
                <w:lang w:val="en-NZ"/>
              </w:rPr>
            </w:pPr>
            <w:r w:rsidRPr="00D96745">
              <w:t>investigation</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Sanitation and hygiene</w:t>
            </w:r>
            <w:r w:rsidRPr="00D96745">
              <w:t xml:space="preserve"> infrastructure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systems fo</w:t>
            </w:r>
            <w:r w:rsidRPr="00D96745">
              <w:t>r water (potable) and waste water</w:t>
            </w:r>
          </w:p>
          <w:p w:rsidR="00000000" w:rsidRPr="00D96745" w:rsidP="00D96745">
            <w:pPr>
              <w:pStyle w:val="ListBullet"/>
            </w:pPr>
            <w:r w:rsidRPr="00D96745">
              <w:t>maintenance of cleanliness and sanitation</w:t>
            </w:r>
          </w:p>
          <w:p w:rsidR="00000000" w:rsidRPr="00D96745" w:rsidP="00D96745">
            <w:pPr>
              <w:pStyle w:val="ListBullet"/>
            </w:pPr>
            <w:r w:rsidRPr="00D96745">
              <w:t>toilets</w:t>
            </w:r>
          </w:p>
          <w:p w:rsidR="00000000" w:rsidRPr="00D96745" w:rsidP="00D96745">
            <w:pPr>
              <w:pStyle w:val="ListBullet"/>
            </w:pPr>
            <w:r w:rsidRPr="00D96745">
              <w:t>washing facilities</w:t>
            </w:r>
          </w:p>
          <w:p w:rsidR="00000000" w:rsidRPr="00D96745" w:rsidP="00D96745">
            <w:pPr>
              <w:pStyle w:val="ListBullet"/>
            </w:pPr>
            <w:r w:rsidRPr="00D96745">
              <w:t>hand basins</w:t>
            </w:r>
          </w:p>
          <w:p w:rsidR="00000000" w:rsidRPr="00D96745" w:rsidP="00D96745">
            <w:pPr>
              <w:pStyle w:val="ListBullet"/>
            </w:pPr>
            <w:r w:rsidRPr="00D96745">
              <w:t>crib rooms / dining areas</w:t>
            </w:r>
          </w:p>
          <w:p w:rsidR="00000000" w:rsidRPr="00D96745" w:rsidP="00D96745">
            <w:pPr>
              <w:pStyle w:val="ListBullet"/>
            </w:pPr>
            <w:r w:rsidRPr="00D96745">
              <w:t>shower / changing facilities</w:t>
            </w:r>
          </w:p>
          <w:p w:rsidR="00000000" w:rsidRPr="00D96745" w:rsidP="00D96745">
            <w:pPr>
              <w:pStyle w:val="ListBullet"/>
            </w:pPr>
            <w:r w:rsidRPr="00D96745">
              <w:t>vermin control and eradication</w:t>
            </w:r>
          </w:p>
          <w:p w:rsidR="00000000" w:rsidRPr="00D96745" w:rsidP="00D96745">
            <w:pPr>
              <w:pStyle w:val="ListBullet"/>
            </w:pPr>
            <w:r w:rsidRPr="00D96745">
              <w:t>drainage of stagnant water</w:t>
            </w:r>
          </w:p>
          <w:p w:rsidR="00000000" w:rsidRPr="00D96745" w:rsidP="00D96745">
            <w:pPr>
              <w:pStyle w:val="ListBullet"/>
            </w:pPr>
            <w:r w:rsidRPr="00D96745">
              <w:t>waste decaying wood</w:t>
            </w:r>
          </w:p>
          <w:p w:rsidR="00000000" w:rsidRPr="00D96745" w:rsidP="00D96745">
            <w:pPr>
              <w:pStyle w:val="ListBullet"/>
            </w:pPr>
            <w:r w:rsidRPr="00D96745">
              <w:t>refuse disposal</w:t>
            </w:r>
          </w:p>
          <w:p w:rsidR="00000000" w:rsidRPr="00D96745" w:rsidP="00D96745">
            <w:pPr>
              <w:pStyle w:val="ListBullet"/>
            </w:pPr>
            <w:r w:rsidRPr="00D96745">
              <w:t xml:space="preserve">sheltered reception areas </w:t>
            </w:r>
          </w:p>
          <w:p w:rsidR="00000000" w:rsidP="00D96745">
            <w:pPr>
              <w:pStyle w:val="ListBullet"/>
              <w:rPr>
                <w:lang w:val="en-NZ"/>
              </w:rPr>
            </w:pPr>
            <w:r w:rsidRPr="00D96745">
              <w:t>regular checking processes</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Chemical and hazardous substances</w:t>
            </w:r>
            <w:r w:rsidRPr="00D96745">
              <w:t xml:space="preserve"> in mines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industrial chemical</w:t>
            </w:r>
          </w:p>
          <w:p w:rsidR="00000000" w:rsidRPr="00D96745" w:rsidP="00D96745">
            <w:pPr>
              <w:pStyle w:val="ListBullet"/>
            </w:pPr>
            <w:r w:rsidRPr="00D96745">
              <w:t>diesel</w:t>
            </w:r>
          </w:p>
          <w:p w:rsidR="00000000" w:rsidRPr="00D96745" w:rsidP="00D96745">
            <w:pPr>
              <w:pStyle w:val="ListBullet"/>
            </w:pPr>
            <w:r w:rsidRPr="00D96745">
              <w:t>hydraulics</w:t>
            </w:r>
          </w:p>
          <w:p w:rsidR="00000000" w:rsidRPr="00D96745" w:rsidP="00D96745">
            <w:pPr>
              <w:pStyle w:val="ListBullet"/>
            </w:pPr>
            <w:r w:rsidRPr="00D96745">
              <w:t>oils</w:t>
            </w:r>
          </w:p>
          <w:p w:rsidR="00000000" w:rsidRPr="00D96745" w:rsidP="00D96745">
            <w:pPr>
              <w:pStyle w:val="ListBullet"/>
            </w:pPr>
            <w:r w:rsidRPr="00D96745">
              <w:t>liquefied petroleum gas</w:t>
            </w:r>
          </w:p>
          <w:p w:rsidR="00000000" w:rsidRPr="00D96745" w:rsidP="00D96745">
            <w:pPr>
              <w:pStyle w:val="ListBullet"/>
            </w:pPr>
            <w:r w:rsidRPr="00D96745">
              <w:t xml:space="preserve">polyurethane </w:t>
            </w:r>
          </w:p>
          <w:p w:rsidR="00000000" w:rsidP="00D96745">
            <w:pPr>
              <w:pStyle w:val="ListBullet"/>
              <w:rPr>
                <w:lang w:val="en-NZ"/>
              </w:rPr>
            </w:pPr>
            <w:r w:rsidRPr="00D96745">
              <w:t>asbestos</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Chemical and hazardous substance control</w:t>
            </w:r>
            <w:r w:rsidRPr="00D96745">
              <w:t xml:space="preserve"> measures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elimination</w:t>
            </w:r>
          </w:p>
          <w:p w:rsidR="00000000" w:rsidRPr="00D96745" w:rsidP="00D96745">
            <w:pPr>
              <w:pStyle w:val="ListBullet"/>
            </w:pPr>
            <w:r w:rsidRPr="00D96745">
              <w:t>substitution</w:t>
            </w:r>
          </w:p>
          <w:p w:rsidR="00000000" w:rsidRPr="00D96745" w:rsidP="00D96745">
            <w:pPr>
              <w:pStyle w:val="ListBullet"/>
            </w:pPr>
            <w:r w:rsidRPr="00D96745">
              <w:t>isolation and protection</w:t>
            </w:r>
          </w:p>
          <w:p w:rsidR="00000000" w:rsidRPr="00D96745" w:rsidP="00D96745">
            <w:pPr>
              <w:pStyle w:val="ListBullet"/>
            </w:pPr>
            <w:r w:rsidRPr="00D96745">
              <w:t>engineering controls (ventilation, containment etc)</w:t>
            </w:r>
          </w:p>
          <w:p w:rsidR="00000000" w:rsidRPr="00D96745" w:rsidP="00D96745">
            <w:pPr>
              <w:pStyle w:val="ListBullet"/>
            </w:pPr>
            <w:r w:rsidRPr="00D96745">
              <w:t>safe work practices</w:t>
            </w:r>
          </w:p>
          <w:p w:rsidR="00000000" w:rsidP="00D96745">
            <w:pPr>
              <w:pStyle w:val="ListBullet"/>
              <w:rPr>
                <w:lang w:val="en-NZ"/>
              </w:rPr>
            </w:pPr>
            <w:r w:rsidRPr="00D96745">
              <w:t>personal protective equipment and new product management measures (nee</w:t>
            </w:r>
            <w:r w:rsidRPr="00D96745">
              <w:t>d, assessment, controls, surveillance, induction and training)</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Dust control measures</w:t>
            </w:r>
            <w:r w:rsidRPr="00D96745">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establishment of a dust control program</w:t>
            </w:r>
          </w:p>
          <w:p w:rsidR="00000000" w:rsidRPr="00D96745" w:rsidP="00D96745">
            <w:pPr>
              <w:pStyle w:val="ListBullet"/>
            </w:pPr>
            <w:r w:rsidRPr="00D96745">
              <w:t>monitoring and analysis of dust</w:t>
            </w:r>
          </w:p>
          <w:p w:rsidR="00000000" w:rsidRPr="00D96745" w:rsidP="00D96745">
            <w:pPr>
              <w:pStyle w:val="ListBullet"/>
            </w:pPr>
            <w:r w:rsidRPr="00D96745">
              <w:t>identification and responses to dust problems</w:t>
            </w:r>
          </w:p>
          <w:p w:rsidR="00000000" w:rsidP="00D96745">
            <w:pPr>
              <w:pStyle w:val="ListBullet"/>
              <w:rPr>
                <w:lang w:val="en-NZ"/>
              </w:rPr>
            </w:pPr>
            <w:r w:rsidRPr="00D96745">
              <w:t>selection and application of appropriate methods to determine dust concentrations</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Mine transport networks and rules</w:t>
            </w:r>
            <w:r w:rsidRPr="00D96745">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route</w:t>
            </w:r>
          </w:p>
          <w:p w:rsidR="00000000" w:rsidRPr="00D96745" w:rsidP="00D96745">
            <w:pPr>
              <w:pStyle w:val="ListBullet"/>
            </w:pPr>
            <w:r w:rsidRPr="00D96745">
              <w:t>speed limits</w:t>
            </w:r>
          </w:p>
          <w:p w:rsidR="00000000" w:rsidRPr="00D96745" w:rsidP="00D96745">
            <w:pPr>
              <w:pStyle w:val="ListBullet"/>
            </w:pPr>
            <w:r w:rsidRPr="00D96745">
              <w:t>controls</w:t>
            </w:r>
          </w:p>
          <w:p w:rsidR="00000000" w:rsidRPr="00D96745" w:rsidP="00D96745">
            <w:pPr>
              <w:pStyle w:val="ListBullet"/>
            </w:pPr>
            <w:r w:rsidRPr="00D96745">
              <w:t>signage</w:t>
            </w:r>
          </w:p>
          <w:p w:rsidR="00000000" w:rsidRPr="00D96745" w:rsidP="00D96745">
            <w:pPr>
              <w:pStyle w:val="ListBullet"/>
            </w:pPr>
            <w:r w:rsidRPr="00D96745">
              <w:t>mine and mine working planning, including:</w:t>
            </w:r>
          </w:p>
          <w:p w:rsidR="00000000" w:rsidRPr="00D96745" w:rsidP="00D96745">
            <w:pPr>
              <w:pStyle w:val="ListBullet"/>
            </w:pPr>
            <w:r w:rsidRPr="00D96745">
              <w:t>health and hygiene factors related to historic</w:t>
            </w:r>
            <w:r w:rsidRPr="00D96745">
              <w:t>al area region data</w:t>
            </w:r>
          </w:p>
          <w:p w:rsidR="00000000" w:rsidRPr="00D96745" w:rsidP="00D96745">
            <w:pPr>
              <w:pStyle w:val="ListBullet"/>
            </w:pPr>
            <w:r w:rsidRPr="00D96745">
              <w:t>mine plans (currency comprehensives, accuracy, surveys, reporting systems (dangerous occurrences, conditions, incidents)</w:t>
            </w:r>
          </w:p>
          <w:p w:rsidR="00000000" w:rsidRPr="00D96745" w:rsidP="00D96745">
            <w:pPr>
              <w:pStyle w:val="ListBullet"/>
            </w:pPr>
            <w:r w:rsidRPr="00D96745">
              <w:t>materials handling systems and capacities</w:t>
            </w:r>
          </w:p>
          <w:p w:rsidR="00000000" w:rsidRPr="00D96745" w:rsidP="00D96745">
            <w:pPr>
              <w:pStyle w:val="ListBullet"/>
            </w:pPr>
            <w:r w:rsidRPr="00D96745">
              <w:t>hung pass / chutes / bins systems</w:t>
            </w:r>
          </w:p>
          <w:p w:rsidR="00000000" w:rsidP="00D96745">
            <w:pPr>
              <w:pStyle w:val="ListBullet"/>
              <w:rPr>
                <w:lang w:val="en-NZ"/>
              </w:rPr>
            </w:pPr>
            <w:r w:rsidRPr="00D96745">
              <w:t>confined spaces and trenches and simila</w:t>
            </w:r>
            <w:r w:rsidRPr="00D96745">
              <w:t>r hazardous constructions</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Medical recruitment and re-appraisal measures</w:t>
            </w:r>
            <w:r w:rsidRPr="00D96745">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common medical examination requirements</w:t>
            </w:r>
          </w:p>
          <w:p w:rsidR="00000000" w:rsidRPr="00D96745" w:rsidP="00D96745">
            <w:pPr>
              <w:pStyle w:val="ListBullet"/>
            </w:pPr>
            <w:r w:rsidRPr="00D96745">
              <w:t>frequency of examinations and hot/cold work replacement assessment</w:t>
            </w:r>
          </w:p>
          <w:p w:rsidR="00000000" w:rsidRPr="00D96745" w:rsidP="00D96745">
            <w:pPr>
              <w:pStyle w:val="ListBullet"/>
            </w:pPr>
            <w:r w:rsidRPr="00D96745">
              <w:t>common medical examination coverage including:</w:t>
            </w:r>
          </w:p>
          <w:p w:rsidR="00000000" w:rsidRPr="00D96745" w:rsidP="00D96745">
            <w:pPr>
              <w:pStyle w:val="ListBullet"/>
            </w:pPr>
            <w:r w:rsidRPr="00D96745">
              <w:t>medical history</w:t>
            </w:r>
          </w:p>
          <w:p w:rsidR="00000000" w:rsidRPr="00D96745" w:rsidP="00D96745">
            <w:pPr>
              <w:pStyle w:val="ListBullet"/>
            </w:pPr>
            <w:r w:rsidRPr="00D96745">
              <w:t>physical characteristics (height, weight, blood pressure, vision, hearing)</w:t>
            </w:r>
          </w:p>
          <w:p w:rsidR="00000000" w:rsidRPr="00D96745" w:rsidP="00D96745">
            <w:pPr>
              <w:pStyle w:val="ListBullet"/>
            </w:pPr>
            <w:r w:rsidRPr="00D96745">
              <w:t>physical examination (central nervous system, digestive system, heart and lungs, muscular-skeletal system)</w:t>
            </w:r>
          </w:p>
          <w:p w:rsidR="00000000" w:rsidRPr="00D96745" w:rsidP="00D96745">
            <w:pPr>
              <w:pStyle w:val="ListBullet"/>
            </w:pPr>
            <w:r w:rsidRPr="00D96745">
              <w:t>biological measurement (urinalysis, blood tests)</w:t>
            </w:r>
          </w:p>
          <w:p w:rsidR="00000000" w:rsidRPr="00D96745" w:rsidP="00D96745">
            <w:pPr>
              <w:pStyle w:val="ListBullet"/>
            </w:pPr>
            <w:r w:rsidRPr="00D96745">
              <w:t xml:space="preserve">electrocardiograms </w:t>
            </w:r>
          </w:p>
          <w:p w:rsidR="00000000" w:rsidP="00D96745">
            <w:pPr>
              <w:pStyle w:val="ListBullet"/>
              <w:rPr>
                <w:lang w:val="en-NZ"/>
              </w:rPr>
            </w:pPr>
            <w:r w:rsidRPr="00D96745">
              <w:t>stre</w:t>
            </w:r>
            <w:r w:rsidRPr="00D96745">
              <w:t>ss tests</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Personal protection</w:t>
            </w:r>
            <w:r w:rsidRPr="00D96745">
              <w:t xml:space="preserve"> may include those for:</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hearing</w:t>
            </w:r>
          </w:p>
          <w:p w:rsidR="00000000" w:rsidRPr="00D96745" w:rsidP="00D96745">
            <w:pPr>
              <w:pStyle w:val="ListBullet"/>
            </w:pPr>
            <w:r w:rsidRPr="00D96745">
              <w:t>eyes (industrial, radiation, ultra-violet, infra-red radiation)</w:t>
            </w:r>
          </w:p>
          <w:p w:rsidR="00000000" w:rsidRPr="00D96745" w:rsidP="00D96745">
            <w:pPr>
              <w:pStyle w:val="ListBullet"/>
            </w:pPr>
            <w:r w:rsidRPr="00D96745">
              <w:t>respiratory protective devices</w:t>
            </w:r>
          </w:p>
          <w:p w:rsidR="00000000" w:rsidRPr="00D96745" w:rsidP="00D96745">
            <w:pPr>
              <w:pStyle w:val="ListBullet"/>
            </w:pPr>
            <w:r w:rsidRPr="00D96745">
              <w:t>hand (gloves)</w:t>
            </w:r>
          </w:p>
          <w:p w:rsidR="00000000" w:rsidRPr="00D96745" w:rsidP="00D96745">
            <w:pPr>
              <w:pStyle w:val="ListBullet"/>
            </w:pPr>
            <w:r w:rsidRPr="00D96745">
              <w:t>head</w:t>
            </w:r>
          </w:p>
          <w:p w:rsidR="00000000" w:rsidRPr="00D96745" w:rsidP="00D96745">
            <w:pPr>
              <w:pStyle w:val="ListBullet"/>
            </w:pPr>
            <w:r w:rsidRPr="00D96745">
              <w:t>feet (boots)</w:t>
            </w:r>
          </w:p>
          <w:p w:rsidR="00000000" w:rsidRPr="00D96745" w:rsidP="00D96745">
            <w:pPr>
              <w:pStyle w:val="ListBullet"/>
            </w:pPr>
            <w:r w:rsidRPr="00D96745">
              <w:t>long hair</w:t>
            </w:r>
          </w:p>
          <w:p w:rsidR="00000000" w:rsidRPr="00D96745" w:rsidP="00D96745">
            <w:pPr>
              <w:pStyle w:val="ListBullet"/>
            </w:pPr>
            <w:r w:rsidRPr="00D96745">
              <w:t>protective clothing</w:t>
            </w:r>
          </w:p>
          <w:p w:rsidR="00000000" w:rsidP="00D96745">
            <w:pPr>
              <w:pStyle w:val="ListBullet"/>
              <w:rPr>
                <w:lang w:val="en-NZ"/>
              </w:rPr>
            </w:pPr>
            <w:r w:rsidRPr="00D96745">
              <w:t>safety belts and harnesses</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Mine lighting</w:t>
            </w:r>
            <w:r w:rsidRPr="00D96745">
              <w:t xml:space="preserve"> requirements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general work areas</w:t>
            </w:r>
          </w:p>
          <w:p w:rsidR="00000000" w:rsidRPr="00D96745" w:rsidP="00D96745">
            <w:pPr>
              <w:pStyle w:val="ListBullet"/>
            </w:pPr>
            <w:r w:rsidRPr="00D96745">
              <w:t>personal lighting for underground use</w:t>
            </w:r>
          </w:p>
          <w:p w:rsidR="00000000" w:rsidRPr="00D96745" w:rsidP="00D96745">
            <w:pPr>
              <w:pStyle w:val="ListBullet"/>
            </w:pPr>
            <w:r w:rsidRPr="00D96745">
              <w:t>machinery mounted lighting systems</w:t>
            </w:r>
          </w:p>
          <w:p w:rsidR="00000000" w:rsidRPr="00D96745" w:rsidP="00D96745">
            <w:pPr>
              <w:pStyle w:val="ListBullet"/>
            </w:pPr>
            <w:r w:rsidRPr="00D96745">
              <w:t xml:space="preserve">visual displays </w:t>
            </w:r>
          </w:p>
          <w:p w:rsidR="00000000" w:rsidP="00D96745">
            <w:pPr>
              <w:pStyle w:val="ListBullet"/>
              <w:rPr>
                <w:lang w:val="en-NZ"/>
              </w:rPr>
            </w:pPr>
            <w:r w:rsidRPr="00D96745">
              <w:t>emergency lighting systems</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Vibration hazards</w:t>
            </w:r>
            <w:r w:rsidRPr="00D96745">
              <w:t xml:space="preserve"> may contribute to, or result in:</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bone damage</w:t>
            </w:r>
          </w:p>
          <w:p w:rsidR="00000000" w:rsidRPr="00D96745" w:rsidP="00D96745">
            <w:pPr>
              <w:pStyle w:val="ListBullet"/>
            </w:pPr>
            <w:r w:rsidRPr="00D96745">
              <w:t>stomach and digestive problems</w:t>
            </w:r>
          </w:p>
          <w:p w:rsidR="00000000" w:rsidRPr="00D96745" w:rsidP="00D96745">
            <w:pPr>
              <w:pStyle w:val="ListBullet"/>
            </w:pPr>
            <w:r w:rsidRPr="00D96745">
              <w:t>heart problems</w:t>
            </w:r>
          </w:p>
          <w:p w:rsidR="00000000" w:rsidRPr="00D96745" w:rsidP="00D96745">
            <w:pPr>
              <w:pStyle w:val="ListBullet"/>
            </w:pPr>
            <w:r w:rsidRPr="00D96745">
              <w:t>varicose veins</w:t>
            </w:r>
          </w:p>
          <w:p w:rsidR="00000000" w:rsidRPr="00D96745" w:rsidP="00D96745">
            <w:pPr>
              <w:pStyle w:val="ListBullet"/>
            </w:pPr>
            <w:r w:rsidRPr="00D96745">
              <w:t xml:space="preserve">varicocle </w:t>
            </w:r>
          </w:p>
          <w:p w:rsidR="00000000" w:rsidRPr="00D96745" w:rsidP="00D96745">
            <w:pPr>
              <w:pStyle w:val="ListBullet"/>
            </w:pPr>
            <w:r w:rsidRPr="00D96745">
              <w:t>piles</w:t>
            </w:r>
          </w:p>
          <w:p w:rsidR="00000000" w:rsidRPr="00D96745" w:rsidP="00D96745">
            <w:pPr>
              <w:pStyle w:val="ListBullet"/>
            </w:pPr>
            <w:r w:rsidRPr="00D96745">
              <w:t>disruption to the nervous system resulting in:</w:t>
            </w:r>
          </w:p>
          <w:p w:rsidR="00000000" w:rsidRPr="00D96745" w:rsidP="00D96745">
            <w:pPr>
              <w:pStyle w:val="ListBullet2"/>
            </w:pPr>
            <w:r w:rsidRPr="00D96745">
              <w:t>weakness</w:t>
            </w:r>
          </w:p>
          <w:p w:rsidR="00000000" w:rsidRPr="00D96745" w:rsidP="00D96745">
            <w:pPr>
              <w:pStyle w:val="ListBullet2"/>
            </w:pPr>
            <w:r w:rsidRPr="00D96745">
              <w:t>fatigue</w:t>
            </w:r>
          </w:p>
          <w:p w:rsidR="00000000" w:rsidRPr="00D96745" w:rsidP="00D96745">
            <w:pPr>
              <w:pStyle w:val="ListBullet2"/>
            </w:pPr>
            <w:r w:rsidRPr="00D96745">
              <w:t>loss of appetite</w:t>
            </w:r>
          </w:p>
          <w:p w:rsidR="00000000" w:rsidRPr="00D96745" w:rsidP="00D96745">
            <w:pPr>
              <w:pStyle w:val="ListBullet2"/>
            </w:pPr>
            <w:r w:rsidRPr="00D96745">
              <w:t>irritability</w:t>
            </w:r>
          </w:p>
          <w:p w:rsidR="00000000" w:rsidRPr="00D96745" w:rsidP="00D96745">
            <w:pPr>
              <w:pStyle w:val="ListBullet2"/>
            </w:pPr>
            <w:r w:rsidRPr="00D96745">
              <w:t>headache</w:t>
            </w:r>
          </w:p>
          <w:p w:rsidR="00000000" w:rsidRPr="00D96745" w:rsidP="00D96745">
            <w:pPr>
              <w:pStyle w:val="ListBullet2"/>
            </w:pPr>
            <w:r w:rsidRPr="00D96745">
              <w:t xml:space="preserve">insomnia </w:t>
            </w:r>
          </w:p>
          <w:p w:rsidR="00000000" w:rsidP="00D96745">
            <w:pPr>
              <w:pStyle w:val="ListBullet"/>
              <w:rPr>
                <w:lang w:val="en-NZ"/>
              </w:rPr>
            </w:pPr>
            <w:r w:rsidRPr="00D96745">
              <w:t>impotence</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Vibration hazard analysis</w:t>
            </w:r>
            <w:r w:rsidRPr="00D96745">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extent of damage factors (time of exposure, vibration frequency rate, amplitude of vibration)</w:t>
            </w:r>
          </w:p>
          <w:p w:rsidR="00000000" w:rsidRPr="00D96745" w:rsidP="00D96745">
            <w:pPr>
              <w:pStyle w:val="ListBullet"/>
            </w:pPr>
            <w:r w:rsidRPr="00D96745">
              <w:t>types of vibration (whole body vibration, VLF whole body vibration, LF whole body vibration</w:t>
            </w:r>
          </w:p>
          <w:p w:rsidR="00000000" w:rsidRPr="00D96745" w:rsidP="00D96745">
            <w:pPr>
              <w:pStyle w:val="ListBullet"/>
            </w:pPr>
            <w:r w:rsidRPr="00D96745">
              <w:t>hand-arm vibration (vibration white fingers)</w:t>
            </w:r>
          </w:p>
          <w:p w:rsidR="00000000" w:rsidRPr="00D96745" w:rsidP="00D96745">
            <w:pPr>
              <w:pStyle w:val="ListBullet"/>
            </w:pPr>
            <w:r w:rsidRPr="00D96745">
              <w:t>vibration controls, inclu</w:t>
            </w:r>
            <w:r w:rsidRPr="00D96745">
              <w:t>ding vibration surveys, establishment of vibration limits</w:t>
            </w:r>
          </w:p>
          <w:p w:rsidR="00000000" w:rsidRPr="00D96745" w:rsidP="00D96745">
            <w:pPr>
              <w:pStyle w:val="ListBullet"/>
            </w:pPr>
            <w:r w:rsidRPr="00D96745">
              <w:t>establishment of targets for vibration limits</w:t>
            </w:r>
          </w:p>
          <w:p w:rsidR="00000000" w:rsidRPr="00D96745" w:rsidP="00D96745">
            <w:pPr>
              <w:pStyle w:val="ListBullet"/>
            </w:pPr>
            <w:r w:rsidRPr="00D96745">
              <w:t xml:space="preserve">provision of training in vibration measurement </w:t>
            </w:r>
          </w:p>
          <w:p w:rsidR="00000000" w:rsidP="00D96745">
            <w:pPr>
              <w:pStyle w:val="ListBullet"/>
              <w:rPr>
                <w:lang w:val="en-NZ"/>
              </w:rPr>
            </w:pPr>
            <w:r w:rsidRPr="00D96745">
              <w:t>establishment, implementation and monitoring of vehicle/equipment design criteria (operation, seating, m</w:t>
            </w:r>
            <w:r w:rsidRPr="00D96745">
              <w:t>ountings, portable machinery)</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Noise</w:t>
            </w:r>
            <w:r w:rsidRPr="00D96745">
              <w:t xml:space="preserve"> management controls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establishment of noise limits</w:t>
            </w:r>
          </w:p>
          <w:p w:rsidR="00000000" w:rsidRPr="00D96745" w:rsidP="00D96745">
            <w:pPr>
              <w:pStyle w:val="ListBullet"/>
            </w:pPr>
            <w:r w:rsidRPr="00D96745">
              <w:t>regular measurement and recording of noise</w:t>
            </w:r>
          </w:p>
          <w:p w:rsidR="00000000" w:rsidRPr="00D96745" w:rsidP="00D96745">
            <w:pPr>
              <w:pStyle w:val="ListBullet"/>
            </w:pPr>
            <w:r w:rsidRPr="00D96745">
              <w:t>engineering/design of noise controls</w:t>
            </w:r>
          </w:p>
          <w:p w:rsidR="00000000" w:rsidRPr="00D96745" w:rsidP="00D96745">
            <w:pPr>
              <w:pStyle w:val="ListBullet"/>
            </w:pPr>
            <w:r w:rsidRPr="00D96745">
              <w:t>establishment of noise protection zones</w:t>
            </w:r>
          </w:p>
          <w:p w:rsidR="00000000" w:rsidRPr="00D96745" w:rsidP="00D96745">
            <w:pPr>
              <w:pStyle w:val="ListBullet"/>
            </w:pPr>
            <w:r w:rsidRPr="00D96745">
              <w:t>identification</w:t>
            </w:r>
          </w:p>
          <w:p w:rsidR="00000000" w:rsidRPr="00D96745" w:rsidP="00D96745">
            <w:pPr>
              <w:pStyle w:val="ListBullet"/>
            </w:pPr>
            <w:r w:rsidRPr="00D96745">
              <w:t>provision and testing of noise protection equipment</w:t>
            </w:r>
          </w:p>
          <w:p w:rsidR="00000000" w:rsidRPr="00D96745" w:rsidP="00D96745">
            <w:pPr>
              <w:pStyle w:val="ListBullet"/>
            </w:pPr>
            <w:r w:rsidRPr="00D96745">
              <w:t>adequate training of personnel</w:t>
            </w:r>
          </w:p>
          <w:p w:rsidR="00000000" w:rsidP="00D96745">
            <w:pPr>
              <w:pStyle w:val="ListBullet"/>
              <w:rPr>
                <w:lang w:val="en-NZ"/>
              </w:rPr>
            </w:pPr>
            <w:r w:rsidRPr="00D96745">
              <w:t>appropriate audiometric testing regime</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Heat</w:t>
            </w:r>
            <w:r w:rsidRPr="00D96745">
              <w:t xml:space="preserve"> exposure protection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adequate training of personnel</w:t>
            </w:r>
          </w:p>
          <w:p w:rsidR="00000000" w:rsidRPr="00D96745" w:rsidP="00D96745">
            <w:pPr>
              <w:pStyle w:val="ListBullet"/>
            </w:pPr>
            <w:r w:rsidRPr="00D96745">
              <w:t>measurements of heat stress index</w:t>
            </w:r>
          </w:p>
          <w:p w:rsidR="00000000" w:rsidRPr="00D96745" w:rsidP="00D96745">
            <w:pPr>
              <w:pStyle w:val="ListBullet"/>
            </w:pPr>
            <w:r w:rsidRPr="00D96745">
              <w:t>monitoring of index and emplo</w:t>
            </w:r>
            <w:r w:rsidRPr="00D96745">
              <w:t>yees</w:t>
            </w:r>
          </w:p>
          <w:p w:rsidR="00000000" w:rsidRPr="00D96745" w:rsidP="00D96745">
            <w:pPr>
              <w:pStyle w:val="ListBullet"/>
            </w:pPr>
            <w:r w:rsidRPr="00D96745">
              <w:t>establishment of cool rest areas</w:t>
            </w:r>
          </w:p>
          <w:p w:rsidR="00000000" w:rsidRPr="00D96745" w:rsidP="00D96745">
            <w:pPr>
              <w:pStyle w:val="ListBullet"/>
            </w:pPr>
            <w:r w:rsidRPr="00D96745">
              <w:t>provision of cool water</w:t>
            </w:r>
          </w:p>
          <w:p w:rsidR="00000000" w:rsidP="00D96745">
            <w:pPr>
              <w:pStyle w:val="ListBullet"/>
              <w:rPr>
                <w:lang w:val="en-NZ"/>
              </w:rPr>
            </w:pPr>
            <w:r w:rsidRPr="00D96745">
              <w:t>provision of canopies, cabins and approaching clothing</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Equipment and materials</w:t>
            </w:r>
            <w:r w:rsidRPr="00D96745">
              <w:t xml:space="preserve"> safety strategies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selection and acquisition procedures</w:t>
            </w:r>
          </w:p>
          <w:p w:rsidR="00000000" w:rsidRPr="00D96745" w:rsidP="00D96745">
            <w:pPr>
              <w:pStyle w:val="ListBullet"/>
            </w:pPr>
            <w:r w:rsidRPr="00D96745">
              <w:t>materials safety data sheets (MSDS)</w:t>
            </w:r>
          </w:p>
          <w:p w:rsidR="00000000" w:rsidRPr="00D96745" w:rsidP="00D96745">
            <w:pPr>
              <w:pStyle w:val="ListBullet"/>
            </w:pPr>
            <w:r w:rsidRPr="00D96745">
              <w:t>risk assessment</w:t>
            </w:r>
          </w:p>
          <w:p w:rsidR="00000000" w:rsidRPr="00D96745" w:rsidP="00D96745">
            <w:pPr>
              <w:pStyle w:val="ListBullet"/>
            </w:pPr>
            <w:r w:rsidRPr="00D96745">
              <w:t>health and safety audits</w:t>
            </w:r>
          </w:p>
          <w:p w:rsidR="00000000" w:rsidRPr="00D96745" w:rsidP="00D96745">
            <w:pPr>
              <w:pStyle w:val="ListBullet"/>
            </w:pPr>
            <w:r w:rsidRPr="00D96745">
              <w:t>work procedures</w:t>
            </w:r>
          </w:p>
          <w:p w:rsidR="00000000" w:rsidRPr="00D96745" w:rsidP="00D96745">
            <w:pPr>
              <w:pStyle w:val="ListBullet"/>
            </w:pPr>
            <w:r w:rsidRPr="00D96745">
              <w:t xml:space="preserve">training requirements for operation </w:t>
            </w:r>
          </w:p>
          <w:p w:rsidR="00000000" w:rsidP="00D96745">
            <w:pPr>
              <w:pStyle w:val="ListBullet"/>
              <w:rPr>
                <w:lang w:val="en-NZ"/>
              </w:rPr>
            </w:pPr>
            <w:r w:rsidRPr="00D96745">
              <w:t>maintenance procedures</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t xml:space="preserve">Atmosphere and </w:t>
            </w:r>
            <w:r w:rsidRPr="00D96745">
              <w:rPr>
                <w:rStyle w:val="SpecialBold"/>
              </w:rPr>
              <w:t>ventilation</w:t>
            </w:r>
            <w:r w:rsidRPr="00D96745">
              <w:t xml:space="preserve"> measures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identification of air standards (oxygen, impurities, contaminants, dust)</w:t>
            </w:r>
          </w:p>
          <w:p w:rsidR="00000000" w:rsidRPr="00D96745" w:rsidP="00D96745">
            <w:pPr>
              <w:pStyle w:val="ListBullet"/>
            </w:pPr>
            <w:r w:rsidRPr="00D96745">
              <w:t>establishment o</w:t>
            </w:r>
            <w:r w:rsidRPr="00D96745">
              <w:t>f appropriate evaluation and air quality control systems</w:t>
            </w:r>
          </w:p>
          <w:p w:rsidR="00000000" w:rsidRPr="00D96745" w:rsidP="00D96745">
            <w:pPr>
              <w:pStyle w:val="ListBullet"/>
            </w:pPr>
            <w:r w:rsidRPr="00D96745">
              <w:t xml:space="preserve">assessment of protection needs </w:t>
            </w:r>
          </w:p>
          <w:p w:rsidR="00000000" w:rsidRPr="00D96745" w:rsidP="00D96745">
            <w:pPr>
              <w:pStyle w:val="ListBullet"/>
            </w:pPr>
            <w:r w:rsidRPr="00D96745">
              <w:t>authorisation for nominated activities</w:t>
            </w:r>
          </w:p>
          <w:p w:rsidR="00000000" w:rsidP="00D96745">
            <w:pPr>
              <w:pStyle w:val="ListBullet"/>
              <w:rPr>
                <w:lang w:val="en-NZ"/>
              </w:rPr>
            </w:pPr>
            <w:r w:rsidRPr="00D96745">
              <w:t>maintenance of adequate records of air quality levels</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Explosive</w:t>
            </w:r>
            <w:r w:rsidRPr="00D96745">
              <w:t xml:space="preserve"> control systems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legislative requirements</w:t>
            </w:r>
          </w:p>
          <w:p w:rsidR="00000000" w:rsidRPr="00D96745" w:rsidP="00D96745">
            <w:pPr>
              <w:pStyle w:val="ListBullet"/>
            </w:pPr>
            <w:r w:rsidRPr="00D96745">
              <w:t>selection and procurement</w:t>
            </w:r>
          </w:p>
          <w:p w:rsidR="00000000" w:rsidRPr="00D96745" w:rsidP="00D96745">
            <w:pPr>
              <w:pStyle w:val="ListBullet"/>
            </w:pPr>
            <w:r w:rsidRPr="00D96745">
              <w:t>storage</w:t>
            </w:r>
          </w:p>
          <w:p w:rsidR="00000000" w:rsidRPr="00D96745" w:rsidP="00D96745">
            <w:pPr>
              <w:pStyle w:val="ListBullet"/>
            </w:pPr>
            <w:r w:rsidRPr="00D96745">
              <w:t>conveyance</w:t>
            </w:r>
          </w:p>
          <w:p w:rsidR="00000000" w:rsidRPr="00D96745" w:rsidP="00D96745">
            <w:pPr>
              <w:pStyle w:val="ListBullet"/>
            </w:pPr>
            <w:r w:rsidRPr="00D96745">
              <w:t>handling</w:t>
            </w:r>
          </w:p>
          <w:p w:rsidR="00000000" w:rsidRPr="00D96745" w:rsidP="00D96745">
            <w:pPr>
              <w:pStyle w:val="ListBullet"/>
            </w:pPr>
            <w:r w:rsidRPr="00D96745">
              <w:t>handling of old / deteriorated stock</w:t>
            </w:r>
          </w:p>
          <w:p w:rsidR="00000000" w:rsidRPr="00D96745" w:rsidP="00D96745">
            <w:pPr>
              <w:pStyle w:val="ListBullet"/>
            </w:pPr>
            <w:r w:rsidRPr="00D96745">
              <w:t>misfires</w:t>
            </w:r>
          </w:p>
          <w:p w:rsidR="00000000" w:rsidRPr="00D96745" w:rsidP="00D96745">
            <w:pPr>
              <w:pStyle w:val="ListBullet"/>
            </w:pPr>
            <w:r w:rsidRPr="00D96745">
              <w:t>entry after blasting</w:t>
            </w:r>
          </w:p>
          <w:p w:rsidR="00000000" w:rsidRPr="00D96745" w:rsidP="00D96745">
            <w:pPr>
              <w:pStyle w:val="ListBullet"/>
            </w:pPr>
            <w:r w:rsidRPr="00D96745">
              <w:t>charging</w:t>
            </w:r>
          </w:p>
          <w:p w:rsidR="00000000" w:rsidRPr="00D96745" w:rsidP="00D96745">
            <w:pPr>
              <w:pStyle w:val="ListBullet"/>
            </w:pPr>
            <w:r w:rsidRPr="00D96745">
              <w:t>inspections</w:t>
            </w:r>
          </w:p>
          <w:p w:rsidR="00000000" w:rsidRPr="00D96745" w:rsidP="00D96745">
            <w:pPr>
              <w:pStyle w:val="ListBullet"/>
            </w:pPr>
            <w:r w:rsidRPr="00D96745">
              <w:t>initiation</w:t>
            </w:r>
          </w:p>
          <w:p w:rsidR="00000000" w:rsidRPr="00D96745" w:rsidP="00D96745">
            <w:pPr>
              <w:pStyle w:val="ListBullet"/>
            </w:pPr>
            <w:r w:rsidRPr="00D96745">
              <w:t xml:space="preserve">storms </w:t>
            </w:r>
          </w:p>
          <w:p w:rsidR="00000000" w:rsidP="00D96745">
            <w:pPr>
              <w:pStyle w:val="ListBullet"/>
              <w:rPr>
                <w:lang w:val="en-NZ"/>
              </w:rPr>
            </w:pPr>
            <w:r w:rsidRPr="00D96745">
              <w:t>electronic risks</w:t>
            </w:r>
          </w:p>
        </w:tc>
      </w:tr>
      <w:tr w:rsidTr="00E610E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45">
            <w:pPr>
              <w:pStyle w:val="BodyText"/>
              <w:rPr>
                <w:lang w:val="en-NZ"/>
              </w:rPr>
            </w:pPr>
            <w:r w:rsidRPr="00D96745">
              <w:rPr>
                <w:rStyle w:val="SpecialBold"/>
              </w:rPr>
              <w:t>Training</w:t>
            </w:r>
            <w:r w:rsidRPr="00D96745">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45" w:rsidP="00D96745">
            <w:pPr>
              <w:pStyle w:val="ListBullet"/>
            </w:pPr>
            <w:r w:rsidRPr="00D96745">
              <w:t>induction</w:t>
            </w:r>
          </w:p>
          <w:p w:rsidR="00000000" w:rsidRPr="00D96745" w:rsidP="00D96745">
            <w:pPr>
              <w:pStyle w:val="ListBullet"/>
            </w:pPr>
            <w:r w:rsidRPr="00D96745">
              <w:t>on-the-job discussions</w:t>
            </w:r>
          </w:p>
          <w:p w:rsidR="00000000" w:rsidRPr="00D96745" w:rsidP="00D96745">
            <w:pPr>
              <w:pStyle w:val="ListBullet"/>
            </w:pPr>
            <w:r w:rsidRPr="00D96745">
              <w:t>safety meetings</w:t>
            </w:r>
          </w:p>
          <w:p w:rsidR="00000000" w:rsidRPr="00D96745" w:rsidP="00D96745">
            <w:pPr>
              <w:pStyle w:val="ListBullet"/>
            </w:pPr>
            <w:r w:rsidRPr="00D96745">
              <w:t>OHS committees</w:t>
            </w:r>
          </w:p>
          <w:p w:rsidR="00000000" w:rsidRPr="00D96745" w:rsidP="00D96745">
            <w:pPr>
              <w:pStyle w:val="ListBullet"/>
            </w:pPr>
            <w:r w:rsidRPr="00D96745">
              <w:t>circulars</w:t>
            </w:r>
          </w:p>
          <w:p w:rsidR="00000000" w:rsidRPr="00D96745" w:rsidP="00D96745">
            <w:pPr>
              <w:pStyle w:val="ListBullet"/>
            </w:pPr>
            <w:r w:rsidRPr="00D96745">
              <w:t>safety training sessions</w:t>
            </w:r>
          </w:p>
          <w:p w:rsidR="00000000" w:rsidRPr="00D96745" w:rsidP="00D96745">
            <w:pPr>
              <w:pStyle w:val="ListBullet"/>
            </w:pPr>
            <w:r w:rsidRPr="00D96745">
              <w:t>encouragement incentives</w:t>
            </w:r>
          </w:p>
          <w:p w:rsidR="00000000" w:rsidRPr="00D96745" w:rsidP="00D96745">
            <w:pPr>
              <w:pStyle w:val="ListBullet"/>
            </w:pPr>
            <w:r w:rsidRPr="00D96745">
              <w:t>input into developments</w:t>
            </w:r>
          </w:p>
          <w:p w:rsidR="00000000" w:rsidRPr="00D96745" w:rsidP="00D96745">
            <w:pPr>
              <w:pStyle w:val="ListBullet"/>
            </w:pPr>
            <w:r w:rsidRPr="00D96745">
              <w:t>health and hygiene inspections</w:t>
            </w:r>
          </w:p>
        </w:tc>
      </w:tr>
    </w:tbl>
    <w:p w:rsidR="00000000" w:rsidRPr="00D96745" w:rsidP="00D96745">
      <w:pPr>
        <w:pStyle w:val="BodyText"/>
      </w:pPr>
    </w:p>
    <w:p w:rsidR="00000000" w:rsidRPr="00D96745" w:rsidP="00D96745">
      <w:pPr>
        <w:pStyle w:val="AllowPageBreak"/>
      </w:pPr>
    </w:p>
    <w:p w:rsidR="00000000" w:rsidRPr="00D96745" w:rsidP="00D96745">
      <w:pPr>
        <w:pStyle w:val="Heading1"/>
      </w:pPr>
      <w:bookmarkStart w:id="12" w:name="O_132734"/>
      <w:bookmarkEnd w:id="12"/>
      <w:r w:rsidRPr="00D96745">
        <w:t>Unit Sector(s)</w:t>
      </w:r>
    </w:p>
    <w:p w:rsidR="00000000" w:rsidRPr="00D96745" w:rsidP="00D96745">
      <w:pPr>
        <w:pStyle w:val="BodyText"/>
      </w:pPr>
      <w:r w:rsidRPr="00D96745">
        <w:t>Occupational Health and Safety</w:t>
      </w:r>
    </w:p>
    <w:p w:rsidR="00000000" w:rsidRPr="00D96745" w:rsidP="00D96745">
      <w:pPr>
        <w:pStyle w:val="AllowPageBreak"/>
      </w:pPr>
    </w:p>
    <w:p w:rsidR="00000000" w:rsidRPr="00D96745" w:rsidP="00D96745">
      <w:pPr>
        <w:pStyle w:val="Heading1"/>
      </w:pPr>
      <w:bookmarkStart w:id="13" w:name="O_161909"/>
      <w:bookmarkEnd w:id="13"/>
      <w:r w:rsidRPr="00D96745">
        <w:t>Competency field</w:t>
      </w:r>
    </w:p>
    <w:p w:rsidR="00000000" w:rsidRPr="00D96745" w:rsidP="00D96745">
      <w:pPr>
        <w:pStyle w:val="BodyText"/>
      </w:pPr>
      <w:r w:rsidRPr="00D96745">
        <w:t>Refer to Unit Sector(s).</w:t>
      </w:r>
    </w:p>
    <w:p w:rsidR="00000000" w:rsidRPr="00D96745" w:rsidP="00D96745">
      <w:pPr>
        <w:pStyle w:val="AllowPageBreak"/>
      </w:pPr>
    </w:p>
    <w:p w:rsidR="00000000" w:rsidRPr="00D96745" w:rsidP="00D96745">
      <w:pPr>
        <w:pStyle w:val="Heading1"/>
      </w:pPr>
      <w:bookmarkStart w:id="14" w:name="O_161908"/>
      <w:bookmarkEnd w:id="14"/>
      <w:r w:rsidRPr="00D96745">
        <w:t>Co-requisite units</w:t>
      </w:r>
    </w:p>
    <w:p w:rsidR="00000000" w:rsidRPr="00D96745" w:rsidP="00D96745">
      <w:pPr>
        <w:pStyle w:val="BodyText"/>
      </w:pPr>
      <w:r w:rsidRPr="00D96745">
        <w:t>Not applicable.</w:t>
      </w:r>
    </w:p>
    <w:p w:rsidR="00000000" w:rsidRPr="00D96745" w:rsidP="00D96745"/>
    <w:sectPr w:rsidSect="00D967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0E2" w:rsidP="00E610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E2" w:rsidP="00D96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610E2" w:rsidP="00D967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610E2" w:rsidP="00D967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0E2" w:rsidP="00E610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E2" w:rsidP="00D96745">
    <w:pPr>
      <w:pStyle w:val="Header"/>
      <w:framePr w:wrap="around"/>
    </w:pPr>
    <w:r>
      <w:fldChar w:fldCharType="begin"/>
    </w:r>
    <w:r>
      <w:instrText xml:space="preserve"> TITLE   \* MERGEFORMAT </w:instrText>
    </w:r>
    <w:r>
      <w:fldChar w:fldCharType="separate"/>
    </w:r>
    <w:r>
      <w:t>RIIOHS602A Incorporate health and hygiene factors into mine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10E2" w:rsidP="00D967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9A5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C62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587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7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6745"/>
    <w:pPr>
      <w:spacing w:before="360" w:after="60"/>
      <w:outlineLvl w:val="0"/>
    </w:pPr>
    <w:rPr>
      <w:sz w:val="32"/>
    </w:rPr>
  </w:style>
  <w:style w:type="paragraph" w:styleId="Heading2">
    <w:name w:val="heading 2"/>
    <w:basedOn w:val="HeadingBase"/>
    <w:next w:val="BodyText"/>
    <w:link w:val="Heading2Char"/>
    <w:qFormat/>
    <w:rsid w:val="00D96745"/>
    <w:pPr>
      <w:keepLines/>
      <w:spacing w:before="240" w:after="120"/>
      <w:outlineLvl w:val="1"/>
    </w:pPr>
    <w:rPr>
      <w:sz w:val="28"/>
      <w:szCs w:val="40"/>
    </w:rPr>
  </w:style>
  <w:style w:type="paragraph" w:styleId="Heading3">
    <w:name w:val="heading 3"/>
    <w:basedOn w:val="HeadingBase"/>
    <w:next w:val="BodyText"/>
    <w:link w:val="Heading3Char"/>
    <w:qFormat/>
    <w:rsid w:val="00D96745"/>
    <w:pPr>
      <w:spacing w:before="180" w:after="120"/>
      <w:outlineLvl w:val="2"/>
    </w:pPr>
    <w:rPr>
      <w:spacing w:val="-10"/>
      <w:kern w:val="32"/>
    </w:rPr>
  </w:style>
  <w:style w:type="paragraph" w:styleId="Heading4">
    <w:name w:val="heading 4"/>
    <w:basedOn w:val="HeadingBase"/>
    <w:next w:val="BodyText"/>
    <w:link w:val="Heading4Char"/>
    <w:qFormat/>
    <w:rsid w:val="00D96745"/>
    <w:pPr>
      <w:spacing w:before="160" w:after="120"/>
      <w:outlineLvl w:val="3"/>
    </w:pPr>
    <w:rPr>
      <w:sz w:val="22"/>
    </w:rPr>
  </w:style>
  <w:style w:type="paragraph" w:styleId="Heading5">
    <w:name w:val="heading 5"/>
    <w:basedOn w:val="HeadingBase"/>
    <w:next w:val="Normal"/>
    <w:link w:val="Heading5Char"/>
    <w:qFormat/>
    <w:rsid w:val="00D96745"/>
    <w:pPr>
      <w:spacing w:before="80"/>
      <w:outlineLvl w:val="4"/>
    </w:pPr>
    <w:rPr>
      <w:color w:val="918585"/>
      <w:sz w:val="20"/>
    </w:rPr>
  </w:style>
  <w:style w:type="paragraph" w:styleId="Heading6">
    <w:name w:val="heading 6"/>
    <w:basedOn w:val="HeadingBase"/>
    <w:next w:val="Normal"/>
    <w:link w:val="Heading6Char"/>
    <w:qFormat/>
    <w:rsid w:val="00D96745"/>
    <w:pPr>
      <w:spacing w:before="60"/>
      <w:outlineLvl w:val="5"/>
    </w:pPr>
    <w:rPr>
      <w:color w:val="918585"/>
      <w:sz w:val="20"/>
    </w:rPr>
  </w:style>
  <w:style w:type="paragraph" w:styleId="Heading7">
    <w:name w:val="heading 7"/>
    <w:basedOn w:val="Normal"/>
    <w:next w:val="Normal"/>
    <w:link w:val="Heading7Char"/>
    <w:qFormat/>
    <w:rsid w:val="00D96745"/>
    <w:pPr>
      <w:ind w:left="720"/>
      <w:outlineLvl w:val="6"/>
    </w:pPr>
    <w:rPr>
      <w:i/>
    </w:rPr>
  </w:style>
  <w:style w:type="paragraph" w:styleId="Heading8">
    <w:name w:val="heading 8"/>
    <w:basedOn w:val="Normal"/>
    <w:next w:val="Normal"/>
    <w:link w:val="Heading8Char"/>
    <w:qFormat/>
    <w:rsid w:val="00D96745"/>
    <w:pPr>
      <w:ind w:left="720"/>
      <w:outlineLvl w:val="7"/>
    </w:pPr>
    <w:rPr>
      <w:i/>
    </w:rPr>
  </w:style>
  <w:style w:type="paragraph" w:styleId="Heading9">
    <w:name w:val="heading 9"/>
    <w:basedOn w:val="Normal"/>
    <w:next w:val="Normal"/>
    <w:link w:val="Heading9Char"/>
    <w:qFormat/>
    <w:rsid w:val="00D96745"/>
    <w:pPr>
      <w:ind w:left="720"/>
      <w:outlineLvl w:val="8"/>
    </w:pPr>
    <w:rPr>
      <w:i/>
    </w:rPr>
  </w:style>
  <w:style w:type="character" w:default="1" w:styleId="DefaultParagraphFont">
    <w:name w:val="Default Paragraph Font"/>
    <w:uiPriority w:val="1"/>
    <w:unhideWhenUsed/>
    <w:rsid w:val="00D96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745"/>
  </w:style>
  <w:style w:type="character" w:customStyle="1" w:styleId="Heading1Char">
    <w:name w:val="Heading 1 Char"/>
    <w:basedOn w:val="DefaultParagraphFont"/>
    <w:link w:val="Heading1"/>
    <w:rsid w:val="00D96745"/>
    <w:rPr>
      <w:rFonts w:ascii="Times New Roman" w:eastAsia="Times New Roman" w:hAnsi="Times New Roman" w:cs="Times New Roman"/>
      <w:b/>
      <w:sz w:val="32"/>
      <w:szCs w:val="20"/>
      <w:lang w:eastAsia="en-US"/>
    </w:rPr>
  </w:style>
  <w:style w:type="paragraph" w:styleId="BodyText">
    <w:name w:val="Body Text"/>
    <w:basedOn w:val="Normal"/>
    <w:link w:val="BodyTextChar"/>
    <w:rsid w:val="00D967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6745"/>
    <w:rPr>
      <w:rFonts w:ascii="Times New Roman" w:eastAsia="Times New Roman" w:hAnsi="Times New Roman" w:cs="Times New Roman"/>
      <w:sz w:val="24"/>
      <w:lang w:val="en-US" w:eastAsia="en-US"/>
    </w:rPr>
  </w:style>
  <w:style w:type="paragraph" w:styleId="Footer">
    <w:name w:val="footer"/>
    <w:basedOn w:val="Normal"/>
    <w:link w:val="FooterChar"/>
    <w:rsid w:val="00D96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745"/>
    <w:rPr>
      <w:rFonts w:ascii="Times New Roman" w:eastAsia="Times New Roman" w:hAnsi="Times New Roman" w:cs="Times New Roman"/>
      <w:sz w:val="16"/>
      <w:lang w:val="en-US" w:eastAsia="en-US"/>
    </w:rPr>
  </w:style>
  <w:style w:type="paragraph" w:styleId="List">
    <w:name w:val="List"/>
    <w:basedOn w:val="BodyText"/>
    <w:next w:val="BodyText"/>
    <w:rsid w:val="00D96745"/>
    <w:pPr>
      <w:tabs>
        <w:tab w:val="left" w:pos="340"/>
      </w:tabs>
      <w:spacing w:before="60" w:after="60"/>
      <w:ind w:left="340" w:hanging="340"/>
    </w:pPr>
  </w:style>
  <w:style w:type="paragraph" w:styleId="ListBullet">
    <w:name w:val="List Bullet"/>
    <w:basedOn w:val="List"/>
    <w:rsid w:val="00D96745"/>
    <w:pPr>
      <w:numPr>
        <w:numId w:val="13"/>
      </w:numPr>
      <w:tabs>
        <w:tab w:val="clear" w:pos="340"/>
      </w:tabs>
      <w:spacing w:before="40" w:after="40"/>
    </w:pPr>
  </w:style>
  <w:style w:type="character" w:customStyle="1" w:styleId="SpecialBold">
    <w:name w:val="Special Bold"/>
    <w:basedOn w:val="DefaultParagraphFont"/>
    <w:rsid w:val="00D96745"/>
    <w:rPr>
      <w:b/>
      <w:spacing w:val="0"/>
    </w:rPr>
  </w:style>
  <w:style w:type="paragraph" w:styleId="ListBullet2">
    <w:name w:val="List Bullet 2"/>
    <w:basedOn w:val="List2"/>
    <w:rsid w:val="00D96745"/>
    <w:pPr>
      <w:numPr>
        <w:numId w:val="14"/>
      </w:numPr>
      <w:tabs>
        <w:tab w:val="clear" w:pos="680"/>
      </w:tabs>
    </w:pPr>
  </w:style>
  <w:style w:type="paragraph" w:styleId="Header">
    <w:name w:val="header"/>
    <w:basedOn w:val="Normal"/>
    <w:link w:val="HeaderChar"/>
    <w:rsid w:val="00D96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7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6745"/>
    <w:pPr>
      <w:spacing w:before="240" w:after="120"/>
      <w:outlineLvl w:val="0"/>
    </w:pPr>
    <w:rPr>
      <w:rFonts w:ascii="Times New Roman" w:hAnsi="Times New Roman"/>
      <w:b/>
      <w:sz w:val="28"/>
    </w:rPr>
  </w:style>
  <w:style w:type="paragraph" w:customStyle="1" w:styleId="AllowPageBreak">
    <w:name w:val="AllowPageBreak"/>
    <w:rsid w:val="00D967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6745"/>
    <w:pPr>
      <w:tabs>
        <w:tab w:val="left" w:pos="680"/>
      </w:tabs>
      <w:spacing w:before="60" w:after="60"/>
      <w:ind w:left="680" w:hanging="340"/>
    </w:pPr>
  </w:style>
  <w:style w:type="character" w:customStyle="1" w:styleId="BoldandItalics">
    <w:name w:val="Bold and Italics"/>
    <w:qFormat/>
    <w:rsid w:val="00D96745"/>
    <w:rPr>
      <w:b/>
      <w:i/>
      <w:u w:val="none"/>
    </w:rPr>
  </w:style>
  <w:style w:type="character" w:customStyle="1" w:styleId="Heading2Char">
    <w:name w:val="Heading 2 Char"/>
    <w:basedOn w:val="DefaultParagraphFont"/>
    <w:link w:val="Heading2"/>
    <w:rsid w:val="00D96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7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67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6745"/>
    <w:rPr>
      <w:rFonts w:ascii="Courier New" w:eastAsia="Times New Roman" w:hAnsi="Courier New" w:cs="Times New Roman"/>
      <w:i/>
      <w:szCs w:val="20"/>
      <w:lang w:val="en-US" w:eastAsia="en-US"/>
    </w:rPr>
  </w:style>
  <w:style w:type="paragraph" w:customStyle="1" w:styleId="HeadingBase">
    <w:name w:val="Heading Base"/>
    <w:rsid w:val="00D96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745"/>
    <w:pPr>
      <w:tabs>
        <w:tab w:val="right" w:leader="dot" w:pos="9072"/>
      </w:tabs>
      <w:ind w:left="567"/>
    </w:pPr>
    <w:rPr>
      <w:szCs w:val="22"/>
    </w:rPr>
  </w:style>
  <w:style w:type="paragraph" w:customStyle="1" w:styleId="TOCBase">
    <w:name w:val="TOC Base"/>
    <w:rsid w:val="00D96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745"/>
    <w:pPr>
      <w:tabs>
        <w:tab w:val="right" w:leader="dot" w:pos="9072"/>
      </w:tabs>
      <w:spacing w:before="40" w:after="40"/>
      <w:ind w:left="284"/>
    </w:pPr>
    <w:rPr>
      <w:rFonts w:ascii="Times New Roman" w:hAnsi="Times New Roman"/>
    </w:rPr>
  </w:style>
  <w:style w:type="paragraph" w:styleId="TOC1">
    <w:name w:val="toc 1"/>
    <w:basedOn w:val="TOCBase"/>
    <w:next w:val="Normal"/>
    <w:rsid w:val="00D967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6745"/>
    <w:pPr>
      <w:spacing w:before="5040"/>
      <w:jc w:val="center"/>
    </w:pPr>
    <w:rPr>
      <w:sz w:val="48"/>
      <w:szCs w:val="72"/>
      <w:lang w:val="en-US"/>
    </w:rPr>
  </w:style>
  <w:style w:type="character" w:customStyle="1" w:styleId="TitleChar">
    <w:name w:val="Title Char"/>
    <w:basedOn w:val="DefaultParagraphFont"/>
    <w:link w:val="Title"/>
    <w:rsid w:val="00D96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745"/>
    <w:pPr>
      <w:tabs>
        <w:tab w:val="left" w:pos="3600"/>
        <w:tab w:val="left" w:pos="3958"/>
      </w:tabs>
    </w:pPr>
  </w:style>
  <w:style w:type="paragraph" w:customStyle="1" w:styleId="Note">
    <w:name w:val="Note"/>
    <w:basedOn w:val="BodyText"/>
    <w:rsid w:val="00D96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745"/>
    <w:pPr>
      <w:framePr w:wrap="auto" w:hAnchor="text" w:y="6049"/>
    </w:pPr>
    <w:rPr>
      <w:color w:val="000000"/>
      <w:sz w:val="40"/>
    </w:rPr>
  </w:style>
  <w:style w:type="paragraph" w:customStyle="1" w:styleId="TOCTitle">
    <w:name w:val="TOCTitle"/>
    <w:basedOn w:val="Heading1"/>
    <w:rsid w:val="00D96745"/>
    <w:pPr>
      <w:spacing w:after="240"/>
      <w:jc w:val="center"/>
      <w:outlineLvl w:val="9"/>
    </w:pPr>
    <w:rPr>
      <w:caps/>
    </w:rPr>
  </w:style>
  <w:style w:type="paragraph" w:customStyle="1" w:styleId="Version">
    <w:name w:val="Version"/>
    <w:rsid w:val="00D967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745"/>
    <w:pPr>
      <w:keepNext w:val="0"/>
      <w:tabs>
        <w:tab w:val="right" w:pos="4176"/>
      </w:tabs>
      <w:ind w:left="198" w:hanging="198"/>
    </w:pPr>
    <w:rPr>
      <w:rFonts w:ascii="Garamond" w:hAnsi="Garamond"/>
    </w:rPr>
  </w:style>
  <w:style w:type="paragraph" w:styleId="IndexHeading">
    <w:name w:val="index heading"/>
    <w:basedOn w:val="Normal"/>
    <w:next w:val="Index1"/>
    <w:semiHidden/>
    <w:rsid w:val="00D96745"/>
    <w:pPr>
      <w:spacing w:before="120" w:after="120"/>
    </w:pPr>
    <w:rPr>
      <w:rFonts w:ascii="Arial" w:hAnsi="Arial"/>
      <w:b/>
      <w:color w:val="918585"/>
      <w:sz w:val="24"/>
    </w:rPr>
  </w:style>
  <w:style w:type="paragraph" w:customStyle="1" w:styleId="Chapter">
    <w:name w:val="Chapter"/>
    <w:basedOn w:val="Normal"/>
    <w:rsid w:val="00D96745"/>
    <w:pPr>
      <w:spacing w:before="240"/>
    </w:pPr>
    <w:rPr>
      <w:rFonts w:ascii="Times New Roman" w:hAnsi="Times New Roman"/>
      <w:smallCaps/>
      <w:spacing w:val="80"/>
      <w:sz w:val="28"/>
    </w:rPr>
  </w:style>
  <w:style w:type="paragraph" w:customStyle="1" w:styleId="InChapter">
    <w:name w:val="InChapter"/>
    <w:basedOn w:val="Heading3"/>
    <w:rsid w:val="00D96745"/>
    <w:pPr>
      <w:spacing w:after="240"/>
      <w:outlineLvl w:val="9"/>
    </w:pPr>
    <w:rPr>
      <w:noProof/>
    </w:rPr>
  </w:style>
  <w:style w:type="paragraph" w:styleId="Index2">
    <w:name w:val="index 2"/>
    <w:basedOn w:val="Normal"/>
    <w:next w:val="Normal"/>
    <w:semiHidden/>
    <w:rsid w:val="00D96745"/>
    <w:pPr>
      <w:tabs>
        <w:tab w:val="right" w:pos="4176"/>
      </w:tabs>
      <w:ind w:left="568" w:hanging="284"/>
    </w:pPr>
    <w:rPr>
      <w:rFonts w:ascii="Garamond" w:hAnsi="Garamond"/>
    </w:rPr>
  </w:style>
  <w:style w:type="paragraph" w:customStyle="1" w:styleId="Byline">
    <w:name w:val="Byline"/>
    <w:rsid w:val="00D96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745"/>
    <w:pPr>
      <w:tabs>
        <w:tab w:val="clear" w:pos="3600"/>
        <w:tab w:val="clear" w:pos="3958"/>
      </w:tabs>
      <w:jc w:val="right"/>
    </w:pPr>
  </w:style>
  <w:style w:type="character" w:styleId="Emphasis">
    <w:name w:val="Emphasis"/>
    <w:basedOn w:val="DefaultParagraphFont"/>
    <w:qFormat/>
    <w:rsid w:val="00D96745"/>
    <w:rPr>
      <w:i/>
    </w:rPr>
  </w:style>
  <w:style w:type="paragraph" w:styleId="Caption">
    <w:name w:val="caption"/>
    <w:basedOn w:val="BodyText"/>
    <w:next w:val="Normal"/>
    <w:qFormat/>
    <w:rsid w:val="00D96745"/>
    <w:pPr>
      <w:framePr w:w="2268" w:hSpace="181" w:vSpace="181" w:wrap="around" w:vAnchor="text" w:hAnchor="page" w:x="1135" w:y="285" w:anchorLock="1"/>
    </w:pPr>
    <w:rPr>
      <w:i/>
    </w:rPr>
  </w:style>
  <w:style w:type="paragraph" w:customStyle="1" w:styleId="MiniTOCTitle">
    <w:name w:val="MiniTOCTitle"/>
    <w:basedOn w:val="Heading4"/>
    <w:rsid w:val="00D96745"/>
    <w:pPr>
      <w:spacing w:before="240"/>
      <w:outlineLvl w:val="9"/>
    </w:pPr>
    <w:rPr>
      <w:noProof/>
      <w:sz w:val="24"/>
    </w:rPr>
  </w:style>
  <w:style w:type="paragraph" w:customStyle="1" w:styleId="MiniTOCItem">
    <w:name w:val="MiniTOCItem"/>
    <w:basedOn w:val="ListBullet"/>
    <w:rsid w:val="00D96745"/>
    <w:pPr>
      <w:numPr>
        <w:numId w:val="0"/>
      </w:numPr>
      <w:tabs>
        <w:tab w:val="right" w:leader="dot" w:pos="6521"/>
      </w:tabs>
      <w:spacing w:before="0" w:after="0"/>
    </w:pPr>
  </w:style>
  <w:style w:type="paragraph" w:customStyle="1" w:styleId="TOFTitle">
    <w:name w:val="TOFTitle"/>
    <w:basedOn w:val="TOCTitle"/>
    <w:rsid w:val="00D96745"/>
  </w:style>
  <w:style w:type="paragraph" w:styleId="TableofFigures">
    <w:name w:val="table of figures"/>
    <w:basedOn w:val="Normal"/>
    <w:next w:val="Normal"/>
    <w:semiHidden/>
    <w:rsid w:val="00D96745"/>
    <w:pPr>
      <w:tabs>
        <w:tab w:val="right" w:leader="dot" w:pos="9072"/>
      </w:tabs>
      <w:ind w:left="970" w:hanging="403"/>
    </w:pPr>
    <w:rPr>
      <w:rFonts w:ascii="Times New Roman" w:hAnsi="Times New Roman"/>
      <w:b/>
    </w:rPr>
  </w:style>
  <w:style w:type="paragraph" w:styleId="ListNumber">
    <w:name w:val="List Number"/>
    <w:basedOn w:val="List"/>
    <w:rsid w:val="00D96745"/>
    <w:pPr>
      <w:numPr>
        <w:numId w:val="11"/>
      </w:numPr>
    </w:pPr>
  </w:style>
  <w:style w:type="character" w:customStyle="1" w:styleId="WingdingSymbols">
    <w:name w:val="Wingding Symbols"/>
    <w:rsid w:val="00D96745"/>
    <w:rPr>
      <w:rFonts w:ascii="Wingdings" w:hAnsi="Wingdings"/>
    </w:rPr>
  </w:style>
  <w:style w:type="paragraph" w:customStyle="1" w:styleId="TableHeading">
    <w:name w:val="Table Heading"/>
    <w:basedOn w:val="HeadingBase"/>
    <w:rsid w:val="00D96745"/>
    <w:pPr>
      <w:keepLines/>
      <w:pBdr>
        <w:bottom w:val="single" w:sz="6" w:space="1" w:color="918585"/>
      </w:pBdr>
      <w:spacing w:before="240"/>
    </w:pPr>
  </w:style>
  <w:style w:type="character" w:customStyle="1" w:styleId="HotSpot">
    <w:name w:val="HotSpot"/>
    <w:rsid w:val="00D96745"/>
    <w:rPr>
      <w:color w:val="0033CC"/>
      <w:u w:val="none"/>
    </w:rPr>
  </w:style>
  <w:style w:type="paragraph" w:customStyle="1" w:styleId="BodyTextRight">
    <w:name w:val="Body Text Right"/>
    <w:basedOn w:val="BodyText"/>
    <w:rsid w:val="00D96745"/>
    <w:pPr>
      <w:spacing w:before="0" w:after="0"/>
      <w:jc w:val="right"/>
    </w:pPr>
  </w:style>
  <w:style w:type="paragraph" w:styleId="Index3">
    <w:name w:val="index 3"/>
    <w:basedOn w:val="ListNumber2"/>
    <w:next w:val="Normal"/>
    <w:semiHidden/>
    <w:rsid w:val="00D96745"/>
    <w:pPr>
      <w:numPr>
        <w:numId w:val="0"/>
      </w:numPr>
      <w:tabs>
        <w:tab w:val="right" w:leader="dot" w:pos="4176"/>
      </w:tabs>
    </w:pPr>
  </w:style>
  <w:style w:type="paragraph" w:styleId="ListNumber2">
    <w:name w:val="List Number 2"/>
    <w:basedOn w:val="List2"/>
    <w:rsid w:val="00D96745"/>
    <w:pPr>
      <w:numPr>
        <w:numId w:val="10"/>
      </w:numPr>
      <w:tabs>
        <w:tab w:val="clear" w:pos="1060"/>
      </w:tabs>
    </w:pPr>
  </w:style>
  <w:style w:type="paragraph" w:customStyle="1" w:styleId="MarginNote">
    <w:name w:val="Margin Note"/>
    <w:basedOn w:val="BodyText"/>
    <w:rsid w:val="00D96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7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6745"/>
    <w:rPr>
      <w:sz w:val="32"/>
    </w:rPr>
  </w:style>
  <w:style w:type="paragraph" w:customStyle="1" w:styleId="HeadingProcedure">
    <w:name w:val="Heading Procedure"/>
    <w:basedOn w:val="HeadingBase"/>
    <w:next w:val="Normal"/>
    <w:rsid w:val="00D96745"/>
    <w:pPr>
      <w:tabs>
        <w:tab w:val="left" w:pos="0"/>
      </w:tabs>
      <w:spacing w:before="120" w:after="60"/>
    </w:pPr>
    <w:rPr>
      <w:i/>
      <w:color w:val="918585"/>
      <w:sz w:val="22"/>
    </w:rPr>
  </w:style>
  <w:style w:type="paragraph" w:customStyle="1" w:styleId="TableBodyText">
    <w:name w:val="Table Body Text"/>
    <w:basedOn w:val="BodyText"/>
    <w:rsid w:val="00D96745"/>
    <w:pPr>
      <w:spacing w:before="60" w:after="60"/>
    </w:pPr>
  </w:style>
  <w:style w:type="paragraph" w:styleId="ListContinue">
    <w:name w:val="List Continue"/>
    <w:basedOn w:val="List"/>
    <w:rsid w:val="00D96745"/>
    <w:pPr>
      <w:ind w:firstLine="0"/>
    </w:pPr>
  </w:style>
  <w:style w:type="paragraph" w:customStyle="1" w:styleId="ListNote">
    <w:name w:val="List Note"/>
    <w:basedOn w:val="List"/>
    <w:rsid w:val="00D96745"/>
    <w:pPr>
      <w:pBdr>
        <w:top w:val="single" w:sz="6" w:space="2" w:color="918585"/>
        <w:bottom w:val="single" w:sz="6" w:space="2" w:color="918585"/>
      </w:pBdr>
      <w:tabs>
        <w:tab w:val="left" w:pos="1021"/>
      </w:tabs>
      <w:ind w:firstLine="0"/>
    </w:pPr>
  </w:style>
  <w:style w:type="paragraph" w:customStyle="1" w:styleId="Warning">
    <w:name w:val="Warning"/>
    <w:basedOn w:val="BodyText"/>
    <w:rsid w:val="00D96745"/>
    <w:pPr>
      <w:shd w:val="clear" w:color="auto" w:fill="D9D9D9"/>
      <w:tabs>
        <w:tab w:val="left" w:pos="992"/>
      </w:tabs>
      <w:ind w:left="119" w:right="119"/>
    </w:pPr>
    <w:rPr>
      <w:sz w:val="20"/>
    </w:rPr>
  </w:style>
  <w:style w:type="paragraph" w:customStyle="1" w:styleId="MarginIcons">
    <w:name w:val="Margin Icons"/>
    <w:basedOn w:val="BodyText"/>
    <w:rsid w:val="00D96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745"/>
    <w:rPr>
      <w:rFonts w:ascii="Courier New" w:hAnsi="Courier New"/>
    </w:rPr>
  </w:style>
  <w:style w:type="paragraph" w:customStyle="1" w:styleId="NoteBullet">
    <w:name w:val="Note Bullet"/>
    <w:basedOn w:val="Note"/>
    <w:rsid w:val="00D96745"/>
    <w:pPr>
      <w:tabs>
        <w:tab w:val="clear" w:pos="680"/>
      </w:tabs>
      <w:spacing w:before="60" w:after="60"/>
    </w:pPr>
  </w:style>
  <w:style w:type="paragraph" w:customStyle="1" w:styleId="SubHeading2">
    <w:name w:val="SubHeading2"/>
    <w:basedOn w:val="HeadingBase"/>
    <w:rsid w:val="00D96745"/>
    <w:pPr>
      <w:spacing w:before="240" w:after="60"/>
    </w:pPr>
    <w:rPr>
      <w:sz w:val="20"/>
    </w:rPr>
  </w:style>
  <w:style w:type="paragraph" w:customStyle="1" w:styleId="SubHeading1">
    <w:name w:val="SubHeading1"/>
    <w:basedOn w:val="HeadingBase"/>
    <w:rsid w:val="00D96745"/>
    <w:pPr>
      <w:spacing w:before="240" w:after="60"/>
    </w:pPr>
    <w:rPr>
      <w:color w:val="918585"/>
      <w:sz w:val="22"/>
    </w:rPr>
  </w:style>
  <w:style w:type="paragraph" w:customStyle="1" w:styleId="SideHeading">
    <w:name w:val="Side Heading"/>
    <w:basedOn w:val="HeadingBase"/>
    <w:rsid w:val="00D96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745"/>
    <w:pPr>
      <w:numPr>
        <w:numId w:val="12"/>
      </w:numPr>
    </w:pPr>
  </w:style>
  <w:style w:type="paragraph" w:styleId="PlainText">
    <w:name w:val="Plain Text"/>
    <w:basedOn w:val="Normal"/>
    <w:link w:val="PlainTextChar"/>
    <w:rsid w:val="00D96745"/>
    <w:rPr>
      <w:sz w:val="20"/>
    </w:rPr>
  </w:style>
  <w:style w:type="character" w:customStyle="1" w:styleId="PlainTextChar">
    <w:name w:val="Plain Text Char"/>
    <w:basedOn w:val="DefaultParagraphFont"/>
    <w:link w:val="PlainText"/>
    <w:rsid w:val="00D967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6745"/>
    <w:rPr>
      <w:b/>
      <w:smallCaps/>
    </w:rPr>
  </w:style>
  <w:style w:type="paragraph" w:customStyle="1" w:styleId="TableListNumber">
    <w:name w:val="Table List Number"/>
    <w:basedOn w:val="ListNumber"/>
    <w:rsid w:val="00D96745"/>
    <w:pPr>
      <w:numPr>
        <w:numId w:val="0"/>
      </w:numPr>
    </w:pPr>
  </w:style>
  <w:style w:type="paragraph" w:styleId="TOC4">
    <w:name w:val="toc 4"/>
    <w:basedOn w:val="TOCBase"/>
    <w:next w:val="Normal"/>
    <w:semiHidden/>
    <w:rsid w:val="00D96745"/>
    <w:pPr>
      <w:tabs>
        <w:tab w:val="right" w:leader="dot" w:pos="9071"/>
      </w:tabs>
      <w:ind w:left="1701"/>
    </w:pPr>
  </w:style>
  <w:style w:type="paragraph" w:customStyle="1" w:styleId="ListAlpha">
    <w:name w:val="List Alpha"/>
    <w:basedOn w:val="List"/>
    <w:rsid w:val="00D96745"/>
    <w:pPr>
      <w:numPr>
        <w:numId w:val="9"/>
      </w:numPr>
    </w:pPr>
  </w:style>
  <w:style w:type="paragraph" w:customStyle="1" w:styleId="ListAlpha2">
    <w:name w:val="List Alpha 2"/>
    <w:basedOn w:val="List2"/>
    <w:rsid w:val="00D96745"/>
    <w:pPr>
      <w:numPr>
        <w:numId w:val="8"/>
      </w:numPr>
    </w:pPr>
  </w:style>
  <w:style w:type="paragraph" w:styleId="List3">
    <w:name w:val="List 3"/>
    <w:basedOn w:val="BodyText"/>
    <w:rsid w:val="00D96745"/>
    <w:pPr>
      <w:tabs>
        <w:tab w:val="left" w:pos="1021"/>
      </w:tabs>
      <w:spacing w:before="60" w:after="60"/>
      <w:ind w:left="1020" w:hanging="340"/>
    </w:pPr>
  </w:style>
  <w:style w:type="paragraph" w:styleId="List4">
    <w:name w:val="List 4"/>
    <w:basedOn w:val="BodyText"/>
    <w:rsid w:val="00D96745"/>
    <w:pPr>
      <w:tabs>
        <w:tab w:val="left" w:pos="1361"/>
      </w:tabs>
      <w:spacing w:before="60" w:after="60"/>
      <w:ind w:left="1361" w:hanging="340"/>
    </w:pPr>
  </w:style>
  <w:style w:type="paragraph" w:styleId="List5">
    <w:name w:val="List 5"/>
    <w:basedOn w:val="BodyText"/>
    <w:rsid w:val="00D96745"/>
    <w:pPr>
      <w:tabs>
        <w:tab w:val="left" w:pos="1701"/>
      </w:tabs>
      <w:spacing w:before="60" w:after="60"/>
      <w:ind w:left="1701" w:hanging="340"/>
    </w:pPr>
  </w:style>
  <w:style w:type="paragraph" w:styleId="ListBullet3">
    <w:name w:val="List Bullet 3"/>
    <w:basedOn w:val="List3"/>
    <w:rsid w:val="00D96745"/>
    <w:pPr>
      <w:numPr>
        <w:numId w:val="15"/>
      </w:numPr>
      <w:tabs>
        <w:tab w:val="clear" w:pos="1021"/>
      </w:tabs>
      <w:ind w:left="1037" w:hanging="357"/>
    </w:pPr>
  </w:style>
  <w:style w:type="paragraph" w:styleId="ListBullet4">
    <w:name w:val="List Bullet 4"/>
    <w:basedOn w:val="List4"/>
    <w:rsid w:val="00D96745"/>
    <w:pPr>
      <w:numPr>
        <w:numId w:val="3"/>
      </w:numPr>
    </w:pPr>
  </w:style>
  <w:style w:type="paragraph" w:styleId="ListBullet5">
    <w:name w:val="List Bullet 5"/>
    <w:basedOn w:val="List5"/>
    <w:rsid w:val="00D96745"/>
    <w:pPr>
      <w:numPr>
        <w:numId w:val="4"/>
      </w:numPr>
    </w:pPr>
  </w:style>
  <w:style w:type="paragraph" w:styleId="ListContinue2">
    <w:name w:val="List Continue 2"/>
    <w:basedOn w:val="List2"/>
    <w:rsid w:val="00D96745"/>
    <w:pPr>
      <w:ind w:firstLine="0"/>
    </w:pPr>
  </w:style>
  <w:style w:type="paragraph" w:styleId="ListContinue3">
    <w:name w:val="List Continue 3"/>
    <w:basedOn w:val="List3"/>
    <w:rsid w:val="00D96745"/>
    <w:pPr>
      <w:ind w:left="1021" w:firstLine="0"/>
    </w:pPr>
  </w:style>
  <w:style w:type="paragraph" w:styleId="ListContinue4">
    <w:name w:val="List Continue 4"/>
    <w:basedOn w:val="List4"/>
    <w:rsid w:val="00D96745"/>
    <w:pPr>
      <w:ind w:firstLine="0"/>
    </w:pPr>
  </w:style>
  <w:style w:type="paragraph" w:styleId="ListContinue5">
    <w:name w:val="List Continue 5"/>
    <w:basedOn w:val="List5"/>
    <w:rsid w:val="00D96745"/>
    <w:pPr>
      <w:ind w:firstLine="0"/>
    </w:pPr>
  </w:style>
  <w:style w:type="paragraph" w:styleId="ListNumber3">
    <w:name w:val="List Number 3"/>
    <w:basedOn w:val="List3"/>
    <w:rsid w:val="00D96745"/>
    <w:pPr>
      <w:numPr>
        <w:numId w:val="5"/>
      </w:numPr>
    </w:pPr>
  </w:style>
  <w:style w:type="paragraph" w:styleId="ListNumber4">
    <w:name w:val="List Number 4"/>
    <w:basedOn w:val="List4"/>
    <w:rsid w:val="00D96745"/>
    <w:pPr>
      <w:numPr>
        <w:numId w:val="6"/>
      </w:numPr>
    </w:pPr>
  </w:style>
  <w:style w:type="paragraph" w:styleId="ListNumber5">
    <w:name w:val="List Number 5"/>
    <w:basedOn w:val="List5"/>
    <w:rsid w:val="00D96745"/>
    <w:pPr>
      <w:numPr>
        <w:numId w:val="7"/>
      </w:numPr>
    </w:pPr>
  </w:style>
  <w:style w:type="paragraph" w:styleId="BlockText">
    <w:name w:val="Block Text"/>
    <w:basedOn w:val="Normal"/>
    <w:rsid w:val="00D96745"/>
    <w:pPr>
      <w:spacing w:after="120"/>
      <w:ind w:left="1440" w:right="1440"/>
    </w:pPr>
  </w:style>
  <w:style w:type="character" w:customStyle="1" w:styleId="Subscript">
    <w:name w:val="Subscript"/>
    <w:basedOn w:val="DefaultParagraphFont"/>
    <w:rsid w:val="00D96745"/>
    <w:rPr>
      <w:sz w:val="16"/>
      <w:vertAlign w:val="subscript"/>
    </w:rPr>
  </w:style>
  <w:style w:type="character" w:customStyle="1" w:styleId="Superscript">
    <w:name w:val="Superscript"/>
    <w:basedOn w:val="DefaultParagraphFont"/>
    <w:rsid w:val="00D96745"/>
    <w:rPr>
      <w:sz w:val="16"/>
      <w:vertAlign w:val="superscript"/>
    </w:rPr>
  </w:style>
  <w:style w:type="character" w:customStyle="1" w:styleId="Symbols">
    <w:name w:val="Symbols"/>
    <w:basedOn w:val="DefaultParagraphFont"/>
    <w:rsid w:val="00D96745"/>
    <w:rPr>
      <w:rFonts w:ascii="Symbol" w:hAnsi="Symbol"/>
    </w:rPr>
  </w:style>
  <w:style w:type="character" w:customStyle="1" w:styleId="MenuOptions">
    <w:name w:val="Menu Options"/>
    <w:basedOn w:val="DefaultParagraphFont"/>
    <w:rsid w:val="00D96745"/>
    <w:rPr>
      <w:rFonts w:ascii="Arial Narrow" w:hAnsi="Arial Narrow"/>
      <w:smallCaps/>
    </w:rPr>
  </w:style>
  <w:style w:type="character" w:customStyle="1" w:styleId="Buttons">
    <w:name w:val="Buttons"/>
    <w:basedOn w:val="DefaultParagraphFont"/>
    <w:rsid w:val="00D96745"/>
    <w:rPr>
      <w:b/>
    </w:rPr>
  </w:style>
  <w:style w:type="character" w:customStyle="1" w:styleId="Underlined">
    <w:name w:val="Underlined"/>
    <w:basedOn w:val="DefaultParagraphFont"/>
    <w:rsid w:val="00D96745"/>
    <w:rPr>
      <w:u w:val="single"/>
    </w:rPr>
  </w:style>
  <w:style w:type="paragraph" w:customStyle="1" w:styleId="TableBodyTextRight">
    <w:name w:val="Table Body Text Right"/>
    <w:basedOn w:val="TableBodyText"/>
    <w:rsid w:val="00D96745"/>
    <w:pPr>
      <w:widowControl w:val="0"/>
      <w:autoSpaceDE w:val="0"/>
      <w:autoSpaceDN w:val="0"/>
      <w:adjustRightInd w:val="0"/>
      <w:jc w:val="right"/>
    </w:pPr>
    <w:rPr>
      <w:rFonts w:cs="Arial"/>
      <w:szCs w:val="18"/>
    </w:rPr>
  </w:style>
  <w:style w:type="paragraph" w:customStyle="1" w:styleId="CopyrightText">
    <w:name w:val="Copyright Text"/>
    <w:basedOn w:val="BodyText"/>
    <w:rsid w:val="00D96745"/>
    <w:rPr>
      <w:sz w:val="18"/>
    </w:rPr>
  </w:style>
  <w:style w:type="paragraph" w:customStyle="1" w:styleId="BodySmallRight">
    <w:name w:val="Body Small Right"/>
    <w:basedOn w:val="BodyTextRight"/>
    <w:rsid w:val="00D96745"/>
    <w:rPr>
      <w:sz w:val="18"/>
      <w:szCs w:val="18"/>
    </w:rPr>
  </w:style>
  <w:style w:type="paragraph" w:customStyle="1" w:styleId="MarginEdition">
    <w:name w:val="Margin Edition"/>
    <w:basedOn w:val="MarginNote"/>
    <w:rsid w:val="00D96745"/>
    <w:pPr>
      <w:spacing w:before="0" w:after="0"/>
    </w:pPr>
    <w:rPr>
      <w:rFonts w:ascii="Times New Roman" w:hAnsi="Times New Roman"/>
      <w:color w:val="999999"/>
    </w:rPr>
  </w:style>
  <w:style w:type="paragraph" w:customStyle="1" w:styleId="Spacer">
    <w:name w:val="Spacer"/>
    <w:basedOn w:val="Normal"/>
    <w:rsid w:val="00D96745"/>
    <w:rPr>
      <w:sz w:val="2"/>
      <w:szCs w:val="2"/>
    </w:rPr>
  </w:style>
  <w:style w:type="character" w:customStyle="1" w:styleId="Small">
    <w:name w:val="Small"/>
    <w:basedOn w:val="DefaultParagraphFont"/>
    <w:rsid w:val="00D96745"/>
    <w:rPr>
      <w:sz w:val="16"/>
    </w:rPr>
  </w:style>
  <w:style w:type="paragraph" w:customStyle="1" w:styleId="WideTable">
    <w:name w:val="Wide Table"/>
    <w:basedOn w:val="Normal"/>
    <w:rsid w:val="00D96745"/>
    <w:pPr>
      <w:ind w:left="-1418"/>
    </w:pPr>
    <w:rPr>
      <w:sz w:val="2"/>
      <w:szCs w:val="2"/>
    </w:rPr>
  </w:style>
  <w:style w:type="character" w:styleId="PageNumber">
    <w:name w:val="page number"/>
    <w:basedOn w:val="DefaultParagraphFont"/>
    <w:rsid w:val="00D96745"/>
  </w:style>
  <w:style w:type="paragraph" w:styleId="Quote">
    <w:name w:val="Quote"/>
    <w:basedOn w:val="Heading1"/>
    <w:link w:val="QuoteChar"/>
    <w:qFormat/>
    <w:rsid w:val="00D96745"/>
    <w:rPr>
      <w:b w:val="0"/>
      <w:sz w:val="72"/>
      <w:szCs w:val="72"/>
      <w:lang w:val="en-NZ"/>
    </w:rPr>
  </w:style>
  <w:style w:type="character" w:customStyle="1" w:styleId="QuoteChar">
    <w:name w:val="Quote Char"/>
    <w:basedOn w:val="DefaultParagraphFont"/>
    <w:link w:val="Quote"/>
    <w:rsid w:val="00D96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745"/>
    <w:pPr>
      <w:pageBreakBefore/>
    </w:pPr>
  </w:style>
  <w:style w:type="paragraph" w:customStyle="1" w:styleId="Border">
    <w:name w:val="Border"/>
    <w:basedOn w:val="Normal"/>
    <w:qFormat/>
    <w:rsid w:val="00D96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745"/>
    <w:rPr>
      <w:b/>
      <w:bCs/>
      <w:i/>
      <w:iCs/>
      <w:color w:val="auto"/>
    </w:rPr>
  </w:style>
  <w:style w:type="paragraph" w:styleId="IntenseQuote">
    <w:name w:val="Intense Quote"/>
    <w:basedOn w:val="Normal"/>
    <w:next w:val="Normal"/>
    <w:link w:val="IntenseQuoteChar"/>
    <w:uiPriority w:val="30"/>
    <w:qFormat/>
    <w:rsid w:val="00D96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7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6745"/>
    <w:rPr>
      <w:smallCaps/>
      <w:color w:val="auto"/>
      <w:u w:val="single"/>
    </w:rPr>
  </w:style>
  <w:style w:type="character" w:styleId="IntenseReference">
    <w:name w:val="Intense Reference"/>
    <w:basedOn w:val="DefaultParagraphFont"/>
    <w:uiPriority w:val="32"/>
    <w:qFormat/>
    <w:rsid w:val="00D96745"/>
    <w:rPr>
      <w:b/>
      <w:bCs/>
      <w:smallCaps/>
      <w:color w:val="auto"/>
      <w:spacing w:val="5"/>
      <w:u w:val="single"/>
    </w:rPr>
  </w:style>
  <w:style w:type="paragraph" w:customStyle="1" w:styleId="2ColumnHeading">
    <w:name w:val="2Column Heading"/>
    <w:basedOn w:val="BodyText"/>
    <w:qFormat/>
    <w:rsid w:val="00D96745"/>
    <w:pPr>
      <w:spacing w:after="60"/>
      <w:ind w:left="-2268"/>
    </w:pPr>
    <w:rPr>
      <w:b/>
    </w:rPr>
  </w:style>
  <w:style w:type="paragraph" w:customStyle="1" w:styleId="Heading1TOC">
    <w:name w:val="Heading1 TOC"/>
    <w:basedOn w:val="Normal"/>
    <w:qFormat/>
    <w:rsid w:val="00D96745"/>
    <w:pPr>
      <w:spacing w:before="240" w:after="120"/>
    </w:pPr>
    <w:rPr>
      <w:rFonts w:ascii="Times New Roman" w:hAnsi="Times New Roman"/>
      <w:b/>
      <w:sz w:val="32"/>
    </w:rPr>
  </w:style>
  <w:style w:type="paragraph" w:customStyle="1" w:styleId="Heading2TOC">
    <w:name w:val="Heading2 TOC"/>
    <w:basedOn w:val="Normal"/>
    <w:qFormat/>
    <w:rsid w:val="00D96745"/>
    <w:pPr>
      <w:spacing w:before="240" w:after="60"/>
    </w:pPr>
    <w:rPr>
      <w:rFonts w:ascii="Times New Roman" w:hAnsi="Times New Roman"/>
      <w:b/>
      <w:sz w:val="28"/>
    </w:rPr>
  </w:style>
  <w:style w:type="character" w:customStyle="1" w:styleId="Underline">
    <w:name w:val="Underline"/>
    <w:basedOn w:val="DefaultParagraphFont"/>
    <w:qFormat/>
    <w:rsid w:val="00D96745"/>
    <w:rPr>
      <w:u w:val="single"/>
    </w:rPr>
  </w:style>
  <w:style w:type="paragraph" w:styleId="BalloonText">
    <w:name w:val="Balloon Text"/>
    <w:basedOn w:val="Normal"/>
    <w:link w:val="BalloonTextChar"/>
    <w:rsid w:val="00D96745"/>
    <w:rPr>
      <w:rFonts w:ascii="Tahoma" w:hAnsi="Tahoma" w:cs="Tahoma"/>
      <w:sz w:val="16"/>
      <w:szCs w:val="16"/>
    </w:rPr>
  </w:style>
  <w:style w:type="character" w:customStyle="1" w:styleId="BalloonTextChar">
    <w:name w:val="Balloon Text Char"/>
    <w:basedOn w:val="DefaultParagraphFont"/>
    <w:link w:val="BalloonText"/>
    <w:rsid w:val="00D967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67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67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2475</Words>
  <Characters>16411</Characters>
  <Application>Microsoft Office Word</Application>
  <DocSecurity>0</DocSecurity>
  <Lines>615</Lines>
  <Paragraphs>383</Paragraphs>
  <ScaleCrop>false</ScaleCrop>
  <Company>Author-it Software Corporation Ltd.</Company>
  <LinksUpToDate>false</LinksUpToDate>
  <CharactersWithSpaces>18813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RIIOHS602A Incorporate health and hygiene factors into mine management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2012-05-26T21:12:00Z</dcterms:created>
  <dcterms:modified xsi:type="dcterms:W3CDTF">2012-05-26T21:12:00Z</dcterms:modified>
</cp:coreProperties>
</file>